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2F" w:rsidRPr="0089303A" w:rsidRDefault="00F0402F" w:rsidP="00F0402F">
      <w:pPr>
        <w:autoSpaceDE w:val="0"/>
        <w:spacing w:after="240" w:line="403" w:lineRule="exact"/>
        <w:ind w:right="45"/>
        <w:jc w:val="center"/>
        <w:rPr>
          <w:b/>
          <w:spacing w:val="4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2461895</wp:posOffset>
            </wp:positionH>
            <wp:positionV relativeFrom="paragraph">
              <wp:posOffset>66675</wp:posOffset>
            </wp:positionV>
            <wp:extent cx="943610" cy="295275"/>
            <wp:effectExtent l="19050" t="0" r="8890" b="0"/>
            <wp:wrapNone/>
            <wp:docPr id="2" name="Obraz 2" descr="Opis: Opis: stronka-mop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Opis: stronka-mops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02F" w:rsidRPr="00BC499C" w:rsidRDefault="00F0402F" w:rsidP="00F0402F">
      <w:pPr>
        <w:autoSpaceDE w:val="0"/>
        <w:spacing w:before="720" w:after="120" w:line="403" w:lineRule="exact"/>
        <w:ind w:right="45"/>
        <w:jc w:val="center"/>
        <w:rPr>
          <w:b/>
          <w:spacing w:val="40"/>
        </w:rPr>
      </w:pPr>
      <w:r w:rsidRPr="00BC499C">
        <w:rPr>
          <w:b/>
          <w:spacing w:val="40"/>
        </w:rPr>
        <w:t>ZARZĄDZENIE</w:t>
      </w:r>
    </w:p>
    <w:p w:rsidR="00F0402F" w:rsidRDefault="00F0402F" w:rsidP="00F0402F">
      <w:pPr>
        <w:autoSpaceDE w:val="0"/>
        <w:spacing w:after="240" w:line="403" w:lineRule="exact"/>
        <w:ind w:right="45"/>
        <w:jc w:val="center"/>
        <w:rPr>
          <w:b/>
        </w:rPr>
      </w:pPr>
      <w:r w:rsidRPr="00BC499C">
        <w:rPr>
          <w:b/>
        </w:rPr>
        <w:t xml:space="preserve">Nr </w:t>
      </w:r>
      <w:r>
        <w:rPr>
          <w:b/>
        </w:rPr>
        <w:t>1010</w:t>
      </w:r>
      <w:r w:rsidR="00F509FF">
        <w:rPr>
          <w:b/>
        </w:rPr>
        <w:t>.2.</w:t>
      </w:r>
      <w:r>
        <w:rPr>
          <w:b/>
        </w:rPr>
        <w:t>2025</w:t>
      </w:r>
    </w:p>
    <w:p w:rsidR="00F0402F" w:rsidRPr="004F56CC" w:rsidRDefault="00F0402F" w:rsidP="00F0402F">
      <w:pPr>
        <w:autoSpaceDE w:val="0"/>
        <w:spacing w:line="364" w:lineRule="exact"/>
        <w:ind w:right="48"/>
        <w:jc w:val="center"/>
        <w:rPr>
          <w:b/>
        </w:rPr>
      </w:pPr>
      <w:r w:rsidRPr="00BC499C">
        <w:rPr>
          <w:b/>
        </w:rPr>
        <w:t>Kierownika Miejskiego Ośrodka Pomocy Społecznej w Cieszynie</w:t>
      </w:r>
    </w:p>
    <w:p w:rsidR="00F0402F" w:rsidRPr="00BC499C" w:rsidRDefault="00F0402F" w:rsidP="00F0402F">
      <w:pPr>
        <w:autoSpaceDE w:val="0"/>
        <w:spacing w:after="120" w:line="388" w:lineRule="exact"/>
        <w:ind w:right="45"/>
        <w:jc w:val="center"/>
        <w:rPr>
          <w:b/>
        </w:rPr>
      </w:pPr>
      <w:r>
        <w:rPr>
          <w:b/>
        </w:rPr>
        <w:t>z dnia 02 stycznia 2025</w:t>
      </w:r>
      <w:r w:rsidRPr="00BC499C">
        <w:rPr>
          <w:b/>
        </w:rPr>
        <w:t xml:space="preserve"> r.</w:t>
      </w:r>
    </w:p>
    <w:p w:rsidR="00F0402F" w:rsidRPr="004F56CC" w:rsidRDefault="00F0402F" w:rsidP="00F0402F">
      <w:pPr>
        <w:autoSpaceDE w:val="0"/>
        <w:spacing w:line="364" w:lineRule="exact"/>
        <w:ind w:right="48"/>
        <w:jc w:val="center"/>
        <w:rPr>
          <w:b/>
        </w:rPr>
      </w:pPr>
      <w:r w:rsidRPr="00BC499C">
        <w:rPr>
          <w:b/>
        </w:rPr>
        <w:t>w sprawie</w:t>
      </w:r>
      <w:r>
        <w:rPr>
          <w:b/>
        </w:rPr>
        <w:t xml:space="preserve"> </w:t>
      </w:r>
      <w:r w:rsidR="009A087C">
        <w:rPr>
          <w:b/>
        </w:rPr>
        <w:t xml:space="preserve">zmiany zarządzenia Nr 1010.23.2024 z dnia 14 marca 2024 r. w sprawie </w:t>
      </w:r>
      <w:r w:rsidRPr="004F56CC">
        <w:rPr>
          <w:b/>
        </w:rPr>
        <w:t>zapewnienia pracownikom zatrudnionym na stanowiskach z monitorami ekranow</w:t>
      </w:r>
      <w:r>
        <w:rPr>
          <w:b/>
        </w:rPr>
        <w:t>ymi okularów korygujących wzrok lub szkieł kontaktowych.</w:t>
      </w:r>
    </w:p>
    <w:p w:rsidR="00E7556A" w:rsidRPr="00E7556A" w:rsidRDefault="00F0402F" w:rsidP="00E7556A">
      <w:pPr>
        <w:autoSpaceDE w:val="0"/>
        <w:spacing w:before="240" w:line="364" w:lineRule="exact"/>
        <w:ind w:right="48"/>
        <w:jc w:val="both"/>
      </w:pPr>
      <w:r w:rsidRPr="00BC499C">
        <w:t xml:space="preserve">Na podstawie </w:t>
      </w:r>
      <w:r>
        <w:t>§ 8 ust. 2 r</w:t>
      </w:r>
      <w:r w:rsidRPr="00BC499C">
        <w:t xml:space="preserve">ozporządzenia Ministra Pracy i Polityki Socjalnej z dnia 1 grudnia 1998 r. w sprawie bezpieczeństwa i higieny </w:t>
      </w:r>
      <w:proofErr w:type="spellStart"/>
      <w:r w:rsidRPr="00BC499C">
        <w:t>pracy</w:t>
      </w:r>
      <w:proofErr w:type="spellEnd"/>
      <w:r w:rsidRPr="00BC499C">
        <w:t xml:space="preserve"> na stanowiskach wyposażonych w monitory ekranowe </w:t>
      </w:r>
      <w:r w:rsidRPr="00752AB0">
        <w:t>(Dz. U. Nr 148 poz. 973)</w:t>
      </w:r>
      <w:r>
        <w:t xml:space="preserve"> w związku z art.7 </w:t>
      </w:r>
      <w:proofErr w:type="spellStart"/>
      <w:r>
        <w:t>pkt</w:t>
      </w:r>
      <w:proofErr w:type="spellEnd"/>
      <w:r>
        <w:t xml:space="preserve"> 4 ustawy z dnia 21 listopada 2008 r. </w:t>
      </w:r>
      <w:r>
        <w:br/>
        <w:t>o pracownikach samor</w:t>
      </w:r>
      <w:r w:rsidR="00E7556A">
        <w:t xml:space="preserve">ządowych (tekst jedn. </w:t>
      </w:r>
      <w:proofErr w:type="spellStart"/>
      <w:r w:rsidR="00E7556A">
        <w:t>Dz.U</w:t>
      </w:r>
      <w:proofErr w:type="spellEnd"/>
      <w:r w:rsidR="00E7556A">
        <w:t>. 2024 poz.1135</w:t>
      </w:r>
      <w:r>
        <w:t>) , zarządzam co następuje:</w:t>
      </w:r>
    </w:p>
    <w:p w:rsidR="00E7556A" w:rsidRDefault="00E7556A" w:rsidP="00E7556A">
      <w:pPr>
        <w:autoSpaceDE w:val="0"/>
        <w:ind w:right="45"/>
        <w:jc w:val="center"/>
        <w:rPr>
          <w:b/>
          <w:spacing w:val="-2"/>
        </w:rPr>
      </w:pPr>
    </w:p>
    <w:p w:rsidR="00E7556A" w:rsidRDefault="00E7556A" w:rsidP="00E7556A">
      <w:pPr>
        <w:autoSpaceDE w:val="0"/>
        <w:ind w:right="45"/>
        <w:jc w:val="center"/>
        <w:rPr>
          <w:b/>
          <w:spacing w:val="-2"/>
        </w:rPr>
      </w:pPr>
    </w:p>
    <w:p w:rsidR="00E7556A" w:rsidRDefault="00F0402F" w:rsidP="00E7556A">
      <w:pPr>
        <w:autoSpaceDE w:val="0"/>
        <w:ind w:right="45"/>
        <w:jc w:val="center"/>
        <w:rPr>
          <w:b/>
          <w:spacing w:val="-2"/>
        </w:rPr>
      </w:pPr>
      <w:r w:rsidRPr="00BC499C">
        <w:rPr>
          <w:b/>
          <w:spacing w:val="-2"/>
        </w:rPr>
        <w:t>§ 1</w:t>
      </w:r>
    </w:p>
    <w:p w:rsidR="00E7556A" w:rsidRPr="00BC499C" w:rsidRDefault="00E7556A" w:rsidP="00E7556A">
      <w:pPr>
        <w:autoSpaceDE w:val="0"/>
        <w:ind w:right="45"/>
        <w:jc w:val="center"/>
        <w:rPr>
          <w:b/>
          <w:spacing w:val="-2"/>
        </w:rPr>
      </w:pPr>
    </w:p>
    <w:p w:rsidR="00E7556A" w:rsidRPr="008D6CB1" w:rsidRDefault="00E7556A" w:rsidP="00E7556A">
      <w:pPr>
        <w:contextualSpacing/>
        <w:jc w:val="both"/>
        <w:rPr>
          <w:rFonts w:eastAsia="Calibri"/>
          <w:lang w:eastAsia="en-US"/>
        </w:rPr>
      </w:pPr>
      <w:r>
        <w:t>Zmieniam zarządzenie Nr 1010.23.2024 z 14 marca</w:t>
      </w:r>
      <w:r w:rsidR="00F0402F">
        <w:t xml:space="preserve"> 2024 r</w:t>
      </w:r>
      <w:r>
        <w:t>.</w:t>
      </w:r>
      <w:r w:rsidR="00F0402F">
        <w:t xml:space="preserve"> w </w:t>
      </w:r>
      <w:r>
        <w:t>sprawie zapewnienia pracownikom zatrudnionym na stanowiskach z monitorami ekranowymi okularów korygujących wzrok lub szkieł kontaktowych w ten sposób, że § 3 otrzymuje brzmienie:</w:t>
      </w:r>
    </w:p>
    <w:p w:rsidR="00F0402F" w:rsidRPr="00BC499C" w:rsidRDefault="00E7556A" w:rsidP="00E7556A">
      <w:pPr>
        <w:pStyle w:val="Tekstpodstawowywcity"/>
        <w:tabs>
          <w:tab w:val="left" w:pos="567"/>
        </w:tabs>
        <w:spacing w:before="360" w:after="0"/>
        <w:ind w:left="0"/>
        <w:jc w:val="both"/>
        <w:rPr>
          <w:noProof/>
          <w:spacing w:val="6"/>
        </w:rPr>
      </w:pPr>
      <w:r>
        <w:rPr>
          <w:noProof/>
          <w:spacing w:val="6"/>
        </w:rPr>
        <w:t>„</w:t>
      </w:r>
      <w:r w:rsidRPr="00BC499C">
        <w:rPr>
          <w:noProof/>
          <w:spacing w:val="6"/>
        </w:rPr>
        <w:t xml:space="preserve">Przy zakupie okularów </w:t>
      </w:r>
      <w:r>
        <w:rPr>
          <w:noProof/>
          <w:spacing w:val="6"/>
        </w:rPr>
        <w:t xml:space="preserve">korygujących wzrok lub szkieł kontaktowych </w:t>
      </w:r>
      <w:r w:rsidRPr="00BC499C">
        <w:rPr>
          <w:noProof/>
          <w:spacing w:val="6"/>
        </w:rPr>
        <w:t>Ośrodek zwraca pra</w:t>
      </w:r>
      <w:r>
        <w:rPr>
          <w:noProof/>
          <w:spacing w:val="6"/>
        </w:rPr>
        <w:t>cownikowi kwotę w wysokości do 6</w:t>
      </w:r>
      <w:r w:rsidRPr="00BC499C">
        <w:rPr>
          <w:noProof/>
          <w:spacing w:val="6"/>
        </w:rPr>
        <w:t>00</w:t>
      </w:r>
      <w:r>
        <w:rPr>
          <w:noProof/>
          <w:spacing w:val="6"/>
        </w:rPr>
        <w:t>,00</w:t>
      </w:r>
      <w:r w:rsidRPr="00BC499C">
        <w:rPr>
          <w:noProof/>
          <w:spacing w:val="6"/>
        </w:rPr>
        <w:t xml:space="preserve"> zł.</w:t>
      </w:r>
      <w:r>
        <w:rPr>
          <w:noProof/>
          <w:spacing w:val="6"/>
        </w:rPr>
        <w:t>”</w:t>
      </w:r>
    </w:p>
    <w:p w:rsidR="00F0402F" w:rsidRPr="00BC499C" w:rsidRDefault="00E7556A" w:rsidP="00E7556A">
      <w:pPr>
        <w:keepNext/>
        <w:autoSpaceDE w:val="0"/>
        <w:spacing w:before="360"/>
        <w:ind w:right="45"/>
        <w:jc w:val="center"/>
        <w:rPr>
          <w:b/>
          <w:spacing w:val="-2"/>
        </w:rPr>
      </w:pPr>
      <w:r>
        <w:rPr>
          <w:b/>
          <w:spacing w:val="-2"/>
        </w:rPr>
        <w:t>§2</w:t>
      </w:r>
    </w:p>
    <w:p w:rsidR="00F0402F" w:rsidRPr="00BC499C" w:rsidRDefault="00F0402F" w:rsidP="00E7556A">
      <w:pPr>
        <w:spacing w:before="360"/>
        <w:jc w:val="both"/>
      </w:pPr>
      <w:r w:rsidRPr="00BC499C">
        <w:t xml:space="preserve">Zarządzenie podlega podaniu do publicznej wiadomości oraz do wiadomości pracowników poprzez publikację w Biuletynie Informacji Publicznej </w:t>
      </w:r>
      <w:r w:rsidRPr="00BC499C">
        <w:rPr>
          <w:color w:val="000000"/>
        </w:rPr>
        <w:t>i wysłanie na służbowe e-maile pracowników o</w:t>
      </w:r>
      <w:r w:rsidRPr="00BC499C">
        <w:t>raz poprzez  umieszczenie na tablicy ogłoszeń w siedzibie Ośrodka.</w:t>
      </w:r>
    </w:p>
    <w:p w:rsidR="00F0402F" w:rsidRDefault="00F0402F" w:rsidP="00F0402F">
      <w:pPr>
        <w:keepNext/>
        <w:autoSpaceDE w:val="0"/>
        <w:ind w:right="45"/>
        <w:jc w:val="center"/>
        <w:rPr>
          <w:b/>
          <w:spacing w:val="-2"/>
        </w:rPr>
      </w:pPr>
    </w:p>
    <w:p w:rsidR="00F0402F" w:rsidRPr="00BC499C" w:rsidRDefault="00E7556A" w:rsidP="00F0402F">
      <w:pPr>
        <w:keepNext/>
        <w:autoSpaceDE w:val="0"/>
        <w:spacing w:before="360"/>
        <w:ind w:right="45"/>
        <w:jc w:val="center"/>
        <w:rPr>
          <w:b/>
          <w:spacing w:val="-2"/>
        </w:rPr>
      </w:pPr>
      <w:r>
        <w:rPr>
          <w:b/>
          <w:spacing w:val="-2"/>
        </w:rPr>
        <w:t>§3</w:t>
      </w:r>
    </w:p>
    <w:p w:rsidR="00F0402F" w:rsidRPr="00BC499C" w:rsidRDefault="00F0402F" w:rsidP="00F0402F">
      <w:pPr>
        <w:pStyle w:val="Tekstpodstawowywcity"/>
        <w:tabs>
          <w:tab w:val="left" w:pos="567"/>
        </w:tabs>
        <w:spacing w:before="360" w:after="0"/>
        <w:ind w:left="0"/>
        <w:jc w:val="both"/>
        <w:rPr>
          <w:noProof/>
          <w:spacing w:val="6"/>
        </w:rPr>
      </w:pPr>
      <w:r w:rsidRPr="00BC499C">
        <w:rPr>
          <w:noProof/>
          <w:spacing w:val="6"/>
        </w:rPr>
        <w:t>Zarządzenie wchodzi w życie z dniem podjęcia.</w:t>
      </w:r>
    </w:p>
    <w:p w:rsidR="00EB5E4B" w:rsidRDefault="00EB5E4B"/>
    <w:sectPr w:rsidR="00EB5E4B" w:rsidSect="0089303A">
      <w:footerReference w:type="default" r:id="rId6"/>
      <w:footnotePr>
        <w:pos w:val="beneathText"/>
      </w:footnotePr>
      <w:pgSz w:w="12240" w:h="15840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B5D" w:rsidRPr="00BC499C" w:rsidRDefault="00A470AC" w:rsidP="00BC499C">
    <w:pPr>
      <w:pStyle w:val="Stopka"/>
      <w:jc w:val="center"/>
      <w:rPr>
        <w:rFonts w:ascii="Calibri" w:hAnsi="Calibri" w:cs="Calibri"/>
        <w:sz w:val="20"/>
        <w:szCs w:val="2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831C0"/>
    <w:multiLevelType w:val="hybridMultilevel"/>
    <w:tmpl w:val="935474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F0402F"/>
    <w:rsid w:val="009A087C"/>
    <w:rsid w:val="00A470AC"/>
    <w:rsid w:val="00E7556A"/>
    <w:rsid w:val="00EB5E4B"/>
    <w:rsid w:val="00F0402F"/>
    <w:rsid w:val="00F5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0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40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0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40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040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mops79</dc:creator>
  <cp:lastModifiedBy>mops79</cp:lastModifiedBy>
  <cp:revision>2</cp:revision>
  <cp:lastPrinted>2025-01-02T09:52:00Z</cp:lastPrinted>
  <dcterms:created xsi:type="dcterms:W3CDTF">2025-01-02T09:16:00Z</dcterms:created>
  <dcterms:modified xsi:type="dcterms:W3CDTF">2025-01-02T10:19:00Z</dcterms:modified>
</cp:coreProperties>
</file>