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Komisarza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Wyborczego</w:t>
      </w:r>
      <w:proofErr w:type="spellEnd"/>
      <w:r>
        <w:rPr>
          <w:b/>
          <w:sz w:val="32"/>
          <w:szCs w:val="32"/>
          <w:lang w:val="en-US"/>
        </w:rPr>
        <w:t xml:space="preserve"> w </w:t>
      </w:r>
      <w:proofErr w:type="spellStart"/>
      <w:r>
        <w:rPr>
          <w:b/>
          <w:sz w:val="32"/>
          <w:szCs w:val="32"/>
          <w:lang w:val="en-US"/>
        </w:rPr>
        <w:t>Bielsku-Białej</w:t>
      </w:r>
      <w:proofErr w:type="spellEnd"/>
      <w:r>
        <w:rPr>
          <w:b/>
          <w:sz w:val="32"/>
          <w:szCs w:val="32"/>
          <w:lang w:val="en-US"/>
        </w:rPr>
        <w:t xml:space="preserve"> II</w:t>
      </w:r>
    </w:p>
    <w:p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z </w:t>
      </w:r>
      <w:proofErr w:type="spellStart"/>
      <w:r>
        <w:rPr>
          <w:b/>
          <w:sz w:val="32"/>
          <w:szCs w:val="32"/>
          <w:lang w:val="en-US"/>
        </w:rPr>
        <w:t>dnia</w:t>
      </w:r>
      <w:proofErr w:type="spellEnd"/>
      <w:r>
        <w:rPr>
          <w:b/>
          <w:sz w:val="32"/>
          <w:szCs w:val="32"/>
          <w:lang w:val="en-US"/>
        </w:rPr>
        <w:t xml:space="preserve"> 8 </w:t>
      </w:r>
      <w:proofErr w:type="spellStart"/>
      <w:r>
        <w:rPr>
          <w:b/>
          <w:sz w:val="32"/>
          <w:szCs w:val="32"/>
          <w:lang w:val="en-US"/>
        </w:rPr>
        <w:t>maja</w:t>
      </w:r>
      <w:proofErr w:type="spellEnd"/>
      <w:r>
        <w:rPr>
          <w:b/>
          <w:sz w:val="32"/>
          <w:szCs w:val="32"/>
          <w:lang w:val="en-US"/>
        </w:rPr>
        <w:t xml:space="preserve"> 2024 r.</w:t>
      </w:r>
    </w:p>
    <w:p>
      <w:pPr>
        <w:spacing w:line="312" w:lineRule="auto"/>
        <w:rPr>
          <w:bCs/>
          <w:lang w:val="en-US"/>
        </w:rPr>
      </w:pPr>
    </w:p>
    <w:p>
      <w:pPr>
        <w:spacing w:line="312" w:lineRule="auto"/>
        <w:jc w:val="both"/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podstawie</w:t>
      </w:r>
      <w:proofErr w:type="spellEnd"/>
      <w:r>
        <w:rPr>
          <w:lang w:val="en-US"/>
        </w:rPr>
        <w:t xml:space="preserve"> art. 182 § 7 </w:t>
      </w:r>
      <w:proofErr w:type="spellStart"/>
      <w:r>
        <w:rPr>
          <w:lang w:val="en-US"/>
        </w:rPr>
        <w:t>ustawy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stycznia</w:t>
      </w:r>
      <w:proofErr w:type="spellEnd"/>
      <w:r>
        <w:rPr>
          <w:lang w:val="en-US"/>
        </w:rPr>
        <w:t xml:space="preserve"> 2011 r. – </w:t>
      </w:r>
      <w:proofErr w:type="spellStart"/>
      <w:r>
        <w:rPr>
          <w:lang w:val="en-US"/>
        </w:rPr>
        <w:t>Kodeks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wyborczy</w:t>
      </w:r>
      <w:proofErr w:type="spellEnd"/>
      <w:r>
        <w:rPr>
          <w:lang w:val="en-US"/>
        </w:rPr>
        <w:t xml:space="preserve"> (Dz. U. z 2023 r. </w:t>
      </w:r>
      <w:proofErr w:type="spellStart"/>
      <w:r>
        <w:rPr>
          <w:lang w:val="en-US"/>
        </w:rPr>
        <w:t>poz</w:t>
      </w:r>
      <w:proofErr w:type="spellEnd"/>
      <w:r>
        <w:rPr>
          <w:lang w:val="en-US"/>
        </w:rPr>
        <w:t xml:space="preserve">. 2408), w </w:t>
      </w:r>
      <w:proofErr w:type="spellStart"/>
      <w:r>
        <w:rPr>
          <w:lang w:val="en-US"/>
        </w:rPr>
        <w:t>celu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powołania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mieście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Cieszyn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obwodowych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wyborczych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wyborach</w:t>
      </w:r>
      <w:proofErr w:type="spellEnd"/>
      <w:r>
        <w:rPr>
          <w:lang w:val="en-US"/>
        </w:rPr>
        <w:t xml:space="preserve"> </w:t>
      </w:r>
      <w:r>
        <w:rPr>
          <w:bCs/>
          <w:lang w:val="en-US"/>
        </w:rPr>
        <w:t xml:space="preserve">do </w:t>
      </w:r>
      <w:proofErr w:type="spellStart"/>
      <w:r>
        <w:rPr>
          <w:bCs/>
          <w:lang w:val="en-US"/>
        </w:rPr>
        <w:t>Parlamentu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Europejskiego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zarządzonych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dzień</w:t>
      </w:r>
      <w:proofErr w:type="spellEnd"/>
      <w:r>
        <w:rPr>
          <w:bCs/>
          <w:lang w:val="en-US"/>
        </w:rPr>
        <w:t xml:space="preserve"> 9 </w:t>
      </w:r>
      <w:proofErr w:type="spellStart"/>
      <w:r>
        <w:rPr>
          <w:bCs/>
          <w:lang w:val="en-US"/>
        </w:rPr>
        <w:t>czerwca</w:t>
      </w:r>
      <w:proofErr w:type="spellEnd"/>
      <w:r>
        <w:rPr>
          <w:bCs/>
          <w:lang w:val="en-US"/>
        </w:rPr>
        <w:t xml:space="preserve"> 2024 r., </w:t>
      </w:r>
      <w:proofErr w:type="spellStart"/>
      <w:r>
        <w:rPr>
          <w:lang w:val="en-US"/>
        </w:rPr>
        <w:t>Komisarz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Wyborczy</w:t>
      </w:r>
      <w:proofErr w:type="spellEnd"/>
      <w:r>
        <w:rPr>
          <w:lang w:val="en-US"/>
        </w:rPr>
        <w:t xml:space="preserve">                       </w:t>
      </w:r>
      <w:bookmarkStart w:id="0" w:name="_GoBack"/>
      <w:bookmarkEnd w:id="0"/>
      <w:r>
        <w:rPr>
          <w:lang w:val="en-US"/>
        </w:rPr>
        <w:t xml:space="preserve">w </w:t>
      </w:r>
      <w:proofErr w:type="spellStart"/>
      <w:r>
        <w:rPr>
          <w:lang w:val="en-US"/>
        </w:rPr>
        <w:t>Bielsku-Białej</w:t>
      </w:r>
      <w:proofErr w:type="spellEnd"/>
      <w:r>
        <w:rPr>
          <w:lang w:val="en-US"/>
        </w:rPr>
        <w:t xml:space="preserve"> II </w:t>
      </w:r>
      <w:proofErr w:type="spellStart"/>
      <w:r>
        <w:rPr>
          <w:lang w:val="en-US"/>
        </w:rPr>
        <w:t>informuje</w:t>
      </w:r>
      <w:proofErr w:type="spellEnd"/>
      <w:r>
        <w:rPr>
          <w:lang w:val="en-US"/>
        </w:rPr>
        <w:t xml:space="preserve">, co </w:t>
      </w:r>
      <w:proofErr w:type="spellStart"/>
      <w:r>
        <w:rPr>
          <w:lang w:val="en-US"/>
        </w:rPr>
        <w:t>następuje</w:t>
      </w:r>
      <w:proofErr w:type="spellEnd"/>
      <w:r>
        <w:rPr>
          <w:lang w:val="en-US"/>
        </w:rPr>
        <w:t>:</w:t>
      </w:r>
    </w:p>
    <w:p>
      <w:pPr>
        <w:spacing w:line="312" w:lineRule="auto"/>
        <w:jc w:val="both"/>
        <w:rPr>
          <w:lang w:val="en-US"/>
        </w:rPr>
      </w:pPr>
    </w:p>
    <w:p>
      <w:pPr>
        <w:widowControl w:val="0"/>
        <w:spacing w:before="120" w:line="312" w:lineRule="auto"/>
        <w:jc w:val="center"/>
        <w:rPr>
          <w:b/>
        </w:rPr>
      </w:pPr>
      <w:r>
        <w:rPr>
          <w:b/>
        </w:rPr>
        <w:t>§ 1.</w:t>
      </w:r>
    </w:p>
    <w:p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Pełnomocnicy wyborczy komitetów wyborczych mogą dokonać dodatkowych zgłoszeń kandydatów do dnia 10.05.2024 r. do godz. 14:30 w siedzibie </w:t>
      </w:r>
      <w:r>
        <w:rPr>
          <w:b/>
          <w:sz w:val="24"/>
          <w:szCs w:val="24"/>
        </w:rPr>
        <w:t>Urzędu Miejskiego w Cieszynie</w:t>
      </w:r>
      <w:r>
        <w:rPr>
          <w:sz w:val="24"/>
          <w:szCs w:val="24"/>
        </w:rPr>
        <w:t xml:space="preserve"> do niżej wymienionych komisji wyborczych: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7,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7,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3,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4,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11,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5,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6,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11,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7,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8,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9,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10,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11,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12,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13,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7,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14,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15,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16,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17,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18,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19,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9,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20,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11,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21,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5,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22,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5,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23,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5,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24,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5,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25,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5,</w:t>
      </w:r>
    </w:p>
    <w:p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26,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5.</w:t>
      </w:r>
    </w:p>
    <w:p>
      <w:pPr>
        <w:widowControl w:val="0"/>
        <w:spacing w:before="120" w:line="312" w:lineRule="auto"/>
        <w:jc w:val="center"/>
      </w:pPr>
    </w:p>
    <w:p>
      <w:pPr>
        <w:widowControl w:val="0"/>
        <w:spacing w:before="120" w:line="312" w:lineRule="auto"/>
        <w:jc w:val="center"/>
        <w:rPr>
          <w:b/>
        </w:rPr>
      </w:pPr>
      <w:r>
        <w:rPr>
          <w:b/>
        </w:rPr>
        <w:lastRenderedPageBreak/>
        <w:t>§ 2.</w:t>
      </w:r>
    </w:p>
    <w:p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§ 1, członków komisji wyłoni losowanie,               o którym mowa w art. 182 § 7 pkt 1, które odbędzie się w dniu 15.05.2024 r. o godz. 12:00                        w siedzibie </w:t>
      </w:r>
      <w:r>
        <w:rPr>
          <w:b/>
        </w:rPr>
        <w:t>Urzędu Miejskiego w Cieszynie</w:t>
      </w:r>
      <w:r>
        <w:t>.</w:t>
      </w:r>
    </w:p>
    <w:p>
      <w:pPr>
        <w:widowControl w:val="0"/>
        <w:spacing w:before="120" w:line="312" w:lineRule="auto"/>
        <w:jc w:val="center"/>
        <w:rPr>
          <w:b/>
        </w:rPr>
      </w:pPr>
      <w:r>
        <w:rPr>
          <w:b/>
        </w:rPr>
        <w:t>§ 3</w:t>
      </w:r>
    </w:p>
    <w:p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spacing w:line="312" w:lineRule="auto"/>
        <w:rPr>
          <w:b/>
          <w:bCs/>
        </w:rPr>
      </w:pPr>
    </w:p>
    <w:p>
      <w:pPr>
        <w:spacing w:line="312" w:lineRule="auto"/>
        <w:ind w:left="4536"/>
        <w:jc w:val="center"/>
        <w:rPr>
          <w:b/>
          <w:bCs/>
        </w:rPr>
      </w:pPr>
    </w:p>
    <w:p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Komisarz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Wyborczy</w:t>
      </w:r>
      <w:proofErr w:type="spellEnd"/>
      <w:r>
        <w:rPr>
          <w:b/>
          <w:bCs/>
          <w:lang w:val="en-US"/>
        </w:rPr>
        <w:br/>
      </w:r>
      <w:r>
        <w:rPr>
          <w:b/>
          <w:lang w:val="en-US"/>
        </w:rPr>
        <w:t xml:space="preserve">w </w:t>
      </w:r>
      <w:proofErr w:type="spellStart"/>
      <w:r>
        <w:rPr>
          <w:b/>
          <w:lang w:val="en-US"/>
        </w:rPr>
        <w:t>Bielsku-Białej</w:t>
      </w:r>
      <w:proofErr w:type="spellEnd"/>
      <w:r>
        <w:rPr>
          <w:b/>
          <w:lang w:val="en-US"/>
        </w:rPr>
        <w:t xml:space="preserve"> II</w:t>
      </w:r>
    </w:p>
    <w:p>
      <w:pPr>
        <w:spacing w:line="312" w:lineRule="auto"/>
        <w:ind w:left="4536"/>
        <w:jc w:val="center"/>
        <w:rPr>
          <w:b/>
          <w:bCs/>
          <w:lang w:val="en-US"/>
        </w:rPr>
      </w:pPr>
    </w:p>
    <w:p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Mariusz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Grążawski</w:t>
      </w:r>
      <w:proofErr w:type="spellEnd"/>
    </w:p>
    <w:p>
      <w:pPr>
        <w:rPr>
          <w:b/>
          <w:bCs/>
          <w:lang w:val="en-US"/>
        </w:rPr>
      </w:pPr>
    </w:p>
    <w:sectPr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Kowol-Pońc Dagmara</cp:lastModifiedBy>
  <cp:revision>2</cp:revision>
  <cp:lastPrinted>2024-05-08T08:59:00Z</cp:lastPrinted>
  <dcterms:created xsi:type="dcterms:W3CDTF">2024-05-08T09:03:00Z</dcterms:created>
  <dcterms:modified xsi:type="dcterms:W3CDTF">2024-05-08T09:03:00Z</dcterms:modified>
  <dc:identifier/>
  <dc:language/>
</cp:coreProperties>
</file>