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Pr="007060F9" w:rsidRDefault="009079EE">
      <w:pPr>
        <w:ind w:left="5669"/>
        <w:jc w:val="left"/>
        <w:rPr>
          <w:rFonts w:asciiTheme="minorHAnsi" w:hAnsiTheme="minorHAnsi" w:cstheme="minorHAnsi"/>
          <w:b/>
          <w:i/>
          <w:sz w:val="20"/>
        </w:rPr>
      </w:pPr>
      <w:r w:rsidRPr="007060F9">
        <w:rPr>
          <w:rFonts w:asciiTheme="minorHAnsi" w:hAnsiTheme="minorHAnsi" w:cstheme="minorHAnsi"/>
          <w:b/>
          <w:i/>
          <w:sz w:val="20"/>
        </w:rPr>
        <w:t>Projekt</w:t>
      </w:r>
    </w:p>
    <w:p w:rsidR="00A77B3E" w:rsidRPr="007060F9" w:rsidRDefault="00A77B3E">
      <w:pPr>
        <w:ind w:left="5669"/>
        <w:jc w:val="left"/>
        <w:rPr>
          <w:rFonts w:asciiTheme="minorHAnsi" w:hAnsiTheme="minorHAnsi" w:cstheme="minorHAnsi"/>
          <w:b/>
          <w:i/>
          <w:sz w:val="20"/>
        </w:rPr>
      </w:pPr>
    </w:p>
    <w:p w:rsidR="002023E5" w:rsidRPr="007060F9" w:rsidRDefault="002023E5">
      <w:pPr>
        <w:ind w:left="5669"/>
        <w:jc w:val="left"/>
        <w:rPr>
          <w:rFonts w:asciiTheme="minorHAnsi" w:hAnsiTheme="minorHAnsi" w:cstheme="minorHAnsi"/>
        </w:rPr>
      </w:pPr>
    </w:p>
    <w:p w:rsidR="002023E5" w:rsidRPr="007060F9" w:rsidRDefault="009079EE">
      <w:pPr>
        <w:jc w:val="center"/>
        <w:rPr>
          <w:rFonts w:asciiTheme="minorHAnsi" w:hAnsiTheme="minorHAnsi" w:cstheme="minorHAnsi"/>
          <w:b/>
          <w:caps/>
        </w:rPr>
      </w:pPr>
      <w:r w:rsidRPr="007060F9">
        <w:rPr>
          <w:rFonts w:asciiTheme="minorHAnsi" w:hAnsiTheme="minorHAnsi" w:cstheme="minorHAnsi"/>
          <w:b/>
          <w:caps/>
        </w:rPr>
        <w:t>Uchwała</w:t>
      </w:r>
      <w:r w:rsidRPr="007060F9">
        <w:rPr>
          <w:rFonts w:asciiTheme="minorHAnsi" w:hAnsiTheme="minorHAnsi" w:cstheme="minorHAnsi"/>
          <w:b/>
          <w:caps/>
        </w:rPr>
        <w:br/>
        <w:t>Rady Miejskiej Cieszyna</w:t>
      </w:r>
    </w:p>
    <w:p w:rsidR="002023E5" w:rsidRPr="007060F9" w:rsidRDefault="009079EE">
      <w:pPr>
        <w:spacing w:before="280" w:after="280"/>
        <w:jc w:val="center"/>
        <w:rPr>
          <w:rFonts w:asciiTheme="minorHAnsi" w:hAnsiTheme="minorHAnsi" w:cstheme="minorHAnsi"/>
          <w:b/>
          <w:caps/>
        </w:rPr>
      </w:pPr>
      <w:r w:rsidRPr="007060F9">
        <w:rPr>
          <w:rFonts w:asciiTheme="minorHAnsi" w:hAnsiTheme="minorHAnsi" w:cstheme="minorHAnsi"/>
        </w:rPr>
        <w:t>z dnia 21 lutego 2024 r.</w:t>
      </w:r>
    </w:p>
    <w:p w:rsidR="002023E5" w:rsidRPr="007060F9" w:rsidRDefault="009079EE">
      <w:pPr>
        <w:keepNext/>
        <w:spacing w:after="480"/>
        <w:jc w:val="center"/>
        <w:rPr>
          <w:rFonts w:asciiTheme="minorHAnsi" w:hAnsiTheme="minorHAnsi" w:cstheme="minorHAnsi"/>
        </w:rPr>
      </w:pPr>
      <w:r w:rsidRPr="007060F9">
        <w:rPr>
          <w:rFonts w:asciiTheme="minorHAnsi" w:hAnsiTheme="minorHAnsi" w:cstheme="minorHAnsi"/>
          <w:b/>
        </w:rPr>
        <w:t>w sprawie przyjęcia programu opieki nad zwierzętami bezdomnymi oraz zapobiegania bezdomności zwierząt na terenie Gminy Cieszyn w 2024 roku</w:t>
      </w:r>
    </w:p>
    <w:p w:rsidR="002023E5" w:rsidRPr="007060F9" w:rsidRDefault="009079EE">
      <w:pPr>
        <w:keepLines/>
        <w:spacing w:before="120" w:after="120"/>
        <w:ind w:firstLine="227"/>
        <w:rPr>
          <w:rFonts w:asciiTheme="minorHAnsi" w:hAnsiTheme="minorHAnsi" w:cstheme="minorHAnsi"/>
        </w:rPr>
      </w:pPr>
      <w:r w:rsidRPr="007060F9">
        <w:rPr>
          <w:rFonts w:asciiTheme="minorHAnsi" w:hAnsiTheme="minorHAnsi" w:cstheme="minorHAnsi"/>
        </w:rPr>
        <w:t>Na podstawie art. 18 ust. 2 pkt 15 ustawy z dnia 8 marca 1990 r. o samorządzie gminnym (tekst jednolity: Dz. U. z 2023 r., poz. 40 z późn. zm.), w związku z art. 11a ustawy z dnia 21 sierpnia 1997 r. o ochronie zwierząt (tekst jednolity: Dz. U. z 2023 r., poz. 1580 z późn. zm.), po zasięgnięciu opinii Powiatowego Lekarza Weterynarii w Cieszynie, organizacji społecznych działających na terenie Gminy Cieszyn, których statutowym celem jest ochrona zwierząt oraz dzierżawców obwodów łowieckich działających na terenie Gminy Cieszyn, przeprowadzeniu konsultacji społecznych z mieszkańcami Cieszyna, Rada Miejska Cieszyna uchwala, co następuje:</w:t>
      </w:r>
    </w:p>
    <w:p w:rsidR="002023E5" w:rsidRPr="007060F9" w:rsidRDefault="009079EE">
      <w:pPr>
        <w:keepLines/>
        <w:spacing w:before="120" w:after="120"/>
        <w:ind w:firstLine="340"/>
        <w:rPr>
          <w:rFonts w:asciiTheme="minorHAnsi" w:hAnsiTheme="minorHAnsi" w:cstheme="minorHAnsi"/>
        </w:rPr>
      </w:pPr>
      <w:r w:rsidRPr="007060F9">
        <w:rPr>
          <w:rFonts w:asciiTheme="minorHAnsi" w:hAnsiTheme="minorHAnsi" w:cstheme="minorHAnsi"/>
          <w:b/>
        </w:rPr>
        <w:t>§ 1. </w:t>
      </w:r>
      <w:r w:rsidRPr="007060F9">
        <w:rPr>
          <w:rFonts w:asciiTheme="minorHAnsi" w:hAnsiTheme="minorHAnsi" w:cstheme="minorHAnsi"/>
        </w:rPr>
        <w:t>Przyjąć program opieki nad zwierzętami bezdomnymi oraz zapobiegania bezdomności zwierząt na terenie Gminy Cieszyn w 2024 roku, który stanowi załącznik do uchwały.</w:t>
      </w:r>
    </w:p>
    <w:p w:rsidR="002023E5" w:rsidRPr="007060F9" w:rsidRDefault="009079EE">
      <w:pPr>
        <w:keepLines/>
        <w:spacing w:before="120" w:after="120"/>
        <w:ind w:firstLine="340"/>
        <w:rPr>
          <w:rFonts w:asciiTheme="minorHAnsi" w:hAnsiTheme="minorHAnsi" w:cstheme="minorHAnsi"/>
        </w:rPr>
      </w:pPr>
      <w:r w:rsidRPr="007060F9">
        <w:rPr>
          <w:rFonts w:asciiTheme="minorHAnsi" w:hAnsiTheme="minorHAnsi" w:cstheme="minorHAnsi"/>
          <w:b/>
        </w:rPr>
        <w:t>§ 2. </w:t>
      </w:r>
      <w:r w:rsidRPr="007060F9">
        <w:rPr>
          <w:rFonts w:asciiTheme="minorHAnsi" w:hAnsiTheme="minorHAnsi" w:cstheme="minorHAnsi"/>
        </w:rPr>
        <w:t>Wykonanie uchwały powierzyć Burmistrzowi Miasta Cieszyna.</w:t>
      </w:r>
    </w:p>
    <w:p w:rsidR="002023E5" w:rsidRPr="007060F9" w:rsidRDefault="009079EE">
      <w:pPr>
        <w:keepLines/>
        <w:spacing w:before="120" w:after="120"/>
        <w:ind w:firstLine="340"/>
        <w:rPr>
          <w:rFonts w:asciiTheme="minorHAnsi" w:hAnsiTheme="minorHAnsi" w:cstheme="minorHAnsi"/>
        </w:rPr>
        <w:sectPr w:rsidR="002023E5" w:rsidRPr="007060F9">
          <w:headerReference w:type="even" r:id="rId6"/>
          <w:headerReference w:type="default" r:id="rId7"/>
          <w:footerReference w:type="even" r:id="rId8"/>
          <w:footerReference w:type="default" r:id="rId9"/>
          <w:headerReference w:type="first" r:id="rId10"/>
          <w:footerReference w:type="first" r:id="rId11"/>
          <w:endnotePr>
            <w:numFmt w:val="decimal"/>
          </w:endnotePr>
          <w:pgSz w:w="11906" w:h="16838"/>
          <w:pgMar w:top="850" w:right="850" w:bottom="1417" w:left="850" w:header="708" w:footer="708" w:gutter="0"/>
          <w:cols w:space="708"/>
          <w:docGrid w:linePitch="360"/>
        </w:sectPr>
      </w:pPr>
      <w:r w:rsidRPr="007060F9">
        <w:rPr>
          <w:rFonts w:asciiTheme="minorHAnsi" w:hAnsiTheme="minorHAnsi" w:cstheme="minorHAnsi"/>
          <w:b/>
        </w:rPr>
        <w:t>§ 3. </w:t>
      </w:r>
      <w:r w:rsidRPr="007060F9">
        <w:rPr>
          <w:rFonts w:asciiTheme="minorHAnsi" w:hAnsiTheme="minorHAnsi" w:cstheme="minorHAnsi"/>
        </w:rPr>
        <w:t>Uchwała wchodzi w życie po upływie 14 dni od dnia ogłoszenia w Dzienniku Urzędowym Województwa Śląskiego.</w:t>
      </w:r>
    </w:p>
    <w:p w:rsidR="002023E5" w:rsidRPr="007060F9" w:rsidRDefault="009079EE">
      <w:pPr>
        <w:keepNext/>
        <w:spacing w:before="120" w:after="120" w:line="360" w:lineRule="auto"/>
        <w:ind w:left="6993"/>
        <w:jc w:val="left"/>
        <w:rPr>
          <w:rFonts w:asciiTheme="minorHAnsi" w:hAnsiTheme="minorHAnsi" w:cstheme="minorHAnsi"/>
        </w:rPr>
      </w:pPr>
      <w:r w:rsidRPr="007060F9">
        <w:rPr>
          <w:rFonts w:asciiTheme="minorHAnsi" w:hAnsiTheme="minorHAnsi" w:cstheme="minorHAnsi"/>
        </w:rPr>
        <w:lastRenderedPageBreak/>
        <w:fldChar w:fldCharType="begin"/>
      </w:r>
      <w:r w:rsidRPr="007060F9">
        <w:rPr>
          <w:rFonts w:asciiTheme="minorHAnsi" w:hAnsiTheme="minorHAnsi" w:cstheme="minorHAnsi"/>
        </w:rPr>
        <w:fldChar w:fldCharType="end"/>
      </w:r>
      <w:r w:rsidRPr="007060F9">
        <w:rPr>
          <w:rFonts w:asciiTheme="minorHAnsi" w:hAnsiTheme="minorHAnsi" w:cstheme="minorHAnsi"/>
        </w:rPr>
        <w:t>Załącznik do uchwały</w:t>
      </w:r>
      <w:r w:rsidRPr="007060F9">
        <w:rPr>
          <w:rFonts w:asciiTheme="minorHAnsi" w:hAnsiTheme="minorHAnsi" w:cstheme="minorHAnsi"/>
        </w:rPr>
        <w:br/>
        <w:t>Rady Miejskiej Cieszyna</w:t>
      </w:r>
      <w:r w:rsidRPr="007060F9">
        <w:rPr>
          <w:rFonts w:asciiTheme="minorHAnsi" w:hAnsiTheme="minorHAnsi" w:cstheme="minorHAnsi"/>
        </w:rPr>
        <w:br/>
        <w:t>z dnia 21 lutego 2024 r.</w:t>
      </w:r>
    </w:p>
    <w:p w:rsidR="002023E5" w:rsidRPr="007060F9" w:rsidRDefault="009079EE">
      <w:pPr>
        <w:keepNext/>
        <w:spacing w:after="480"/>
        <w:jc w:val="center"/>
        <w:rPr>
          <w:rFonts w:asciiTheme="minorHAnsi" w:hAnsiTheme="minorHAnsi" w:cstheme="minorHAnsi"/>
        </w:rPr>
      </w:pPr>
      <w:r w:rsidRPr="007060F9">
        <w:rPr>
          <w:rFonts w:asciiTheme="minorHAnsi" w:hAnsiTheme="minorHAnsi" w:cstheme="minorHAnsi"/>
          <w:b/>
        </w:rPr>
        <w:t>Program opieki nad zwierzętami bezdomnymi</w:t>
      </w:r>
      <w:r w:rsidRPr="007060F9">
        <w:rPr>
          <w:rFonts w:asciiTheme="minorHAnsi" w:hAnsiTheme="minorHAnsi" w:cstheme="minorHAnsi"/>
          <w:b/>
        </w:rPr>
        <w:br/>
        <w:t>oraz zapobiegania bezdomności zwierząt</w:t>
      </w:r>
      <w:r w:rsidRPr="007060F9">
        <w:rPr>
          <w:rFonts w:asciiTheme="minorHAnsi" w:hAnsiTheme="minorHAnsi" w:cstheme="minorHAnsi"/>
          <w:b/>
        </w:rPr>
        <w:br/>
        <w:t>na terenie Gminy Cieszyn w 2024 roku</w:t>
      </w:r>
    </w:p>
    <w:p w:rsidR="002023E5" w:rsidRPr="007060F9" w:rsidRDefault="009079EE">
      <w:pPr>
        <w:spacing w:before="120" w:after="120"/>
        <w:ind w:left="283" w:firstLine="227"/>
        <w:jc w:val="center"/>
        <w:rPr>
          <w:rFonts w:asciiTheme="minorHAnsi" w:hAnsiTheme="minorHAnsi" w:cstheme="minorHAnsi"/>
          <w:color w:val="000000"/>
          <w:u w:color="000000"/>
        </w:rPr>
      </w:pPr>
      <w:r w:rsidRPr="007060F9">
        <w:rPr>
          <w:rFonts w:asciiTheme="minorHAnsi" w:hAnsiTheme="minorHAnsi" w:cstheme="minorHAnsi"/>
          <w:b/>
        </w:rPr>
        <w:t>Postanowienia ogólne</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b/>
        </w:rPr>
        <w:t>§ 1. </w:t>
      </w:r>
      <w:r w:rsidRPr="007060F9">
        <w:rPr>
          <w:rFonts w:asciiTheme="minorHAnsi" w:hAnsiTheme="minorHAnsi" w:cstheme="minorHAnsi"/>
          <w:color w:val="000000"/>
          <w:u w:color="000000"/>
        </w:rPr>
        <w:t>Program opieki nad zwierzętami bezdomnymi oraz zapobiegania bezdomności zwierząt na terenie Gminy Cieszyn w 2024 roku, określa ogólne zasady postępowania w zakresie zapewnienia opieki zwierzętom bezdomnym oraz działania zapobiegające bezdomności zwierząt.</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b/>
        </w:rPr>
        <w:t>§ 2. </w:t>
      </w:r>
      <w:r w:rsidRPr="007060F9">
        <w:rPr>
          <w:rFonts w:asciiTheme="minorHAnsi" w:hAnsiTheme="minorHAnsi" w:cstheme="minorHAnsi"/>
          <w:color w:val="000000"/>
          <w:u w:color="000000"/>
        </w:rPr>
        <w:t>Ilekroć w programie jest mowa o:</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1) </w:t>
      </w:r>
      <w:r w:rsidRPr="007060F9">
        <w:rPr>
          <w:rFonts w:asciiTheme="minorHAnsi" w:hAnsiTheme="minorHAnsi" w:cstheme="minorHAnsi"/>
          <w:color w:val="000000"/>
          <w:u w:color="000000"/>
        </w:rPr>
        <w:t>zwierzętach bezdomnych – rozumie się przez to definicję wskazaną w art. 4 pkt 16 ustawy z dnia 21 sierpnia 1997 r. o ochronie zwierząt;</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2) </w:t>
      </w:r>
      <w:r w:rsidRPr="007060F9">
        <w:rPr>
          <w:rFonts w:asciiTheme="minorHAnsi" w:hAnsiTheme="minorHAnsi" w:cstheme="minorHAnsi"/>
          <w:color w:val="000000"/>
          <w:u w:color="000000"/>
        </w:rPr>
        <w:t>zwierzętach domowych – rozumie się przez to definicję wskazaną w art. 4 pkt 17 ustawy z dnia 21 sierpnia 1997 r. o ochronie zwierząt;</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3) </w:t>
      </w:r>
      <w:r w:rsidRPr="007060F9">
        <w:rPr>
          <w:rFonts w:asciiTheme="minorHAnsi" w:hAnsiTheme="minorHAnsi" w:cstheme="minorHAnsi"/>
          <w:color w:val="000000"/>
          <w:u w:color="000000"/>
        </w:rPr>
        <w:t>opiekunie społecznym – należy przez to rozumieć osobę, która dobrowolnie sprawuje opiekę nad kotami wolno żyjącymi na terenie Gminy Cieszyn i współpracuje w tym zakresie z organizacją pozarządową;</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4) </w:t>
      </w:r>
      <w:r w:rsidRPr="007060F9">
        <w:rPr>
          <w:rFonts w:asciiTheme="minorHAnsi" w:hAnsiTheme="minorHAnsi" w:cstheme="minorHAnsi"/>
          <w:color w:val="000000"/>
          <w:u w:color="000000"/>
        </w:rPr>
        <w:t>zwierzętach gospodarskich – rozumie się przez to definicję wskazaną w art. 4 pkt 18 ustawy z dnia 21 sierpnia 1997 r. o ochronie zwierząt;</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5) </w:t>
      </w:r>
      <w:r w:rsidRPr="007060F9">
        <w:rPr>
          <w:rFonts w:asciiTheme="minorHAnsi" w:hAnsiTheme="minorHAnsi" w:cstheme="minorHAnsi"/>
          <w:color w:val="000000"/>
          <w:u w:color="000000"/>
        </w:rPr>
        <w:t>schronisku dla zwierząt – rozumie się przez to schronisko dla zwierząt zlokalizowane w Cieszynie przy ul. Cichej 10, prowadzone przez Beatę Kowalczyk, wpisaną do Centralnej Ewidencji i Informacji o Działalności Gospodarczej pod nazwą „Firma Handlowa Beata Kowalczyk” z siedzibą w Cieszynie przy ul. Cichej 10;</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6) </w:t>
      </w:r>
      <w:r w:rsidRPr="007060F9">
        <w:rPr>
          <w:rFonts w:asciiTheme="minorHAnsi" w:hAnsiTheme="minorHAnsi" w:cstheme="minorHAnsi"/>
          <w:color w:val="000000"/>
          <w:u w:color="000000"/>
        </w:rPr>
        <w:t>organizacjach pozarządowych – rozumie się przez to organizacje w rozumieniu ustawy z dnia 24 kwietnia 2003 r. o działalności pożytku publicznego i o wolontariacie, których statutowym celem jest ochrona zwierząt.</w:t>
      </w:r>
    </w:p>
    <w:p w:rsidR="002023E5" w:rsidRPr="007060F9" w:rsidRDefault="009079EE">
      <w:pPr>
        <w:spacing w:before="280" w:after="280"/>
        <w:jc w:val="center"/>
        <w:rPr>
          <w:rFonts w:asciiTheme="minorHAnsi" w:hAnsiTheme="minorHAnsi" w:cstheme="minorHAnsi"/>
          <w:b/>
          <w:color w:val="000000"/>
          <w:u w:color="000000"/>
        </w:rPr>
      </w:pPr>
      <w:r w:rsidRPr="007060F9">
        <w:rPr>
          <w:rFonts w:asciiTheme="minorHAnsi" w:hAnsiTheme="minorHAnsi" w:cstheme="minorHAnsi"/>
          <w:b/>
          <w:color w:val="000000"/>
          <w:u w:color="000000"/>
        </w:rPr>
        <w:t>Cel programu</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b/>
        </w:rPr>
        <w:t>§ 3. </w:t>
      </w:r>
      <w:r w:rsidRPr="007060F9">
        <w:rPr>
          <w:rFonts w:asciiTheme="minorHAnsi" w:hAnsiTheme="minorHAnsi" w:cstheme="minorHAnsi"/>
          <w:color w:val="000000"/>
          <w:u w:color="000000"/>
        </w:rPr>
        <w:t>Program obejmuje następujące działania realizowane i finansowane przez Gminę Cieszyn, mające na celu zapewnienie opieki zwierzętom bezdomnym oraz zapobieganie bezdomności zwierząt w granicach administracyjnych Gminy Cieszyn:</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1) </w:t>
      </w:r>
      <w:r w:rsidRPr="007060F9">
        <w:rPr>
          <w:rFonts w:asciiTheme="minorHAnsi" w:hAnsiTheme="minorHAnsi" w:cstheme="minorHAnsi"/>
          <w:color w:val="000000"/>
          <w:u w:color="000000"/>
        </w:rPr>
        <w:t>zapewnienie bezdomnym zwierzętom miejsca w schronisku dla zwierząt;</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2) </w:t>
      </w:r>
      <w:r w:rsidRPr="007060F9">
        <w:rPr>
          <w:rFonts w:asciiTheme="minorHAnsi" w:hAnsiTheme="minorHAnsi" w:cstheme="minorHAnsi"/>
          <w:color w:val="000000"/>
          <w:u w:color="000000"/>
        </w:rPr>
        <w:t>opiekę nad wolno żyjącymi kotami, w tym ich dokarmianie;</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3) </w:t>
      </w:r>
      <w:r w:rsidRPr="007060F9">
        <w:rPr>
          <w:rFonts w:asciiTheme="minorHAnsi" w:hAnsiTheme="minorHAnsi" w:cstheme="minorHAnsi"/>
          <w:color w:val="000000"/>
          <w:u w:color="000000"/>
        </w:rPr>
        <w:t>odławianie bezdomnych zwierząt;</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4) </w:t>
      </w:r>
      <w:r w:rsidRPr="007060F9">
        <w:rPr>
          <w:rFonts w:asciiTheme="minorHAnsi" w:hAnsiTheme="minorHAnsi" w:cstheme="minorHAnsi"/>
          <w:color w:val="000000"/>
          <w:u w:color="000000"/>
        </w:rPr>
        <w:t>obligatoryjną sterylizację albo kastrację zwierząt w schronisku dla zwierząt;</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5) </w:t>
      </w:r>
      <w:r w:rsidRPr="007060F9">
        <w:rPr>
          <w:rFonts w:asciiTheme="minorHAnsi" w:hAnsiTheme="minorHAnsi" w:cstheme="minorHAnsi"/>
          <w:color w:val="000000"/>
          <w:u w:color="000000"/>
        </w:rPr>
        <w:t>poszukiwanie właścicieli dla bezdomnych zwierząt;</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6) </w:t>
      </w:r>
      <w:r w:rsidRPr="007060F9">
        <w:rPr>
          <w:rFonts w:asciiTheme="minorHAnsi" w:hAnsiTheme="minorHAnsi" w:cstheme="minorHAnsi"/>
          <w:color w:val="000000"/>
          <w:u w:color="000000"/>
        </w:rPr>
        <w:t>usypianie ślepych miotów;</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7) </w:t>
      </w:r>
      <w:r w:rsidRPr="007060F9">
        <w:rPr>
          <w:rFonts w:asciiTheme="minorHAnsi" w:hAnsiTheme="minorHAnsi" w:cstheme="minorHAnsi"/>
          <w:color w:val="000000"/>
          <w:u w:color="000000"/>
        </w:rPr>
        <w:t>wskazanie gospodarstwa rolnego w celu zapewnienia miejsca dla zwierząt gospodarskich;</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8) </w:t>
      </w:r>
      <w:r w:rsidRPr="007060F9">
        <w:rPr>
          <w:rFonts w:asciiTheme="minorHAnsi" w:hAnsiTheme="minorHAnsi" w:cstheme="minorHAnsi"/>
          <w:color w:val="000000"/>
          <w:u w:color="000000"/>
        </w:rPr>
        <w:t>zapewnienie całodobowej opieki weterynaryjnej w przypadkach zdarzeń drogowych z udziałem zwierząt;</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9) </w:t>
      </w:r>
      <w:r w:rsidRPr="007060F9">
        <w:rPr>
          <w:rFonts w:asciiTheme="minorHAnsi" w:hAnsiTheme="minorHAnsi" w:cstheme="minorHAnsi"/>
          <w:color w:val="000000"/>
          <w:u w:color="000000"/>
        </w:rPr>
        <w:t>znakowanie kotów oraz ich rejestrację w bazie danych zwierząt oznakowanych elektronicznie;</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10) </w:t>
      </w:r>
      <w:r w:rsidRPr="007060F9">
        <w:rPr>
          <w:rFonts w:asciiTheme="minorHAnsi" w:hAnsiTheme="minorHAnsi" w:cstheme="minorHAnsi"/>
          <w:color w:val="000000"/>
          <w:u w:color="000000"/>
        </w:rPr>
        <w:t>sterylizację lub kastrację kotów, przy pełnym poszanowaniu praw właścicieli zwierząt lub innych osób, pod których opieką zwierzęta się znajdują.</w:t>
      </w:r>
    </w:p>
    <w:p w:rsidR="002023E5" w:rsidRPr="007060F9" w:rsidRDefault="009079EE">
      <w:pPr>
        <w:spacing w:before="280" w:after="280"/>
        <w:jc w:val="center"/>
        <w:rPr>
          <w:rFonts w:asciiTheme="minorHAnsi" w:hAnsiTheme="minorHAnsi" w:cstheme="minorHAnsi"/>
          <w:b/>
          <w:color w:val="000000"/>
          <w:u w:color="000000"/>
        </w:rPr>
      </w:pPr>
      <w:r w:rsidRPr="007060F9">
        <w:rPr>
          <w:rFonts w:asciiTheme="minorHAnsi" w:hAnsiTheme="minorHAnsi" w:cstheme="minorHAnsi"/>
          <w:b/>
          <w:color w:val="000000"/>
          <w:u w:color="000000"/>
        </w:rPr>
        <w:t>Działania w ramach programu</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b/>
        </w:rPr>
        <w:t>§ 4. </w:t>
      </w:r>
      <w:r w:rsidRPr="007060F9">
        <w:rPr>
          <w:rFonts w:asciiTheme="minorHAnsi" w:hAnsiTheme="minorHAnsi" w:cstheme="minorHAnsi"/>
        </w:rPr>
        <w:t>1. </w:t>
      </w:r>
      <w:r w:rsidRPr="007060F9">
        <w:rPr>
          <w:rFonts w:asciiTheme="minorHAnsi" w:hAnsiTheme="minorHAnsi" w:cstheme="minorHAnsi"/>
          <w:color w:val="000000"/>
          <w:u w:color="000000"/>
        </w:rPr>
        <w:t>Opieka nad bezdomnymi zwierzętami domowymi polega na:</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1) </w:t>
      </w:r>
      <w:r w:rsidRPr="007060F9">
        <w:rPr>
          <w:rFonts w:asciiTheme="minorHAnsi" w:hAnsiTheme="minorHAnsi" w:cstheme="minorHAnsi"/>
          <w:color w:val="000000"/>
          <w:u w:color="000000"/>
        </w:rPr>
        <w:t>odławianiu zwierząt, które uciekły, zabłąkały się lub zostały porzucone przez człowieka, a nie istnieje możliwość ustalenia właściciela lub innej osoby, pod której opieką zwierzę dotąd pozostawało. Odławianie zwierząt odbywa się wyłącznie na podstawie informacji przekazanych podmiotowi świadczącemu na zlecenie Gminy Cieszyn usługi polegających na odławianiu zwierząt i prowadzącemu schronisko dla zwierząt przez upoważnione służby, tj. Straż Miejską w Cieszynie, Komendę Powiatową Policji w Cieszynie lub pracowników Urzędu Miejskiego w Cieszynie. Wyłapywanie zwierząt bezdomnych ma charakter stały i obejmuje teren całej Gminy Cieszyn;</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2) </w:t>
      </w:r>
      <w:r w:rsidRPr="007060F9">
        <w:rPr>
          <w:rFonts w:asciiTheme="minorHAnsi" w:hAnsiTheme="minorHAnsi" w:cstheme="minorHAnsi"/>
          <w:color w:val="000000"/>
          <w:u w:color="000000"/>
        </w:rPr>
        <w:t>umieszczaniu wyłapanych zwierząt w schronisku dla zwierząt w Cieszynie przy ul. Cichej 10.</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2. </w:t>
      </w:r>
      <w:r w:rsidRPr="007060F9">
        <w:rPr>
          <w:rFonts w:asciiTheme="minorHAnsi" w:hAnsiTheme="minorHAnsi" w:cstheme="minorHAnsi"/>
          <w:color w:val="000000"/>
          <w:u w:color="000000"/>
        </w:rPr>
        <w:t>Zwierzęta przebywające w schronisku dla zwierząt, dla których nie udało się ustalić właściciela (opiekuna), po upływie 14 dni od dnia, w którym zostały umieszczone w schronisku, zostają poddane elektronicznemu znakowaniu i rejestracji w bazie danych zwierząt oznakowanych elektronicznie, sterylizacji lub kastracji i przeznaczone do adopcji.</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3. </w:t>
      </w:r>
      <w:r w:rsidRPr="007060F9">
        <w:rPr>
          <w:rFonts w:asciiTheme="minorHAnsi" w:hAnsiTheme="minorHAnsi" w:cstheme="minorHAnsi"/>
          <w:color w:val="000000"/>
          <w:u w:color="000000"/>
        </w:rPr>
        <w:t>Poszukiwaniem nowych właścicieli dla zwierząt bezdomnych zajmuje się prowadzący schronisko dla zwierząt, który w tym zakresie może współpracować z organizacjami pozarządowymi, a których statutowym celem jest ochrona zwierząt. Informacje o zwierzętach bezdomnych przeznaczonych do adopcji zamieszczana jest na stronach internetowych  oraz w mediach społecznościowych schroniska dla zwierząt w Cieszynie, Fundacji dla Zwierząt i Środowiska „Lepszy Świat” z siedzibą w Cieszynie oraz Fundacji „Cieszyński Zwierzogród” z siedzibą w Cieszynie.  Ponadto informacja o zwierzętach bezdomnych przeznaczonych do adopcji zamieszczana jest w informatorze Urzędu Miejskiego w Cieszynie „Wiadomości Ratuszowe”.</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4. </w:t>
      </w:r>
      <w:r w:rsidRPr="007060F9">
        <w:rPr>
          <w:rFonts w:asciiTheme="minorHAnsi" w:hAnsiTheme="minorHAnsi" w:cstheme="minorHAnsi"/>
          <w:color w:val="000000"/>
          <w:u w:color="000000"/>
        </w:rPr>
        <w:t>Usypianie ślepych miotów przekazywanych do schroniska dla zwierząt przez mieszkańców Gminy Cieszyn oraz pochodzących od zwierząt przebywających w schronisku, realizuje schronisko dla zwierząt poprzez lekarza weterynarii, który współpracuje na stałe ze schroniskiem.</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5. </w:t>
      </w:r>
      <w:r w:rsidRPr="007060F9">
        <w:rPr>
          <w:rFonts w:asciiTheme="minorHAnsi" w:hAnsiTheme="minorHAnsi" w:cstheme="minorHAnsi"/>
          <w:color w:val="000000"/>
          <w:u w:color="000000"/>
        </w:rPr>
        <w:t>Opieka nad wolno żyjącymi kotami polega w szczególności na: dokarmianiu i zapewnieniu miejsc schronienia (zwłaszcza w okresie zimowym), wyłapywaniu zwierząt w złym stanie zdrowia i ich leczeniu, a następnie wypuszczeniu w miejscu ich wyłapania. Działania te prowadzone są przez Fundację „Cieszyński Zwierzogród” z siedzibą w Cieszynie przy ul. Katowickiej 157, na podstawie umowy zawartej z Gminą Cieszyn, przy współpracy z opiekunami społecznymi.</w:t>
      </w:r>
    </w:p>
    <w:p w:rsidR="002023E5" w:rsidRPr="007060F9" w:rsidRDefault="009079EE">
      <w:pPr>
        <w:spacing w:before="280" w:after="280"/>
        <w:jc w:val="center"/>
        <w:rPr>
          <w:rFonts w:asciiTheme="minorHAnsi" w:hAnsiTheme="minorHAnsi" w:cstheme="minorHAnsi"/>
          <w:b/>
          <w:color w:val="000000"/>
          <w:u w:color="000000"/>
        </w:rPr>
      </w:pPr>
      <w:r w:rsidRPr="007060F9">
        <w:rPr>
          <w:rFonts w:asciiTheme="minorHAnsi" w:hAnsiTheme="minorHAnsi" w:cstheme="minorHAnsi"/>
          <w:b/>
          <w:color w:val="000000"/>
          <w:u w:color="000000"/>
        </w:rPr>
        <w:t>Opieka nad zwierzętami gospodarskimi</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b/>
        </w:rPr>
        <w:t>§ 5. </w:t>
      </w:r>
      <w:r w:rsidRPr="007060F9">
        <w:rPr>
          <w:rFonts w:asciiTheme="minorHAnsi" w:hAnsiTheme="minorHAnsi" w:cstheme="minorHAnsi"/>
          <w:color w:val="000000"/>
          <w:u w:color="000000"/>
        </w:rPr>
        <w:t>W celu zapewnienia miejsca przebywania zwierząt gospodarskich wskazuje się gospodarstwo rolne, zlokalizowane w Cieszynie przy ul. Rolnej 15, na podstawie zawartej umowy z Gminą Cieszyn.</w:t>
      </w:r>
    </w:p>
    <w:p w:rsidR="002023E5" w:rsidRPr="007060F9" w:rsidRDefault="009079EE">
      <w:pPr>
        <w:spacing w:before="280" w:after="280"/>
        <w:jc w:val="center"/>
        <w:rPr>
          <w:rFonts w:asciiTheme="minorHAnsi" w:hAnsiTheme="minorHAnsi" w:cstheme="minorHAnsi"/>
          <w:b/>
          <w:color w:val="000000"/>
          <w:u w:color="000000"/>
        </w:rPr>
      </w:pPr>
      <w:r w:rsidRPr="007060F9">
        <w:rPr>
          <w:rFonts w:asciiTheme="minorHAnsi" w:hAnsiTheme="minorHAnsi" w:cstheme="minorHAnsi"/>
          <w:b/>
          <w:color w:val="000000"/>
          <w:u w:color="000000"/>
        </w:rPr>
        <w:t>Całodobowa opieka weterynaryjna nad zwierzętami poszkodowanymi w zdarzeniach drogowych</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b/>
        </w:rPr>
        <w:t>§ 6. </w:t>
      </w:r>
      <w:r w:rsidRPr="007060F9">
        <w:rPr>
          <w:rFonts w:asciiTheme="minorHAnsi" w:hAnsiTheme="minorHAnsi" w:cstheme="minorHAnsi"/>
          <w:color w:val="000000"/>
          <w:u w:color="000000"/>
        </w:rPr>
        <w:t>Całodobową opiekę weterynaryjną nad zwierzętami poszkodowanymi w zdarzeniach drogowych, zaistniałych w granicach administracyjnych Gminy Cieszyn, zapewniają:</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1) </w:t>
      </w:r>
      <w:r w:rsidRPr="007060F9">
        <w:rPr>
          <w:rFonts w:asciiTheme="minorHAnsi" w:hAnsiTheme="minorHAnsi" w:cstheme="minorHAnsi"/>
          <w:color w:val="000000"/>
          <w:u w:color="000000"/>
        </w:rPr>
        <w:t>Przychodnia Weterynaryjna  Grzegorz Ramisz, Przemysław Ramisz,  43-400 Cieszyn,  ul. Bielska 3A (w odniesieniu do wszystkich zwierząt);</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2) </w:t>
      </w:r>
      <w:r w:rsidRPr="007060F9">
        <w:rPr>
          <w:rFonts w:asciiTheme="minorHAnsi" w:hAnsiTheme="minorHAnsi" w:cstheme="minorHAnsi"/>
          <w:color w:val="000000"/>
          <w:u w:color="000000"/>
        </w:rPr>
        <w:t>Gabinet Weterynaryjny VETMAR  Marcin Goryczka, 43-400 Cieszyn, ul. Hażlaska 4/2 (w odniesieniu do wszystkich zwierząt, w przypadku braku możliwości podjęcia interwencji weterynaryjnej przez podmiot wymieniony w pkt. 1);</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3) </w:t>
      </w:r>
      <w:r w:rsidRPr="007060F9">
        <w:rPr>
          <w:rFonts w:asciiTheme="minorHAnsi" w:hAnsiTheme="minorHAnsi" w:cstheme="minorHAnsi"/>
          <w:color w:val="000000"/>
          <w:u w:color="000000"/>
        </w:rPr>
        <w:t>Gabinet Weterynaryjny OLWET lek. wet. Aleksandra Leżańska, 43-400 Cieszyn, ul. Chrobrego 25 (w odniesieniu do psów i kotów).</w:t>
      </w:r>
    </w:p>
    <w:p w:rsidR="002023E5" w:rsidRPr="007060F9" w:rsidRDefault="009079EE">
      <w:pPr>
        <w:spacing w:before="280" w:after="280"/>
        <w:jc w:val="center"/>
        <w:rPr>
          <w:rFonts w:asciiTheme="minorHAnsi" w:hAnsiTheme="minorHAnsi" w:cstheme="minorHAnsi"/>
          <w:b/>
          <w:color w:val="000000"/>
          <w:u w:color="000000"/>
        </w:rPr>
      </w:pPr>
      <w:r w:rsidRPr="007060F9">
        <w:rPr>
          <w:rFonts w:asciiTheme="minorHAnsi" w:hAnsiTheme="minorHAnsi" w:cstheme="minorHAnsi"/>
          <w:b/>
          <w:color w:val="000000"/>
          <w:u w:color="000000"/>
        </w:rPr>
        <w:t>Plan elektronicznego znakowania zwierząt</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b/>
        </w:rPr>
        <w:t>§ 7. </w:t>
      </w:r>
      <w:r w:rsidRPr="007060F9">
        <w:rPr>
          <w:rFonts w:asciiTheme="minorHAnsi" w:hAnsiTheme="minorHAnsi" w:cstheme="minorHAnsi"/>
        </w:rPr>
        <w:t>1. </w:t>
      </w:r>
      <w:r w:rsidRPr="007060F9">
        <w:rPr>
          <w:rFonts w:asciiTheme="minorHAnsi" w:hAnsiTheme="minorHAnsi" w:cstheme="minorHAnsi"/>
          <w:color w:val="000000"/>
          <w:u w:color="000000"/>
        </w:rPr>
        <w:t xml:space="preserve">Nieobowiązkowe znakowanie </w:t>
      </w:r>
      <w:r w:rsidRPr="007060F9">
        <w:rPr>
          <w:rFonts w:asciiTheme="minorHAnsi" w:hAnsiTheme="minorHAnsi" w:cstheme="minorHAnsi"/>
          <w:b/>
          <w:color w:val="000000"/>
          <w:u w:color="000000"/>
        </w:rPr>
        <w:t>kotów</w:t>
      </w:r>
      <w:r w:rsidRPr="007060F9">
        <w:rPr>
          <w:rFonts w:asciiTheme="minorHAnsi" w:hAnsiTheme="minorHAnsi" w:cstheme="minorHAnsi"/>
          <w:color w:val="000000"/>
          <w:u w:color="000000"/>
        </w:rPr>
        <w:t xml:space="preserve"> za pomocą elektronicznego mikroprocesora oraz ich rejestracja w bazie danych zwierząt oznakowanych elektronicznie jest realizowana na koszt Gminy Cieszyn poprzez pokrycie 50% kosztu zabiegu wykonanego przez lecznice weterynaryjne, na podstawie odrębnych umów zawartych z Gminą Cieszyn. Znakowanie może zostać zrealizowane po przedłożeniu w wybranej lecznicy (z którą Gmina Cieszyn podpisała umowę na wykonanie ww. zabiegu) przez właściciela lub osobę, pod której opieką zwierzę się znajduje, zlecenia wydanego  na jego wniosek przez Burmistrza Miasta Cieszyna.</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2. </w:t>
      </w:r>
      <w:r w:rsidRPr="007060F9">
        <w:rPr>
          <w:rFonts w:asciiTheme="minorHAnsi" w:hAnsiTheme="minorHAnsi" w:cstheme="minorHAnsi"/>
          <w:color w:val="000000"/>
          <w:u w:color="000000"/>
        </w:rPr>
        <w:t>Do uzyskania dofinansowania do znakowania uprawnieni są właściciele zwierząt lub osoby, pod których opieką znajdują się zwierzęta, posiadający stałe lub tymczasowe zameldowanie na terenie Cieszyna. Lekarz weterynarii podejmuje decyzję o kwalifikowalności danego zwierzęcia do zabiegu.</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3. </w:t>
      </w:r>
      <w:r w:rsidRPr="007060F9">
        <w:rPr>
          <w:rFonts w:asciiTheme="minorHAnsi" w:hAnsiTheme="minorHAnsi" w:cstheme="minorHAnsi"/>
          <w:color w:val="000000"/>
          <w:u w:color="000000"/>
        </w:rPr>
        <w:t>Z budżetu Gminy Cieszyn właściciel lub osoba, pod której opieką znajduje się kot, może uzyskać dofinansowanie do oznakowania maksymalnie dwóch kotów w danym roku kalendarzowym.</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4. </w:t>
      </w:r>
      <w:r w:rsidRPr="007060F9">
        <w:rPr>
          <w:rFonts w:asciiTheme="minorHAnsi" w:hAnsiTheme="minorHAnsi" w:cstheme="minorHAnsi"/>
          <w:color w:val="000000"/>
          <w:u w:color="000000"/>
        </w:rPr>
        <w:t>Finansowanie znakowania kotów przeprowadzane jest do wyczerpania zaplanowanych w budżecie Gminy Cieszyn na rok 2024 środków przeznaczonych na realizację zadania.</w:t>
      </w:r>
    </w:p>
    <w:p w:rsidR="002023E5" w:rsidRPr="007060F9" w:rsidRDefault="009079EE">
      <w:pPr>
        <w:spacing w:before="280" w:after="280"/>
        <w:jc w:val="center"/>
        <w:rPr>
          <w:rFonts w:asciiTheme="minorHAnsi" w:hAnsiTheme="minorHAnsi" w:cstheme="minorHAnsi"/>
          <w:b/>
          <w:color w:val="000000"/>
          <w:u w:color="000000"/>
        </w:rPr>
      </w:pPr>
      <w:r w:rsidRPr="007060F9">
        <w:rPr>
          <w:rFonts w:asciiTheme="minorHAnsi" w:hAnsiTheme="minorHAnsi" w:cstheme="minorHAnsi"/>
          <w:b/>
          <w:color w:val="000000"/>
          <w:u w:color="000000"/>
        </w:rPr>
        <w:t>Plan zabiegów sterylizacji lub kastracji kotów</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b/>
        </w:rPr>
        <w:t>§ 8. </w:t>
      </w:r>
      <w:r w:rsidRPr="007060F9">
        <w:rPr>
          <w:rFonts w:asciiTheme="minorHAnsi" w:hAnsiTheme="minorHAnsi" w:cstheme="minorHAnsi"/>
        </w:rPr>
        <w:t>1. </w:t>
      </w:r>
      <w:r w:rsidRPr="007060F9">
        <w:rPr>
          <w:rFonts w:asciiTheme="minorHAnsi" w:hAnsiTheme="minorHAnsi" w:cstheme="minorHAnsi"/>
          <w:color w:val="000000"/>
          <w:u w:color="000000"/>
        </w:rPr>
        <w:t>Nieobowiązkowe zabiegi sterylizacji lub kastracji kotów są realizowane na koszt budżetu Gminy Cieszyn poprzez pokrycie 100% kosztu zabiegu wykonanego przez lecznice weterynaryjne, na podstawie odrębnych umów zawartych z Gminą Cieszyn. Zabiegi mogą zostać zrealizowane  po przedłożeniu w wybranej lecznicy (z którą Gmina Cieszyn podpisała umowę na wykonanie ww. zabiegów) przez właściciela lub osobę, pod której opieką zwierzę się znajduje, zlecenia wydanego  na jego wniosek przez Burmistrza Miasta Cieszyna.</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2. </w:t>
      </w:r>
      <w:r w:rsidRPr="007060F9">
        <w:rPr>
          <w:rFonts w:asciiTheme="minorHAnsi" w:hAnsiTheme="minorHAnsi" w:cstheme="minorHAnsi"/>
          <w:color w:val="000000"/>
          <w:u w:color="000000"/>
        </w:rPr>
        <w:t>Do uzyskania dofinansowania do zabiegów sterylizacji lub kastracji kotów uprawnieni są właściciele lub osoby, pod których opieką znajdują się zwierzęta, posiadający stałe lub tymczasowe zameldowanie na terenie Cieszyna. Lekarz weterynarii podejmuje decyzję o kwalifikowalności danego zwierzęcia do zabiegu.</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3. </w:t>
      </w:r>
      <w:r w:rsidRPr="007060F9">
        <w:rPr>
          <w:rFonts w:asciiTheme="minorHAnsi" w:hAnsiTheme="minorHAnsi" w:cstheme="minorHAnsi"/>
          <w:color w:val="000000"/>
          <w:u w:color="000000"/>
        </w:rPr>
        <w:t>Dofinansowanie obejmuje wyłącznie zabieg sterylizacji i kastracji kota, a wszelkie inne zabiegi wykonywane na zwierzęciu przed, jak i po zabiegu sterylizacji i kastracji dokonywane są na koszt właściciela lub osoby, która opiekuje się zwierzęciem.</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4. </w:t>
      </w:r>
      <w:r w:rsidRPr="007060F9">
        <w:rPr>
          <w:rFonts w:asciiTheme="minorHAnsi" w:hAnsiTheme="minorHAnsi" w:cstheme="minorHAnsi"/>
          <w:color w:val="000000"/>
          <w:u w:color="000000"/>
        </w:rPr>
        <w:t>Z budżetu Gminy Cieszyn właściciel lub osoba, pod której opieką znajduje się kot,  może uzyskać dofinansowanie do zabiegów sterylizacji lub kastracji maksy</w:t>
      </w:r>
      <w:bookmarkStart w:id="0" w:name="_GoBack"/>
      <w:bookmarkEnd w:id="0"/>
      <w:r w:rsidRPr="007060F9">
        <w:rPr>
          <w:rFonts w:asciiTheme="minorHAnsi" w:hAnsiTheme="minorHAnsi" w:cstheme="minorHAnsi"/>
          <w:color w:val="000000"/>
          <w:u w:color="000000"/>
        </w:rPr>
        <w:t>malnie dwóch kotów w danym roku kalendarzowym.</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5. </w:t>
      </w:r>
      <w:r w:rsidRPr="007060F9">
        <w:rPr>
          <w:rFonts w:asciiTheme="minorHAnsi" w:hAnsiTheme="minorHAnsi" w:cstheme="minorHAnsi"/>
          <w:color w:val="000000"/>
          <w:u w:color="000000"/>
        </w:rPr>
        <w:t>Finansowanie zabiegów sterylizacji i kastracji przeprowadzane jest do wyczerpania zaplanowanych w budżecie Gminy Cieszyn na rok 2024 środków przeznaczonych na realizację zadania.</w:t>
      </w:r>
    </w:p>
    <w:p w:rsidR="002023E5" w:rsidRPr="007060F9" w:rsidRDefault="009079EE">
      <w:pPr>
        <w:spacing w:before="280" w:after="280"/>
        <w:jc w:val="center"/>
        <w:rPr>
          <w:rFonts w:asciiTheme="minorHAnsi" w:hAnsiTheme="minorHAnsi" w:cstheme="minorHAnsi"/>
          <w:b/>
          <w:color w:val="000000"/>
          <w:u w:color="000000"/>
        </w:rPr>
      </w:pPr>
      <w:r w:rsidRPr="007060F9">
        <w:rPr>
          <w:rFonts w:asciiTheme="minorHAnsi" w:hAnsiTheme="minorHAnsi" w:cstheme="minorHAnsi"/>
          <w:b/>
          <w:color w:val="000000"/>
          <w:u w:color="000000"/>
        </w:rPr>
        <w:t>Finansowanie programu</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b/>
        </w:rPr>
        <w:t>§ 9. </w:t>
      </w:r>
      <w:r w:rsidRPr="007060F9">
        <w:rPr>
          <w:rFonts w:asciiTheme="minorHAnsi" w:hAnsiTheme="minorHAnsi" w:cstheme="minorHAnsi"/>
        </w:rPr>
        <w:t>1. </w:t>
      </w:r>
      <w:r w:rsidRPr="007060F9">
        <w:rPr>
          <w:rFonts w:asciiTheme="minorHAnsi" w:hAnsiTheme="minorHAnsi" w:cstheme="minorHAnsi"/>
          <w:color w:val="000000"/>
          <w:u w:color="000000"/>
        </w:rPr>
        <w:t xml:space="preserve">Na realizację programu opieki nad zwierzętami bezdomnymi oraz zapobiegania bezdomności zwierząt na terenie Gminy Cieszyn w 2024 roku przeznacza się środki w wysokości </w:t>
      </w:r>
      <w:r w:rsidRPr="007060F9">
        <w:rPr>
          <w:rFonts w:asciiTheme="minorHAnsi" w:hAnsiTheme="minorHAnsi" w:cstheme="minorHAnsi"/>
          <w:b/>
          <w:i/>
          <w:color w:val="000000"/>
          <w:u w:color="000000"/>
        </w:rPr>
        <w:t>253 600,00 zł</w:t>
      </w:r>
      <w:r w:rsidRPr="007060F9">
        <w:rPr>
          <w:rFonts w:asciiTheme="minorHAnsi" w:hAnsiTheme="minorHAnsi" w:cstheme="minorHAnsi"/>
          <w:color w:val="000000"/>
          <w:u w:color="000000"/>
        </w:rPr>
        <w:t xml:space="preserve"> w tym:</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1) </w:t>
      </w:r>
      <w:r w:rsidRPr="007060F9">
        <w:rPr>
          <w:rFonts w:asciiTheme="minorHAnsi" w:hAnsiTheme="minorHAnsi" w:cstheme="minorHAnsi"/>
          <w:color w:val="000000"/>
          <w:u w:color="000000"/>
        </w:rPr>
        <w:t xml:space="preserve">na opiekę nad bezdomnymi zwierzętami  w schronisku, przeznacza się środki finansowe w wysokości  </w:t>
      </w:r>
      <w:r w:rsidRPr="007060F9">
        <w:rPr>
          <w:rFonts w:asciiTheme="minorHAnsi" w:hAnsiTheme="minorHAnsi" w:cstheme="minorHAnsi"/>
          <w:b/>
          <w:i/>
          <w:color w:val="000000"/>
          <w:u w:color="000000"/>
        </w:rPr>
        <w:t xml:space="preserve">128 000,00 zł; </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2) </w:t>
      </w:r>
      <w:r w:rsidRPr="007060F9">
        <w:rPr>
          <w:rFonts w:asciiTheme="minorHAnsi" w:hAnsiTheme="minorHAnsi" w:cstheme="minorHAnsi"/>
          <w:color w:val="000000"/>
          <w:u w:color="000000"/>
        </w:rPr>
        <w:t xml:space="preserve">na działania na rzecz kotów wolno żyjących, o których mowa w § 4 ust. 5 przeznacza się środki finansowe w wysokości </w:t>
      </w:r>
      <w:r w:rsidRPr="007060F9">
        <w:rPr>
          <w:rFonts w:asciiTheme="minorHAnsi" w:hAnsiTheme="minorHAnsi" w:cstheme="minorHAnsi"/>
          <w:b/>
          <w:i/>
          <w:color w:val="000000"/>
          <w:u w:color="000000"/>
        </w:rPr>
        <w:t xml:space="preserve">80 000,00 zł; </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3) </w:t>
      </w:r>
      <w:r w:rsidRPr="007060F9">
        <w:rPr>
          <w:rFonts w:asciiTheme="minorHAnsi" w:hAnsiTheme="minorHAnsi" w:cstheme="minorHAnsi"/>
          <w:color w:val="000000"/>
          <w:u w:color="000000"/>
        </w:rPr>
        <w:t xml:space="preserve">na  odławianie bezdomnych zwierząt przeznacza się kwotę </w:t>
      </w:r>
      <w:r w:rsidRPr="007060F9">
        <w:rPr>
          <w:rFonts w:asciiTheme="minorHAnsi" w:hAnsiTheme="minorHAnsi" w:cstheme="minorHAnsi"/>
          <w:b/>
          <w:i/>
          <w:color w:val="000000"/>
          <w:u w:color="000000"/>
        </w:rPr>
        <w:t>10 000,00 zł;</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4) </w:t>
      </w:r>
      <w:r w:rsidRPr="007060F9">
        <w:rPr>
          <w:rFonts w:asciiTheme="minorHAnsi" w:hAnsiTheme="minorHAnsi" w:cstheme="minorHAnsi"/>
          <w:color w:val="000000"/>
          <w:u w:color="000000"/>
        </w:rPr>
        <w:t xml:space="preserve">na obligatoryjną sterylizację albo kastrację zwierząt w schronisku dla zwierząt przeznacza się kwotę </w:t>
      </w:r>
      <w:r w:rsidRPr="007060F9">
        <w:rPr>
          <w:rFonts w:asciiTheme="minorHAnsi" w:hAnsiTheme="minorHAnsi" w:cstheme="minorHAnsi"/>
          <w:b/>
          <w:i/>
          <w:color w:val="000000"/>
          <w:u w:color="000000"/>
        </w:rPr>
        <w:t>4 000,00 zł;</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5) </w:t>
      </w:r>
      <w:r w:rsidRPr="007060F9">
        <w:rPr>
          <w:rFonts w:asciiTheme="minorHAnsi" w:hAnsiTheme="minorHAnsi" w:cstheme="minorHAnsi"/>
          <w:color w:val="000000"/>
          <w:u w:color="000000"/>
        </w:rPr>
        <w:t xml:space="preserve">na działania związane z poszukiwaniem właścicieli dla bezdomnych zwierząt przeznacza się kwotę w wysokości </w:t>
      </w:r>
      <w:r w:rsidRPr="007060F9">
        <w:rPr>
          <w:rFonts w:asciiTheme="minorHAnsi" w:hAnsiTheme="minorHAnsi" w:cstheme="minorHAnsi"/>
          <w:b/>
          <w:i/>
          <w:color w:val="000000"/>
          <w:u w:color="000000"/>
        </w:rPr>
        <w:t>2 800,00 zł;</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6) </w:t>
      </w:r>
      <w:r w:rsidRPr="007060F9">
        <w:rPr>
          <w:rFonts w:asciiTheme="minorHAnsi" w:hAnsiTheme="minorHAnsi" w:cstheme="minorHAnsi"/>
          <w:color w:val="000000"/>
          <w:u w:color="000000"/>
        </w:rPr>
        <w:t xml:space="preserve">na usypianie ślepych miotów przeznacza się kwotę w wysokości </w:t>
      </w:r>
      <w:r w:rsidRPr="007060F9">
        <w:rPr>
          <w:rFonts w:asciiTheme="minorHAnsi" w:hAnsiTheme="minorHAnsi" w:cstheme="minorHAnsi"/>
          <w:b/>
          <w:i/>
          <w:color w:val="000000"/>
          <w:u w:color="000000"/>
        </w:rPr>
        <w:t>1 000,00 zł;</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7) </w:t>
      </w:r>
      <w:r w:rsidRPr="007060F9">
        <w:rPr>
          <w:rFonts w:asciiTheme="minorHAnsi" w:hAnsiTheme="minorHAnsi" w:cstheme="minorHAnsi"/>
          <w:color w:val="000000"/>
          <w:u w:color="000000"/>
        </w:rPr>
        <w:t xml:space="preserve">na realizację działań związanych z zapewnieniem miejsca dla zwierząt gospodarskich w gospodarstwie rolnym, o których mowa w § 5, przeznacza się środki finansowe w wysokości </w:t>
      </w:r>
      <w:r w:rsidRPr="007060F9">
        <w:rPr>
          <w:rFonts w:asciiTheme="minorHAnsi" w:hAnsiTheme="minorHAnsi" w:cstheme="minorHAnsi"/>
          <w:b/>
          <w:i/>
          <w:color w:val="000000"/>
          <w:u w:color="000000"/>
        </w:rPr>
        <w:t>1 000,00 zł;</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8) </w:t>
      </w:r>
      <w:r w:rsidRPr="007060F9">
        <w:rPr>
          <w:rFonts w:asciiTheme="minorHAnsi" w:hAnsiTheme="minorHAnsi" w:cstheme="minorHAnsi"/>
          <w:color w:val="000000"/>
          <w:u w:color="000000"/>
        </w:rPr>
        <w:t xml:space="preserve">na realizację całodobowej opieki weterynaryjnej nad zwierzętami poszkodowanymi w zdarzeniach drogowych, zaistniałych w granicach administracyjnych Gminy Cieszyn, o której mowa w § 6,  przeznacza się środki finansowe w wysokości </w:t>
      </w:r>
      <w:r w:rsidRPr="007060F9">
        <w:rPr>
          <w:rFonts w:asciiTheme="minorHAnsi" w:hAnsiTheme="minorHAnsi" w:cstheme="minorHAnsi"/>
          <w:b/>
          <w:i/>
          <w:color w:val="000000"/>
          <w:u w:color="000000"/>
        </w:rPr>
        <w:t>16 800,00 zł;</w:t>
      </w:r>
    </w:p>
    <w:p w:rsidR="002023E5" w:rsidRPr="007060F9" w:rsidRDefault="009079EE">
      <w:pPr>
        <w:spacing w:before="120" w:after="120"/>
        <w:ind w:left="340" w:hanging="227"/>
        <w:rPr>
          <w:rFonts w:asciiTheme="minorHAnsi" w:hAnsiTheme="minorHAnsi" w:cstheme="minorHAnsi"/>
          <w:color w:val="000000"/>
          <w:u w:color="000000"/>
        </w:rPr>
      </w:pPr>
      <w:r w:rsidRPr="007060F9">
        <w:rPr>
          <w:rFonts w:asciiTheme="minorHAnsi" w:hAnsiTheme="minorHAnsi" w:cstheme="minorHAnsi"/>
        </w:rPr>
        <w:t>9) </w:t>
      </w:r>
      <w:r w:rsidRPr="007060F9">
        <w:rPr>
          <w:rFonts w:asciiTheme="minorHAnsi" w:hAnsiTheme="minorHAnsi" w:cstheme="minorHAnsi"/>
          <w:color w:val="000000"/>
          <w:u w:color="000000"/>
        </w:rPr>
        <w:t xml:space="preserve">na realizację działań związanych ze znakowaniem kotów oraz ich rejestracją w bazie danych zwierząt oznakowanych elektronicznie, o których mowa w § 7 oraz  sterylizację lub kastrację kotów, o których mowa w § 8,  przeznacza się środki finansowe w wysokości </w:t>
      </w:r>
      <w:r w:rsidRPr="007060F9">
        <w:rPr>
          <w:rFonts w:asciiTheme="minorHAnsi" w:hAnsiTheme="minorHAnsi" w:cstheme="minorHAnsi"/>
          <w:b/>
          <w:i/>
          <w:color w:val="000000"/>
          <w:u w:color="000000"/>
        </w:rPr>
        <w:t>10 000,00 zł.</w:t>
      </w:r>
    </w:p>
    <w:p w:rsidR="002023E5" w:rsidRPr="007060F9" w:rsidRDefault="009079EE">
      <w:pPr>
        <w:keepLines/>
        <w:spacing w:before="120" w:after="120"/>
        <w:ind w:firstLine="340"/>
        <w:rPr>
          <w:rFonts w:asciiTheme="minorHAnsi" w:hAnsiTheme="minorHAnsi" w:cstheme="minorHAnsi"/>
          <w:color w:val="000000"/>
          <w:u w:color="000000"/>
        </w:rPr>
      </w:pPr>
      <w:r w:rsidRPr="007060F9">
        <w:rPr>
          <w:rFonts w:asciiTheme="minorHAnsi" w:hAnsiTheme="minorHAnsi" w:cstheme="minorHAnsi"/>
        </w:rPr>
        <w:t>2. </w:t>
      </w:r>
      <w:r w:rsidRPr="007060F9">
        <w:rPr>
          <w:rFonts w:asciiTheme="minorHAnsi" w:hAnsiTheme="minorHAnsi" w:cstheme="minorHAnsi"/>
          <w:color w:val="000000"/>
          <w:u w:color="000000"/>
        </w:rPr>
        <w:t>Środki finansowe będą wydatkowane na podstawie zawartych umów z wykonawcami, po wykonaniu zadania i udokumentowania wydatków.</w:t>
      </w:r>
    </w:p>
    <w:sectPr w:rsidR="002023E5" w:rsidRPr="007060F9">
      <w:footerReference w:type="default" r:id="rId12"/>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089" w:rsidRDefault="00075089">
      <w:r>
        <w:separator/>
      </w:r>
    </w:p>
  </w:endnote>
  <w:endnote w:type="continuationSeparator" w:id="0">
    <w:p w:rsidR="00075089" w:rsidRDefault="00075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9C" w:rsidRDefault="00E84F9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2023E5" w:rsidRPr="007060F9">
      <w:tc>
        <w:tcPr>
          <w:tcW w:w="6804" w:type="dxa"/>
          <w:tcBorders>
            <w:top w:val="nil"/>
            <w:left w:val="nil"/>
            <w:bottom w:val="nil"/>
            <w:right w:val="nil"/>
          </w:tcBorders>
          <w:tcMar>
            <w:top w:w="100" w:type="dxa"/>
          </w:tcMar>
        </w:tcPr>
        <w:p w:rsidR="002023E5" w:rsidRPr="007060F9" w:rsidRDefault="009079EE">
          <w:pPr>
            <w:jc w:val="left"/>
            <w:rPr>
              <w:rFonts w:asciiTheme="minorHAnsi" w:hAnsiTheme="minorHAnsi" w:cstheme="minorHAnsi"/>
            </w:rPr>
          </w:pPr>
          <w:r w:rsidRPr="007060F9">
            <w:rPr>
              <w:rFonts w:asciiTheme="minorHAnsi" w:hAnsiTheme="minorHAnsi" w:cstheme="minorHAnsi"/>
            </w:rPr>
            <w:t>Id: FDD37649-DD51-473F-89D4-7B6305998A9E. Projekt</w:t>
          </w:r>
        </w:p>
      </w:tc>
      <w:tc>
        <w:tcPr>
          <w:tcW w:w="3402" w:type="dxa"/>
          <w:tcBorders>
            <w:top w:val="nil"/>
            <w:left w:val="nil"/>
            <w:bottom w:val="nil"/>
            <w:right w:val="nil"/>
          </w:tcBorders>
          <w:tcMar>
            <w:top w:w="100" w:type="dxa"/>
          </w:tcMar>
        </w:tcPr>
        <w:p w:rsidR="002023E5" w:rsidRPr="007060F9" w:rsidRDefault="009079EE">
          <w:pPr>
            <w:jc w:val="right"/>
            <w:rPr>
              <w:rFonts w:asciiTheme="minorHAnsi" w:hAnsiTheme="minorHAnsi" w:cstheme="minorHAnsi"/>
            </w:rPr>
          </w:pPr>
          <w:r w:rsidRPr="007060F9">
            <w:rPr>
              <w:rFonts w:asciiTheme="minorHAnsi" w:hAnsiTheme="minorHAnsi" w:cstheme="minorHAnsi"/>
            </w:rPr>
            <w:t xml:space="preserve">Strona </w:t>
          </w:r>
          <w:r w:rsidRPr="007060F9">
            <w:rPr>
              <w:rFonts w:asciiTheme="minorHAnsi" w:hAnsiTheme="minorHAnsi" w:cstheme="minorHAnsi"/>
            </w:rPr>
            <w:fldChar w:fldCharType="begin"/>
          </w:r>
          <w:r w:rsidRPr="007060F9">
            <w:rPr>
              <w:rFonts w:asciiTheme="minorHAnsi" w:hAnsiTheme="minorHAnsi" w:cstheme="minorHAnsi"/>
            </w:rPr>
            <w:instrText>PAGE</w:instrText>
          </w:r>
          <w:r w:rsidRPr="007060F9">
            <w:rPr>
              <w:rFonts w:asciiTheme="minorHAnsi" w:hAnsiTheme="minorHAnsi" w:cstheme="minorHAnsi"/>
            </w:rPr>
            <w:fldChar w:fldCharType="separate"/>
          </w:r>
          <w:r w:rsidR="00075089">
            <w:rPr>
              <w:rFonts w:asciiTheme="minorHAnsi" w:hAnsiTheme="minorHAnsi" w:cstheme="minorHAnsi"/>
              <w:noProof/>
            </w:rPr>
            <w:t>1</w:t>
          </w:r>
          <w:r w:rsidRPr="007060F9">
            <w:rPr>
              <w:rFonts w:asciiTheme="minorHAnsi" w:hAnsiTheme="minorHAnsi" w:cstheme="minorHAnsi"/>
            </w:rPr>
            <w:fldChar w:fldCharType="end"/>
          </w:r>
        </w:p>
      </w:tc>
    </w:tr>
  </w:tbl>
  <w:p w:rsidR="002023E5" w:rsidRPr="007060F9" w:rsidRDefault="002023E5">
    <w:pPr>
      <w:rPr>
        <w:rFonts w:asciiTheme="minorHAnsi" w:hAnsiTheme="minorHAnsi" w:cstheme="minorHAns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9C" w:rsidRDefault="00E84F9C">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2023E5" w:rsidRPr="007060F9">
      <w:tc>
        <w:tcPr>
          <w:tcW w:w="6804" w:type="dxa"/>
          <w:tcBorders>
            <w:top w:val="nil"/>
            <w:left w:val="nil"/>
            <w:bottom w:val="nil"/>
            <w:right w:val="nil"/>
          </w:tcBorders>
          <w:tcMar>
            <w:top w:w="100" w:type="dxa"/>
          </w:tcMar>
        </w:tcPr>
        <w:p w:rsidR="002023E5" w:rsidRPr="007060F9" w:rsidRDefault="009079EE">
          <w:pPr>
            <w:jc w:val="left"/>
            <w:rPr>
              <w:rFonts w:asciiTheme="minorHAnsi" w:hAnsiTheme="minorHAnsi" w:cstheme="minorHAnsi"/>
            </w:rPr>
          </w:pPr>
          <w:r w:rsidRPr="007060F9">
            <w:rPr>
              <w:rFonts w:asciiTheme="minorHAnsi" w:hAnsiTheme="minorHAnsi" w:cstheme="minorHAnsi"/>
            </w:rPr>
            <w:t>Id: FDD37649-DD51-473F-89D4-7B6305998A9E. Projekt</w:t>
          </w:r>
        </w:p>
      </w:tc>
      <w:tc>
        <w:tcPr>
          <w:tcW w:w="3402" w:type="dxa"/>
          <w:tcBorders>
            <w:top w:val="nil"/>
            <w:left w:val="nil"/>
            <w:bottom w:val="nil"/>
            <w:right w:val="nil"/>
          </w:tcBorders>
          <w:tcMar>
            <w:top w:w="100" w:type="dxa"/>
          </w:tcMar>
        </w:tcPr>
        <w:p w:rsidR="002023E5" w:rsidRPr="007060F9" w:rsidRDefault="009079EE">
          <w:pPr>
            <w:jc w:val="right"/>
            <w:rPr>
              <w:rFonts w:asciiTheme="minorHAnsi" w:hAnsiTheme="minorHAnsi" w:cstheme="minorHAnsi"/>
            </w:rPr>
          </w:pPr>
          <w:r w:rsidRPr="007060F9">
            <w:rPr>
              <w:rFonts w:asciiTheme="minorHAnsi" w:hAnsiTheme="minorHAnsi" w:cstheme="minorHAnsi"/>
            </w:rPr>
            <w:t xml:space="preserve">Strona </w:t>
          </w:r>
          <w:r w:rsidRPr="007060F9">
            <w:rPr>
              <w:rFonts w:asciiTheme="minorHAnsi" w:hAnsiTheme="minorHAnsi" w:cstheme="minorHAnsi"/>
            </w:rPr>
            <w:fldChar w:fldCharType="begin"/>
          </w:r>
          <w:r w:rsidRPr="007060F9">
            <w:rPr>
              <w:rFonts w:asciiTheme="minorHAnsi" w:hAnsiTheme="minorHAnsi" w:cstheme="minorHAnsi"/>
            </w:rPr>
            <w:instrText>PAGE</w:instrText>
          </w:r>
          <w:r w:rsidRPr="007060F9">
            <w:rPr>
              <w:rFonts w:asciiTheme="minorHAnsi" w:hAnsiTheme="minorHAnsi" w:cstheme="minorHAnsi"/>
            </w:rPr>
            <w:fldChar w:fldCharType="separate"/>
          </w:r>
          <w:r w:rsidR="00E84F9C">
            <w:rPr>
              <w:rFonts w:asciiTheme="minorHAnsi" w:hAnsiTheme="minorHAnsi" w:cstheme="minorHAnsi"/>
              <w:noProof/>
            </w:rPr>
            <w:t>4</w:t>
          </w:r>
          <w:r w:rsidRPr="007060F9">
            <w:rPr>
              <w:rFonts w:asciiTheme="minorHAnsi" w:hAnsiTheme="minorHAnsi" w:cstheme="minorHAnsi"/>
            </w:rPr>
            <w:fldChar w:fldCharType="end"/>
          </w:r>
        </w:p>
      </w:tc>
    </w:tr>
  </w:tbl>
  <w:p w:rsidR="002023E5" w:rsidRPr="007060F9" w:rsidRDefault="002023E5">
    <w:pP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089" w:rsidRDefault="00075089">
      <w:r>
        <w:separator/>
      </w:r>
    </w:p>
  </w:footnote>
  <w:footnote w:type="continuationSeparator" w:id="0">
    <w:p w:rsidR="00075089" w:rsidRDefault="00075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9C" w:rsidRDefault="00E84F9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9C" w:rsidRDefault="00E84F9C">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9C" w:rsidRDefault="00E84F9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savePreviewPicture/>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75089"/>
    <w:rsid w:val="002023E5"/>
    <w:rsid w:val="004969D6"/>
    <w:rsid w:val="007060F9"/>
    <w:rsid w:val="009079EE"/>
    <w:rsid w:val="00A77B3E"/>
    <w:rsid w:val="00CA2A55"/>
    <w:rsid w:val="00E84F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60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jc w:val="both"/>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060F9"/>
    <w:pPr>
      <w:tabs>
        <w:tab w:val="center" w:pos="4536"/>
        <w:tab w:val="right" w:pos="9072"/>
      </w:tabs>
    </w:pPr>
  </w:style>
  <w:style w:type="character" w:customStyle="1" w:styleId="NagwekZnak">
    <w:name w:val="Nagłówek Znak"/>
    <w:basedOn w:val="Domylnaczcionkaakapitu"/>
    <w:link w:val="Nagwek"/>
    <w:rsid w:val="007060F9"/>
    <w:rPr>
      <w:sz w:val="24"/>
      <w:szCs w:val="24"/>
    </w:rPr>
  </w:style>
  <w:style w:type="paragraph" w:styleId="Stopka">
    <w:name w:val="footer"/>
    <w:basedOn w:val="Normalny"/>
    <w:link w:val="StopkaZnak"/>
    <w:unhideWhenUsed/>
    <w:rsid w:val="007060F9"/>
    <w:pPr>
      <w:tabs>
        <w:tab w:val="center" w:pos="4536"/>
        <w:tab w:val="right" w:pos="9072"/>
      </w:tabs>
    </w:pPr>
  </w:style>
  <w:style w:type="character" w:customStyle="1" w:styleId="StopkaZnak">
    <w:name w:val="Stopka Znak"/>
    <w:basedOn w:val="Domylnaczcionkaakapitu"/>
    <w:link w:val="Stopka"/>
    <w:rsid w:val="007060F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1649</Words>
  <Characters>10244</Characters>
  <Application>Microsoft Office Word</Application>
  <DocSecurity>0</DocSecurity>
  <Lines>165</Lines>
  <Paragraphs>79</Paragraphs>
  <ScaleCrop>false</ScaleCrop>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2024-02-22T08:35:00Z</dcterms:created>
  <dcterms:modified xsi:type="dcterms:W3CDTF">2024-02-22T08:35:00Z</dcterms:modified>
  <cp:category/>
</cp:coreProperties>
</file>