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4C" w:rsidRDefault="00A50C4C" w:rsidP="00A50C4C">
      <w:pPr>
        <w:spacing w:line="240" w:lineRule="auto"/>
        <w:ind w:left="5940"/>
      </w:pPr>
      <w:r>
        <w:t>Załącznik</w:t>
      </w:r>
      <w:r>
        <w:br/>
      </w:r>
      <w:r>
        <w:t>do Zarządzenia Nr 0050.302.2023</w:t>
      </w:r>
      <w:r>
        <w:br/>
      </w:r>
      <w:r>
        <w:t>Burmistrza Miasta Cieszyna</w:t>
      </w:r>
      <w:r>
        <w:br/>
      </w:r>
      <w:r>
        <w:t>z dnia 10 maja 2023 roku</w:t>
      </w:r>
    </w:p>
    <w:p w:rsidR="00A50C4C" w:rsidRDefault="00A50C4C" w:rsidP="00A50C4C">
      <w:pPr>
        <w:pStyle w:val="Nagwek2"/>
        <w:jc w:val="center"/>
      </w:pPr>
      <w:r>
        <w:t xml:space="preserve">Regulamin imprezy sportowej pn. </w:t>
      </w:r>
      <w:r>
        <w:t>"</w:t>
      </w:r>
      <w:r>
        <w:t>Amatorska Liga Tenisa Ziemnego Cieszyn 2023"</w:t>
      </w:r>
    </w:p>
    <w:p w:rsidR="00A50C4C" w:rsidRPr="00A50C4C" w:rsidRDefault="00A50C4C" w:rsidP="00A50C4C">
      <w:pPr>
        <w:pStyle w:val="Akapitzlist"/>
        <w:numPr>
          <w:ilvl w:val="0"/>
          <w:numId w:val="20"/>
        </w:numPr>
        <w:rPr>
          <w:b/>
        </w:rPr>
      </w:pPr>
      <w:r w:rsidRPr="00A50C4C">
        <w:rPr>
          <w:b/>
        </w:rPr>
        <w:t>Postanowienia ogólne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Niniejszy regulamin określa zasady uczestnictwa w imprezie sportowej pn. </w:t>
      </w:r>
      <w:r>
        <w:t>"</w:t>
      </w:r>
      <w:r>
        <w:t>Amatorska Liga Tenisa Ziemnego Cieszyn 2023", zwanej dalej także imprezą.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Organizatorem imprezy jest Miasto Cieszyn poprzez Wydział Sportu Urzędu Miejskiego w Cieszynie z siedzibą przy ul. Kochanowskiego 14 w Cieszynie, tel. 33 4794 394, e-mail: </w:t>
      </w:r>
      <w:proofErr w:type="spellStart"/>
      <w:r>
        <w:t>sport@um.cieszyn.pl</w:t>
      </w:r>
      <w:proofErr w:type="spellEnd"/>
      <w:r>
        <w:t>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Rozgrywki będą odbywać się w okresie czerwiec - wrzesień 2023 roku.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Miejscem rozgrywania ligi są korty tenisowe przy Hali Widowiskowo-Sportowej im. Cieszyńskich Olimpijczyków w Cieszynie przy ul. Sportowej 1.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Impreza ma na celu popularyzację tenisa ziemnego jako alternatywnej formy spędzania czasu wolnego, promocję aktywności fizycznej oraz zasad zdrowej, sportowej rywalizacji.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Do organizatora należy ostateczna decyzja w sprawie rozstrzygania sporów i protestów.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Udział w imprezie oznacza akceptację przez uczestników postanowień niniejszego regulaminu.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Uczestnicy są świadomi ryzyka związanego z możliwością zarażenia koronawirusem SARS-Cov-2 wywołującym chorobę COVID-19.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Za jakiekolwiek zniszczenia na obiektach spowodowane przez uczestników imprezy obciążone zostaną osoby za to odpowiedzialne.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Organizator zape</w:t>
      </w:r>
      <w:bookmarkStart w:id="0" w:name="_GoBack"/>
      <w:bookmarkEnd w:id="0"/>
      <w:r>
        <w:t>wnia trofea sportowe dla trzech najlepszych zawodników.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Organizator zastrzega sobie prawo do zmiany terminu rozgrywania meczów w ramach imprezy lub do ich odwołania w przypadku czynników od niego niezależnych. Organizator poinformuje o ewentualnych zmianach zamieszczając informację na stronie internetowej </w:t>
      </w:r>
      <w:proofErr w:type="spellStart"/>
      <w:r>
        <w:t>sport.cieszyn.pl</w:t>
      </w:r>
      <w:proofErr w:type="spellEnd"/>
      <w:r>
        <w:t>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Podczas rozgrywania imprezy obowiązują zasady i przepisy opisane w niniejszym regulaminie oraz aktualne, oficjalne przepisy gry </w:t>
      </w:r>
      <w:proofErr w:type="spellStart"/>
      <w:r>
        <w:t>PZT</w:t>
      </w:r>
      <w:proofErr w:type="spellEnd"/>
      <w:r>
        <w:t>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W sezonie 2023 zawodnicy umawiają się na mecze we własnym zakresie w odpowiadających im wolnych terminach.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Zawodnicy ponoszą koszt wynajmu kortu po połowie.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Uczestnicy startują wyłącznie na własną odpowiedzialność i ponoszą związane z tym ryzyko. Wszyscy uczestnicy przyjmują do wiadomości, że udział w rywalizacji sportowej wiąże się z wysiłkiem fizycznym i pociąga za sobą naturalne </w:t>
      </w:r>
      <w:proofErr w:type="spellStart"/>
      <w:r>
        <w:t>lyzyko</w:t>
      </w:r>
      <w:proofErr w:type="spellEnd"/>
      <w:r>
        <w:t xml:space="preserve"> i zagrożenie wypadkami, możliwość odniesienia obrażeń ciała i urazów fizycznych (w tym śmierci). Dokonanie zgłoszenia do imprezy oznacza, że uczestnik rozważył i ocenił charakter, zakres i stopień ryzyka wiążącego się z uczestnictwem w imprezie oraz dobrowolnie zdecydował się podjąć to ryzyko, startując w imprezie wyłącznie na własną odpowiedzialność.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Organizator zaleca uczestnikom wykonanie profilaktycznych badań lekarskich mogących potwierdzić brak przeciwwskazań do udziału w imprezie (nie ma obowiązku posiadania badań</w:t>
      </w:r>
      <w:r>
        <w:t xml:space="preserve"> </w:t>
      </w:r>
      <w:r>
        <w:t>lekarskich wystawionych przez lekarza sportowego).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lastRenderedPageBreak/>
        <w:t>Odpowiedzialność za bezpieczeństwo i opiekę nad osobami niepełnoletnimi biorącymi udział w imprezie w trakcie przeprowadzania imprezy spoczywa na rodzicach lub opiekunach prawnych.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Zasady ochrony danych osobowych:</w:t>
      </w:r>
    </w:p>
    <w:p w:rsidR="00A50C4C" w:rsidRDefault="00A50C4C" w:rsidP="00A50C4C">
      <w:pPr>
        <w:pStyle w:val="Akapitzlist"/>
        <w:numPr>
          <w:ilvl w:val="2"/>
          <w:numId w:val="20"/>
        </w:numPr>
      </w:pPr>
      <w:r>
        <w:t>administratorem w rozumieniu ogólnego rozporządzenia o ochronie danych (RODO) uczestników Amatorskiej Ligi Tenisa Ziemnego Cieszyn 2023 jest Burmistrz Miasta Cieszyna, Rynek 1, 43 -400 Cieszyn,</w:t>
      </w:r>
    </w:p>
    <w:p w:rsidR="00A50C4C" w:rsidRDefault="00A50C4C" w:rsidP="00A50C4C">
      <w:pPr>
        <w:pStyle w:val="Akapitzlist"/>
        <w:numPr>
          <w:ilvl w:val="2"/>
          <w:numId w:val="20"/>
        </w:numPr>
      </w:pPr>
      <w:r>
        <w:t>przetwarzanie danych osobowych oraz utrwalenie i wykorzystanie wizerunku w związku z organizacją imprezy, będzie odbywać się na podstawie:</w:t>
      </w:r>
    </w:p>
    <w:p w:rsidR="00A50C4C" w:rsidRDefault="00A50C4C" w:rsidP="00A50C4C">
      <w:pPr>
        <w:pStyle w:val="Akapitzlist"/>
        <w:numPr>
          <w:ilvl w:val="3"/>
          <w:numId w:val="20"/>
        </w:numPr>
      </w:pPr>
      <w:r>
        <w:t>formularza zgłoszeniowego, stanowiącego załącznik nr 1 do niniejszego regulaminu,</w:t>
      </w:r>
    </w:p>
    <w:p w:rsidR="00A50C4C" w:rsidRDefault="00A50C4C" w:rsidP="00A50C4C">
      <w:pPr>
        <w:pStyle w:val="Akapitzlist"/>
        <w:numPr>
          <w:ilvl w:val="3"/>
          <w:numId w:val="20"/>
        </w:numPr>
      </w:pPr>
      <w:r>
        <w:t>oświadczenia i wyrażonej zgody, stanowiących załącznik nr 2 do niniejszego regulaminu,</w:t>
      </w:r>
    </w:p>
    <w:p w:rsidR="00A50C4C" w:rsidRDefault="00A50C4C" w:rsidP="00A50C4C">
      <w:pPr>
        <w:pStyle w:val="Akapitzlist"/>
        <w:numPr>
          <w:ilvl w:val="3"/>
          <w:numId w:val="20"/>
        </w:numPr>
      </w:pPr>
      <w:r>
        <w:t>oświadczenia i wyrażonej zgody rodzica/opiekuna prawnego na uczestnictwo dziecka w imprezie, stanowiących załącznik nr 3 do niniejszego regulaminu,</w:t>
      </w:r>
    </w:p>
    <w:p w:rsidR="00A50C4C" w:rsidRDefault="00A50C4C" w:rsidP="00A50C4C">
      <w:pPr>
        <w:pStyle w:val="Akapitzlist"/>
        <w:numPr>
          <w:ilvl w:val="2"/>
          <w:numId w:val="20"/>
        </w:numPr>
      </w:pPr>
      <w:r>
        <w:t>szczegółowe informacje o zasadach przetwarzania danych osobowych zawarte są w klauzuli</w:t>
      </w:r>
      <w:r>
        <w:t xml:space="preserve"> </w:t>
      </w:r>
      <w:r>
        <w:t>informacyjnej, stanowiącej załącznik nr 4 do niniejszego regulaminu.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Uczestnik imprezy sportowej jest świadomy, że impreza ma charakter publiczny, podczas której mogą być wykonywane zdjęcia oraz materiały wideo relacjonujące jej przebieg i publikowane w mediach i wyraża dobrowolnie na to zgodę.</w:t>
      </w:r>
    </w:p>
    <w:p w:rsidR="00A50C4C" w:rsidRPr="00A50C4C" w:rsidRDefault="00A50C4C" w:rsidP="00A50C4C">
      <w:pPr>
        <w:pStyle w:val="Akapitzlist"/>
        <w:numPr>
          <w:ilvl w:val="0"/>
          <w:numId w:val="20"/>
        </w:numPr>
        <w:spacing w:before="480" w:after="0"/>
        <w:contextualSpacing w:val="0"/>
        <w:rPr>
          <w:b/>
        </w:rPr>
      </w:pPr>
      <w:r w:rsidRPr="00A50C4C">
        <w:rPr>
          <w:b/>
        </w:rPr>
        <w:t>Harmonogram imprezy</w:t>
      </w:r>
    </w:p>
    <w:p w:rsidR="00A50C4C" w:rsidRDefault="00A50C4C" w:rsidP="00A50C4C">
      <w:pPr>
        <w:pStyle w:val="Akapitzlist"/>
        <w:ind w:left="357"/>
      </w:pPr>
      <w:r>
        <w:t>Decyzja o ewentualnym podziale na kategorie zostanie podjęta po zakończeniu zapisów. Planowane jest przeprowadzenie imprezy w okresie czerwiec - wrzesień 2023 roku.</w:t>
      </w:r>
    </w:p>
    <w:p w:rsidR="00A50C4C" w:rsidRPr="00A50C4C" w:rsidRDefault="00A50C4C" w:rsidP="00A50C4C">
      <w:pPr>
        <w:pStyle w:val="Akapitzlist"/>
        <w:numPr>
          <w:ilvl w:val="0"/>
          <w:numId w:val="20"/>
        </w:numPr>
        <w:spacing w:before="480" w:after="0"/>
        <w:contextualSpacing w:val="0"/>
        <w:rPr>
          <w:b/>
        </w:rPr>
      </w:pPr>
      <w:r w:rsidRPr="00A50C4C">
        <w:rPr>
          <w:b/>
        </w:rPr>
        <w:t>Uczestnictwo w imprezie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Turnieje mają charakter otwarty i każdy może wziąć w nich udział.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Zgłoszenia do turniejów odbywają się elektronicznie poprzez przesłanie na adres e-mail: </w:t>
      </w:r>
      <w:proofErr w:type="spellStart"/>
      <w:r>
        <w:t>sport@um.cieszyn.pl</w:t>
      </w:r>
      <w:proofErr w:type="spellEnd"/>
      <w:r>
        <w:t xml:space="preserve"> formularza zgłoszeniowego stanowiącego załącznik nr 1 do niniejszego regulaminu (w formie pdf lub zdjęcie) do dnia 31 maja 2023 roku. Nie ma możliwości przyjęcia dodatkowych zgłoszeń w trakcie trwania rozgrywek.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Zawodnicy umawiają się na mecze we własnym zakresie w odpowiadających im wolnych terminach. Zawodnicy sami dokonują rezerwacji kortu i dokonują opłaty za jego wynajem zgodnie z obowiązującym cennikiem kortów tenisowych znajdujących się przy Hali Widowiskowo-Sportowej im. Cieszyńskich Olimpijczyków przy ul. Sportowej 1 w Cieszynie.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W przypadku braku podpisanych oświadczeń i zgód, zawodniczka/zawodnik nie zostanie dopuszczony do rozgrywek.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Uczestnicy biorący udział w turniejach powinni mieć na sobie ubranie i obuwie sportowe.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Uczestnik nie może być pod wpływem alkoholu lub substancji psychoaktywnych.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Od uczestnika wymaga się sportowego zachowania oraz rywalizacji w imię zasady fair </w:t>
      </w:r>
      <w:proofErr w:type="spellStart"/>
      <w:r>
        <w:t>play</w:t>
      </w:r>
      <w:proofErr w:type="spellEnd"/>
      <w:r>
        <w:t>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W przypadku uczestników poniżej 18 roku życia wymagane jest oświadczenie rodzica/opiekuna prawnego o wyrażeniu zgody na uczestnictwo dziecka w danym turnieju. Wzór oświadczenia stanowi załącznik nr 3 do niniejszego regulaminu.</w:t>
      </w:r>
    </w:p>
    <w:p w:rsidR="00A50C4C" w:rsidRPr="00A50C4C" w:rsidRDefault="00A50C4C" w:rsidP="00A50C4C">
      <w:pPr>
        <w:pStyle w:val="Akapitzlist"/>
        <w:keepNext/>
        <w:numPr>
          <w:ilvl w:val="0"/>
          <w:numId w:val="20"/>
        </w:numPr>
        <w:spacing w:before="480" w:after="0"/>
        <w:contextualSpacing w:val="0"/>
        <w:rPr>
          <w:b/>
        </w:rPr>
      </w:pPr>
      <w:r w:rsidRPr="00A50C4C">
        <w:rPr>
          <w:b/>
        </w:rPr>
        <w:lastRenderedPageBreak/>
        <w:t>Zasady gry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System rozgrywek turniejów określają organizatorzy przed rozpoczęciem rywalizacji (system rozgrywek uzależniony jest od ilości zgłoszeń). Preferowany będzie system rozgrywania meczów na zasadzie </w:t>
      </w:r>
      <w:r>
        <w:t>"</w:t>
      </w:r>
      <w:r>
        <w:t>każdy z każdym".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Zawodnicy umawiają się na mecze we własnym zakresie w odpowiednim dla nich terminie (z uwzględnieniem przedziałów czasowych podanych przez organizatora na rozegranie meczów danej kolejki). Zawodnicy sami dokonują rezerwacji kortu i dokonują opłaty za jego wynajem zgodnie z obowiązującym cennikiem kortów tenisowych znajdujących się przy Hali Widowiskowo- Sportowej im. Cieszyńskich Olimpijczyków przy ul. Sportowej 1 w Cieszynie.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Mecze turniejowe rozgrywane są do wygrania 2 setów (w przypadku remisu rozgrywany jest złoty set do 10 punktów z zachowaniem dwupunktowych przewag). Tie-break w danym secie rozgrywany jest do 7 punktów. Obowiązują przepisy </w:t>
      </w:r>
      <w:proofErr w:type="spellStart"/>
      <w:r>
        <w:t>PZT</w:t>
      </w:r>
      <w:proofErr w:type="spellEnd"/>
      <w:r>
        <w:t xml:space="preserve"> oraz zawarte w niniejszym regulaminie.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Zawodnicy są zobowiązani do podania szczegółowych (łącznie z ilością zdobytych gemów) wyników spotkania po jego zakończeniu organizatorowi na adres email: </w:t>
      </w:r>
      <w:proofErr w:type="spellStart"/>
      <w:r>
        <w:t>sport@um.cieszyn.pl</w:t>
      </w:r>
      <w:proofErr w:type="spellEnd"/>
      <w:r>
        <w:t xml:space="preserve"> lub SMS: 502 261 684.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System punktacji jest następujący: wygrana w stosunku 2:0 - 5 punktów, wygrana w stosunku 2:1-4 punkty, przegrana w stosunku 1:2-2 punkty, przegrana w stosunku 0:2 - 1 punkt, przegrana walkowerem - 0 punktów, wygrana przez walkower - 2 punkty.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O kolejności uczestników w tabeli decydują: liczba punktów, stosunek setów wygranych do przegranych oraz analogicznie stosunek gemów wygranych do przegranych, bezpośredni pojedynek (ale tylko w wypadku, gdy dwaj zawodnicy mają tę samą liczbę punktów oraz ten sam stosunek setów i gemów), jeżeli jest więcej graczy z równą ilością pkt oraz stosunkiem setów i gemów decyduje mini tabela z ich udziałem i decyduje największa ilość pkt.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W przypadku niestawienia się zawodnika na korcie w ciągu 15 minut od wyznaczonej godziny przyznaje się walkower zawodnikowi obecnemu. Zawodnik obecny może zgodzić się na rozegranie meczu mimo spóźnienia się przeciwnika lub rozegranie meczu w innym terminie zamiast walkowera w przypadku niestawienia się przeciwnika.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Zawodnicy mogą przełożyć mecz na inny termin przy obopólnej zgodzie zainteresowanych.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 xml:space="preserve">Uczestnicy biorący udział w rozgrywkach zobowiązani są do przestrzegania zasad bezpieczeństwa i gry fair </w:t>
      </w:r>
      <w:proofErr w:type="spellStart"/>
      <w:r>
        <w:t>play</w:t>
      </w:r>
      <w:proofErr w:type="spellEnd"/>
      <w:r>
        <w:t>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Uczestnicy biorą udział w rozgrywkach na własną odpowiedzialność.</w:t>
      </w:r>
    </w:p>
    <w:p w:rsidR="00A50C4C" w:rsidRDefault="00A50C4C" w:rsidP="00A50C4C">
      <w:pPr>
        <w:pStyle w:val="Akapitzlist"/>
        <w:numPr>
          <w:ilvl w:val="1"/>
          <w:numId w:val="20"/>
        </w:numPr>
      </w:pPr>
      <w:r>
        <w:t>Zawodnik zgłaszający uczestnictwo w Amatorskiej Lidze Tenisa Ziemnego Cieszyn 2023 akceptuje niniejszy regulamin.</w:t>
      </w:r>
    </w:p>
    <w:p w:rsidR="00A50C4C" w:rsidRPr="00A50C4C" w:rsidRDefault="00A50C4C" w:rsidP="00A50C4C">
      <w:pPr>
        <w:pStyle w:val="Akapitzlist"/>
        <w:numPr>
          <w:ilvl w:val="0"/>
          <w:numId w:val="20"/>
        </w:numPr>
        <w:spacing w:before="480" w:after="0"/>
        <w:contextualSpacing w:val="0"/>
        <w:rPr>
          <w:b/>
        </w:rPr>
      </w:pPr>
      <w:r w:rsidRPr="00A50C4C">
        <w:rPr>
          <w:b/>
        </w:rPr>
        <w:t>Postanowienia końcowe</w:t>
      </w:r>
    </w:p>
    <w:p w:rsidR="00A50C4C" w:rsidRDefault="00A50C4C" w:rsidP="00A50C4C">
      <w:pPr>
        <w:pStyle w:val="Akapitzlist"/>
        <w:ind w:left="357"/>
      </w:pPr>
      <w:r>
        <w:t>Prawo interpretacji i zmiany niniejszego regulaminu przysługuje wyłącznie organizatorom.</w:t>
      </w:r>
    </w:p>
    <w:p w:rsidR="00A50C4C" w:rsidRPr="00A50C4C" w:rsidRDefault="00A50C4C" w:rsidP="00A50C4C">
      <w:pPr>
        <w:rPr>
          <w:b/>
        </w:rPr>
      </w:pPr>
      <w:r w:rsidRPr="00A50C4C">
        <w:rPr>
          <w:b/>
        </w:rPr>
        <w:t>Załączniki:</w:t>
      </w:r>
    </w:p>
    <w:p w:rsidR="00A50C4C" w:rsidRDefault="00A50C4C" w:rsidP="00A50C4C">
      <w:pPr>
        <w:pStyle w:val="Akapitzlist"/>
        <w:numPr>
          <w:ilvl w:val="0"/>
          <w:numId w:val="22"/>
        </w:numPr>
      </w:pPr>
      <w:r>
        <w:t>formularz zgłoszeniowy,</w:t>
      </w:r>
    </w:p>
    <w:p w:rsidR="00A50C4C" w:rsidRDefault="00A50C4C" w:rsidP="00A50C4C">
      <w:pPr>
        <w:pStyle w:val="Akapitzlist"/>
        <w:numPr>
          <w:ilvl w:val="0"/>
          <w:numId w:val="22"/>
        </w:numPr>
      </w:pPr>
      <w:r>
        <w:t>oświadczenie, zgoda na przetwarzanie danych osobowych i wykorzystanie wizerunku (osoba pełnoletnia),</w:t>
      </w:r>
    </w:p>
    <w:p w:rsidR="00A50C4C" w:rsidRDefault="00A50C4C" w:rsidP="00A50C4C">
      <w:pPr>
        <w:pStyle w:val="Akapitzlist"/>
        <w:numPr>
          <w:ilvl w:val="0"/>
          <w:numId w:val="22"/>
        </w:numPr>
      </w:pPr>
      <w:r>
        <w:t>oświadczenie, zgoda na przetwarzanie danych osobowych i wykorzystanie wizerunku (osoba niepełnoletnia),</w:t>
      </w:r>
    </w:p>
    <w:p w:rsidR="00AD32CC" w:rsidRPr="00A50C4C" w:rsidRDefault="00A50C4C" w:rsidP="00A50C4C">
      <w:pPr>
        <w:pStyle w:val="Akapitzlist"/>
        <w:numPr>
          <w:ilvl w:val="0"/>
          <w:numId w:val="22"/>
        </w:numPr>
      </w:pPr>
      <w:r>
        <w:lastRenderedPageBreak/>
        <w:t>klauzula informacyjna w sprawie przetwarzania danych osobowych.</w:t>
      </w:r>
    </w:p>
    <w:sectPr w:rsidR="00AD32CC" w:rsidRPr="00A50C4C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92" w:rsidRDefault="00FD5292" w:rsidP="00853815">
      <w:pPr>
        <w:spacing w:after="0" w:line="240" w:lineRule="auto"/>
      </w:pPr>
      <w:r>
        <w:separator/>
      </w:r>
    </w:p>
  </w:endnote>
  <w:endnote w:type="continuationSeparator" w:id="0">
    <w:p w:rsidR="00FD5292" w:rsidRDefault="00FD5292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92" w:rsidRDefault="00FD5292" w:rsidP="00853815">
      <w:pPr>
        <w:spacing w:after="0" w:line="240" w:lineRule="auto"/>
      </w:pPr>
      <w:r>
        <w:separator/>
      </w:r>
    </w:p>
  </w:footnote>
  <w:footnote w:type="continuationSeparator" w:id="0">
    <w:p w:rsidR="00FD5292" w:rsidRDefault="00FD5292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6BA9"/>
    <w:multiLevelType w:val="hybridMultilevel"/>
    <w:tmpl w:val="EA2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5710"/>
    <w:multiLevelType w:val="hybridMultilevel"/>
    <w:tmpl w:val="BDB6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F3A"/>
    <w:multiLevelType w:val="multilevel"/>
    <w:tmpl w:val="A82AC26C"/>
    <w:numStyleLink w:val="Lista1PJ"/>
  </w:abstractNum>
  <w:abstractNum w:abstractNumId="3" w15:restartNumberingAfterBreak="0">
    <w:nsid w:val="33FA3ADF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8A25843"/>
    <w:multiLevelType w:val="hybridMultilevel"/>
    <w:tmpl w:val="188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F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823"/>
    <w:multiLevelType w:val="hybridMultilevel"/>
    <w:tmpl w:val="E7B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E6D"/>
    <w:multiLevelType w:val="multilevel"/>
    <w:tmpl w:val="A82AC26C"/>
    <w:numStyleLink w:val="Lista1PJ"/>
  </w:abstractNum>
  <w:abstractNum w:abstractNumId="8" w15:restartNumberingAfterBreak="0">
    <w:nsid w:val="47B64723"/>
    <w:multiLevelType w:val="multilevel"/>
    <w:tmpl w:val="A82AC26C"/>
    <w:numStyleLink w:val="Lista1PJ"/>
  </w:abstractNum>
  <w:abstractNum w:abstractNumId="9" w15:restartNumberingAfterBreak="0">
    <w:nsid w:val="4D5A4630"/>
    <w:multiLevelType w:val="multilevel"/>
    <w:tmpl w:val="A82AC26C"/>
    <w:numStyleLink w:val="Lista1PJ"/>
  </w:abstractNum>
  <w:abstractNum w:abstractNumId="10" w15:restartNumberingAfterBreak="0">
    <w:nsid w:val="532153F0"/>
    <w:multiLevelType w:val="multilevel"/>
    <w:tmpl w:val="A82AC26C"/>
    <w:numStyleLink w:val="Lista1PJ"/>
  </w:abstractNum>
  <w:abstractNum w:abstractNumId="11" w15:restartNumberingAfterBreak="0">
    <w:nsid w:val="570F1E54"/>
    <w:multiLevelType w:val="multilevel"/>
    <w:tmpl w:val="A82AC26C"/>
    <w:numStyleLink w:val="Lista1PJ"/>
  </w:abstractNum>
  <w:abstractNum w:abstractNumId="12" w15:restartNumberingAfterBreak="0">
    <w:nsid w:val="59154E4F"/>
    <w:multiLevelType w:val="multilevel"/>
    <w:tmpl w:val="A82AC26C"/>
    <w:numStyleLink w:val="Lista1PJ"/>
  </w:abstractNum>
  <w:abstractNum w:abstractNumId="13" w15:restartNumberingAfterBreak="0">
    <w:nsid w:val="5A263F18"/>
    <w:multiLevelType w:val="multilevel"/>
    <w:tmpl w:val="A82AC26C"/>
    <w:numStyleLink w:val="Lista1PJ"/>
  </w:abstractNum>
  <w:abstractNum w:abstractNumId="14" w15:restartNumberingAfterBreak="0">
    <w:nsid w:val="5F7F5623"/>
    <w:multiLevelType w:val="multilevel"/>
    <w:tmpl w:val="A82AC26C"/>
    <w:numStyleLink w:val="Lista1PJ"/>
  </w:abstractNum>
  <w:abstractNum w:abstractNumId="15" w15:restartNumberingAfterBreak="0">
    <w:nsid w:val="60B96C03"/>
    <w:multiLevelType w:val="multilevel"/>
    <w:tmpl w:val="A82AC26C"/>
    <w:numStyleLink w:val="Lista1PJ"/>
  </w:abstractNum>
  <w:abstractNum w:abstractNumId="16" w15:restartNumberingAfterBreak="0">
    <w:nsid w:val="624D7A1E"/>
    <w:multiLevelType w:val="hybridMultilevel"/>
    <w:tmpl w:val="8AD21B96"/>
    <w:lvl w:ilvl="0" w:tplc="0F84B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26E3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7CC0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32CA5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C58C9"/>
    <w:multiLevelType w:val="multilevel"/>
    <w:tmpl w:val="A82AC26C"/>
    <w:numStyleLink w:val="Lista1PJ"/>
  </w:abstractNum>
  <w:abstractNum w:abstractNumId="18" w15:restartNumberingAfterBreak="0">
    <w:nsid w:val="691A4FF7"/>
    <w:multiLevelType w:val="multilevel"/>
    <w:tmpl w:val="A82AC26C"/>
    <w:numStyleLink w:val="Lista1PJ"/>
  </w:abstractNum>
  <w:abstractNum w:abstractNumId="19" w15:restartNumberingAfterBreak="0">
    <w:nsid w:val="6C08359F"/>
    <w:multiLevelType w:val="multilevel"/>
    <w:tmpl w:val="7D385CD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789C441C"/>
    <w:multiLevelType w:val="multilevel"/>
    <w:tmpl w:val="A82AC26C"/>
    <w:numStyleLink w:val="Lista1PJ"/>
  </w:abstractNum>
  <w:abstractNum w:abstractNumId="21" w15:restartNumberingAfterBreak="0">
    <w:nsid w:val="7A404C42"/>
    <w:multiLevelType w:val="multilevel"/>
    <w:tmpl w:val="A82AC26C"/>
    <w:numStyleLink w:val="Lista1PJ"/>
  </w:abstractNum>
  <w:num w:numId="1">
    <w:abstractNumId w:val="4"/>
  </w:num>
  <w:num w:numId="2">
    <w:abstractNumId w:val="21"/>
  </w:num>
  <w:num w:numId="3">
    <w:abstractNumId w:val="2"/>
  </w:num>
  <w:num w:numId="4">
    <w:abstractNumId w:val="18"/>
  </w:num>
  <w:num w:numId="5">
    <w:abstractNumId w:val="12"/>
  </w:num>
  <w:num w:numId="6">
    <w:abstractNumId w:val="17"/>
  </w:num>
  <w:num w:numId="7">
    <w:abstractNumId w:val="15"/>
  </w:num>
  <w:num w:numId="8">
    <w:abstractNumId w:val="13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5"/>
  </w:num>
  <w:num w:numId="16">
    <w:abstractNumId w:val="3"/>
  </w:num>
  <w:num w:numId="17">
    <w:abstractNumId w:val="1"/>
  </w:num>
  <w:num w:numId="18">
    <w:abstractNumId w:val="20"/>
  </w:num>
  <w:num w:numId="19">
    <w:abstractNumId w:val="0"/>
  </w:num>
  <w:num w:numId="20">
    <w:abstractNumId w:val="19"/>
  </w:num>
  <w:num w:numId="21">
    <w:abstractNumId w:val="16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59D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C4C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292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8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109B-5093-4FA1-9567-8E01259E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2023-05-12T11:21:00Z</dcterms:created>
  <dcterms:modified xsi:type="dcterms:W3CDTF">2023-05-12T11:26:00Z</dcterms:modified>
</cp:coreProperties>
</file>