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BC" w:rsidRDefault="00C307BC" w:rsidP="0040792F">
      <w:pPr>
        <w:spacing w:line="240" w:lineRule="auto"/>
        <w:ind w:left="11160"/>
      </w:pPr>
      <w:r>
        <w:t>Załącznik</w:t>
      </w:r>
      <w:r w:rsidR="0040792F">
        <w:br/>
      </w:r>
      <w:r>
        <w:t>do Zarządzenia Nr 0050.286.2023</w:t>
      </w:r>
      <w:r w:rsidR="0040792F">
        <w:br/>
      </w:r>
      <w:r>
        <w:t>Burmistrza Miasta Cieszyna</w:t>
      </w:r>
      <w:r w:rsidR="0040792F">
        <w:br/>
      </w:r>
      <w:r>
        <w:t>z dnia 28 kwietnia 2023 roku</w:t>
      </w:r>
    </w:p>
    <w:p w:rsidR="00C307BC" w:rsidRDefault="00C307BC" w:rsidP="0040792F">
      <w:pPr>
        <w:pStyle w:val="Nagwek2"/>
        <w:jc w:val="center"/>
      </w:pPr>
      <w:r>
        <w:t>Sposób wykonania uchwały Rady Miejskiej Cieszyna podjętej na LII sesji</w:t>
      </w:r>
      <w:r w:rsidR="0040792F">
        <w:br/>
      </w:r>
      <w:r>
        <w:t>Rady Miejskiej Cieszyna w dniu 27 kwietnia 2023 roku</w:t>
      </w:r>
    </w:p>
    <w:tbl>
      <w:tblPr>
        <w:tblW w:w="156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9"/>
        <w:gridCol w:w="1786"/>
        <w:gridCol w:w="4310"/>
        <w:gridCol w:w="2669"/>
        <w:gridCol w:w="9"/>
        <w:gridCol w:w="2117"/>
        <w:gridCol w:w="9"/>
        <w:gridCol w:w="2300"/>
        <w:gridCol w:w="9"/>
        <w:gridCol w:w="1829"/>
        <w:gridCol w:w="24"/>
      </w:tblGrid>
      <w:tr w:rsidR="00C307BC" w:rsidRPr="0040792F" w:rsidTr="0040792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Pr="0040792F" w:rsidRDefault="00C307BC" w:rsidP="0040792F">
            <w:pPr>
              <w:spacing w:after="0"/>
              <w:rPr>
                <w:b/>
              </w:rPr>
            </w:pPr>
            <w:r w:rsidRPr="0040792F">
              <w:rPr>
                <w:b/>
              </w:rPr>
              <w:t>Lp.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Pr="0040792F" w:rsidRDefault="00C307BC" w:rsidP="0040792F">
            <w:pPr>
              <w:spacing w:after="0"/>
              <w:rPr>
                <w:b/>
              </w:rPr>
            </w:pPr>
            <w:r w:rsidRPr="0040792F">
              <w:rPr>
                <w:b/>
              </w:rPr>
              <w:t>Numer uchwały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Pr="0040792F" w:rsidRDefault="00C307BC" w:rsidP="0040792F">
            <w:pPr>
              <w:spacing w:after="0"/>
              <w:rPr>
                <w:b/>
              </w:rPr>
            </w:pPr>
            <w:r w:rsidRPr="0040792F">
              <w:rPr>
                <w:b/>
              </w:rPr>
              <w:t>Tytuł uchwały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Pr="0040792F" w:rsidRDefault="00C307BC" w:rsidP="0040792F">
            <w:pPr>
              <w:spacing w:after="0"/>
              <w:rPr>
                <w:b/>
              </w:rPr>
            </w:pPr>
            <w:r w:rsidRPr="0040792F">
              <w:rPr>
                <w:b/>
              </w:rPr>
              <w:t>Sposób realizacji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Pr="0040792F" w:rsidRDefault="00C307BC" w:rsidP="0040792F">
            <w:pPr>
              <w:spacing w:after="0"/>
              <w:rPr>
                <w:b/>
              </w:rPr>
            </w:pPr>
            <w:r w:rsidRPr="0040792F">
              <w:rPr>
                <w:b/>
              </w:rPr>
              <w:t>Termin realizacji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Pr="0040792F" w:rsidRDefault="00C307BC" w:rsidP="0040792F">
            <w:pPr>
              <w:spacing w:after="0"/>
              <w:rPr>
                <w:b/>
              </w:rPr>
            </w:pPr>
            <w:r w:rsidRPr="0040792F">
              <w:rPr>
                <w:b/>
              </w:rPr>
              <w:t>Odpowiedzialny za realizację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Pr="0040792F" w:rsidRDefault="00C307BC" w:rsidP="0040792F">
            <w:pPr>
              <w:spacing w:after="0"/>
              <w:rPr>
                <w:b/>
              </w:rPr>
            </w:pPr>
            <w:r w:rsidRPr="0040792F">
              <w:rPr>
                <w:b/>
              </w:rPr>
              <w:t>Nadzorujący realizację</w:t>
            </w:r>
          </w:p>
        </w:tc>
      </w:tr>
      <w:tr w:rsidR="00C307BC" w:rsidTr="0040792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1.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LII/618/23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 xml:space="preserve">w sprawie przyjęcia </w:t>
            </w:r>
            <w:r>
              <w:t>"</w:t>
            </w:r>
            <w:r>
              <w:t>Planu działań na rzecz zrównoważonej energii i klimatu dla Miasta Cieszyna"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podjęcie czynności zapewniających realizację postanowień uchwały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z dniem podjęcia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Wydział Ochrony Środowiska i Rolnictwa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II Zastępca Burmistrza Miasta Cieszyna</w:t>
            </w:r>
          </w:p>
        </w:tc>
      </w:tr>
      <w:tr w:rsidR="00C307BC" w:rsidTr="0040792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2.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LII/619/23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w sprawie uchylenia uchwały nr III/18/10 Rady Miejskiej Cieszyna z dnia 21 grudnia 2010 roku w sprawie określenia warunków i trybu finansowania</w:t>
            </w:r>
            <w:bookmarkStart w:id="0" w:name="_GoBack"/>
            <w:bookmarkEnd w:id="0"/>
            <w:r>
              <w:t xml:space="preserve"> zadania własnego Gminy Cieszyn w zakresie tworzenia warunków sprzyjających rozwojowi sportu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podjęcie czynności zapewniających realizację postanowień uchwały, publikacja w Dzienniku Urzędowym Województwa Śląskiego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po upływie 14 dni</w:t>
            </w:r>
          </w:p>
          <w:p w:rsidR="00C307BC" w:rsidRDefault="00C307BC" w:rsidP="0040792F">
            <w:pPr>
              <w:spacing w:after="0"/>
            </w:pPr>
            <w:r>
              <w:t>od dnia jej</w:t>
            </w:r>
          </w:p>
          <w:p w:rsidR="00C307BC" w:rsidRDefault="00C307BC" w:rsidP="0040792F">
            <w:pPr>
              <w:spacing w:after="0"/>
            </w:pPr>
            <w:r>
              <w:t>ogłoszenia</w:t>
            </w:r>
          </w:p>
          <w:p w:rsidR="00C307BC" w:rsidRDefault="00C307BC" w:rsidP="0040792F">
            <w:pPr>
              <w:spacing w:after="0"/>
            </w:pPr>
            <w:r>
              <w:t>w Dzienniku</w:t>
            </w:r>
          </w:p>
          <w:p w:rsidR="00C307BC" w:rsidRDefault="00C307BC" w:rsidP="0040792F">
            <w:pPr>
              <w:spacing w:after="0"/>
            </w:pPr>
            <w:r>
              <w:t>Urzędowym</w:t>
            </w:r>
          </w:p>
          <w:p w:rsidR="00C307BC" w:rsidRDefault="00C307BC" w:rsidP="0040792F">
            <w:pPr>
              <w:spacing w:after="0"/>
            </w:pPr>
            <w:r>
              <w:t>Województwa</w:t>
            </w:r>
          </w:p>
          <w:p w:rsidR="00C307BC" w:rsidRDefault="00C307BC" w:rsidP="0040792F">
            <w:pPr>
              <w:spacing w:after="0"/>
            </w:pPr>
            <w:r>
              <w:t>Śląskiego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Wydział Sportu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I Zastępca Burmistrza Miasta Cieszyna</w:t>
            </w:r>
          </w:p>
        </w:tc>
      </w:tr>
      <w:tr w:rsidR="00C307BC" w:rsidTr="0040792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3.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LI1/620/23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 xml:space="preserve">w sprawie zmiany uchwały nr </w:t>
            </w:r>
            <w:r>
              <w:rPr>
                <w:lang w:val="en-US"/>
              </w:rPr>
              <w:t xml:space="preserve">XLIV/461/18 </w:t>
            </w:r>
            <w:r>
              <w:t>Rady Miejskiej Cieszyna z dnia 26 kwietnia 2018 r. w sprawie ustalenia wysokości cen i opłat za usługi komunalne o charakterze użyteczności publicznej oraz za korzystanie z obiektów i urządzeń użyteczności publicznej w obiektach sportowo - rekreacyjnych funkcjonujących przy Urzędzie Miejskim w Cieszynie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podjęcie czynności zapewniających realizację postanowień uchwały, publikacja w Dzienniku Urzędowym Województwa Śląskiego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z dniem 15 czerwca 2023 roku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Wydział Sportu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I Zastępca Burmistrza Miasta Cieszyna</w:t>
            </w:r>
          </w:p>
        </w:tc>
      </w:tr>
      <w:tr w:rsidR="00C307BC" w:rsidTr="0040792F">
        <w:tblPrEx>
          <w:tblCellMar>
            <w:top w:w="0" w:type="dxa"/>
            <w:bottom w:w="0" w:type="dxa"/>
          </w:tblCellMar>
        </w:tblPrEx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lastRenderedPageBreak/>
              <w:t>4.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LII/621/23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 xml:space="preserve">w sprawie zmiany uchwały nr </w:t>
            </w:r>
            <w:r>
              <w:rPr>
                <w:lang w:val="en-US"/>
              </w:rPr>
              <w:t xml:space="preserve">XLVII/501/18 </w:t>
            </w:r>
            <w:r>
              <w:t>Rady Miejskiej Cieszyna z dnia 30 sierpnia 2018r. w sprawie ustalenia wysokości opłat za korzystanie z miejsc noclegowych w Szkolnym Schronisku Młodzieżowym w Cieszynie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podjęcie czynności zapewniających realizację postanowień uchwały, publikacja w Dzienniku Urzędowym Województwa Śląskiego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po upływie 14 dni</w:t>
            </w:r>
          </w:p>
          <w:p w:rsidR="00C307BC" w:rsidRDefault="00C307BC" w:rsidP="0040792F">
            <w:pPr>
              <w:spacing w:after="0"/>
            </w:pPr>
            <w:r>
              <w:t>od dnia jej</w:t>
            </w:r>
          </w:p>
          <w:p w:rsidR="00C307BC" w:rsidRDefault="00C307BC" w:rsidP="0040792F">
            <w:pPr>
              <w:spacing w:after="0"/>
            </w:pPr>
            <w:r>
              <w:t>ogłoszenia</w:t>
            </w:r>
          </w:p>
          <w:p w:rsidR="00C307BC" w:rsidRDefault="00C307BC" w:rsidP="0040792F">
            <w:pPr>
              <w:spacing w:after="0"/>
            </w:pPr>
            <w:r>
              <w:t>w Dzienniku</w:t>
            </w:r>
          </w:p>
          <w:p w:rsidR="00C307BC" w:rsidRDefault="00C307BC" w:rsidP="0040792F">
            <w:pPr>
              <w:spacing w:after="0"/>
            </w:pPr>
            <w:r>
              <w:t>Urzędowym</w:t>
            </w:r>
          </w:p>
          <w:p w:rsidR="00C307BC" w:rsidRDefault="00C307BC" w:rsidP="0040792F">
            <w:pPr>
              <w:spacing w:after="0"/>
            </w:pPr>
            <w:r>
              <w:t>Województwa</w:t>
            </w:r>
          </w:p>
          <w:p w:rsidR="00C307BC" w:rsidRDefault="00C307BC" w:rsidP="0040792F">
            <w:pPr>
              <w:spacing w:after="0"/>
            </w:pPr>
            <w:r>
              <w:t>Śląskiego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Szkolne Schronisko Młodzieżowe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I Zastępca Burmistrza Miasta Cieszyna</w:t>
            </w:r>
          </w:p>
        </w:tc>
      </w:tr>
      <w:tr w:rsidR="00C307BC" w:rsidTr="0040792F">
        <w:tblPrEx>
          <w:tblCellMar>
            <w:top w:w="0" w:type="dxa"/>
            <w:bottom w:w="0" w:type="dxa"/>
          </w:tblCellMar>
        </w:tblPrEx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6.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LII/622/23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w sprawie zmiany budżetu miasta Cieszyna na 2023 rok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podjęcie czynności zapewniających realizację postanowień uchwały, publikacja w Dzienniku Urzędowym Województwa Śląskiego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z dniem podjęcia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Wydział Finansowy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Skarbnik Miasta Cieszyna</w:t>
            </w:r>
          </w:p>
        </w:tc>
      </w:tr>
      <w:tr w:rsidR="00C307BC" w:rsidTr="0040792F">
        <w:tblPrEx>
          <w:tblCellMar>
            <w:top w:w="0" w:type="dxa"/>
            <w:bottom w:w="0" w:type="dxa"/>
          </w:tblCellMar>
        </w:tblPrEx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7.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LII/623/23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W sprawie zmiany Wieloletniej Prognozy Finansowej Miasta Cieszyna na lata 2023- 2039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podjęcie czynności zapewniających realizację postanowień uchwały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z dniem podjęcia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Wydział Finansowy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Skarbnik Miasta Cieszyna</w:t>
            </w:r>
          </w:p>
        </w:tc>
      </w:tr>
      <w:tr w:rsidR="00C307BC" w:rsidTr="0040792F">
        <w:tblPrEx>
          <w:tblCellMar>
            <w:top w:w="0" w:type="dxa"/>
            <w:bottom w:w="0" w:type="dxa"/>
          </w:tblCellMar>
        </w:tblPrEx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8.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LII/624/23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 xml:space="preserve">w sprawie wniosku Cieszyńskiego Stowarzyszenia Klub Abstynentów </w:t>
            </w:r>
            <w:r>
              <w:t>"</w:t>
            </w:r>
            <w:r>
              <w:t>Familia" z dnia 8 marca 2023 r. o zwiększenie dotacji na prowadzenie Klubu Abstynenta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podjęcie czynności zapewniających realizację postanowień uchwały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z dniem podjęcia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Biuro Rady Miejskiej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C" w:rsidRDefault="00C307BC" w:rsidP="0040792F">
            <w:pPr>
              <w:spacing w:after="0"/>
            </w:pPr>
            <w:r>
              <w:t>Przewodniczący Rady Miejskiej</w:t>
            </w:r>
          </w:p>
        </w:tc>
      </w:tr>
    </w:tbl>
    <w:p w:rsidR="00C307BC" w:rsidRDefault="00C307BC" w:rsidP="00C307BC"/>
    <w:p w:rsidR="0001113F" w:rsidRPr="006C4069" w:rsidRDefault="0001113F" w:rsidP="006C4069"/>
    <w:sectPr w:rsidR="0001113F" w:rsidRPr="006C4069" w:rsidSect="00C3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04" w:rsidRDefault="00926004" w:rsidP="00853815">
      <w:pPr>
        <w:spacing w:after="0" w:line="240" w:lineRule="auto"/>
      </w:pPr>
      <w:r>
        <w:separator/>
      </w:r>
    </w:p>
  </w:endnote>
  <w:endnote w:type="continuationSeparator" w:id="0">
    <w:p w:rsidR="00926004" w:rsidRDefault="00926004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04" w:rsidRDefault="00926004" w:rsidP="00853815">
      <w:pPr>
        <w:spacing w:after="0" w:line="240" w:lineRule="auto"/>
      </w:pPr>
      <w:r>
        <w:separator/>
      </w:r>
    </w:p>
  </w:footnote>
  <w:footnote w:type="continuationSeparator" w:id="0">
    <w:p w:rsidR="00926004" w:rsidRDefault="00926004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EAD"/>
    <w:multiLevelType w:val="multilevel"/>
    <w:tmpl w:val="A82AC26C"/>
    <w:numStyleLink w:val="Lista1PJ"/>
  </w:abstractNum>
  <w:abstractNum w:abstractNumId="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210"/>
    <w:rsid w:val="00037434"/>
    <w:rsid w:val="00040C29"/>
    <w:rsid w:val="00040E1E"/>
    <w:rsid w:val="00041311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0F7F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0792F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1679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4069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004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14C0"/>
    <w:rsid w:val="00BD2101"/>
    <w:rsid w:val="00BD2A3B"/>
    <w:rsid w:val="00BD5D01"/>
    <w:rsid w:val="00BD6239"/>
    <w:rsid w:val="00BD693C"/>
    <w:rsid w:val="00BD74A8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07BC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1578"/>
    <w:rsid w:val="00F41A1A"/>
    <w:rsid w:val="00F427B3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307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F2A3-3910-4FC1-8A01-5FD3C863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2023-05-08T14:31:00Z</dcterms:created>
  <dcterms:modified xsi:type="dcterms:W3CDTF">2023-05-08T14:33:00Z</dcterms:modified>
</cp:coreProperties>
</file>