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Default="00057A8A" w:rsidP="00743969">
      <w:pPr>
        <w:spacing w:line="240" w:lineRule="auto"/>
        <w:ind w:left="6300"/>
      </w:pPr>
      <w:r>
        <w:t>Załącznik nr 1 do</w:t>
      </w:r>
      <w:r w:rsidR="00743969">
        <w:br/>
      </w:r>
      <w:r>
        <w:t>Zarządzenia 0050.183.2023</w:t>
      </w:r>
      <w:r w:rsidR="00743969">
        <w:br/>
      </w:r>
      <w:r>
        <w:t>Burmistrza Miasta Cieszyna</w:t>
      </w:r>
      <w:r w:rsidR="00743969">
        <w:br/>
      </w:r>
      <w:r>
        <w:t>z dnia 27 marca 2023 roku</w:t>
      </w:r>
    </w:p>
    <w:p w:rsidR="00253FB8" w:rsidRDefault="00057A8A" w:rsidP="00743969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300"/>
        <w:gridCol w:w="1720"/>
        <w:gridCol w:w="2369"/>
        <w:gridCol w:w="3854"/>
      </w:tblGrid>
      <w:tr w:rsidR="00057A8A" w:rsidRPr="00743969" w:rsidTr="00743969">
        <w:tblPrEx>
          <w:tblCellMar>
            <w:top w:w="0" w:type="dxa"/>
            <w:bottom w:w="0" w:type="dxa"/>
          </w:tblCellMar>
        </w:tblPrEx>
        <w:trPr>
          <w:trHeight w:val="1282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Obwód pnia</w:t>
            </w:r>
          </w:p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drzewa zmierzony na wysokości 130 cm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Lokalizacja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Pr="00743969" w:rsidRDefault="00057A8A" w:rsidP="00743969">
            <w:pPr>
              <w:spacing w:after="0"/>
              <w:rPr>
                <w:b/>
              </w:rPr>
            </w:pPr>
            <w:r w:rsidRPr="00743969">
              <w:rPr>
                <w:b/>
              </w:rPr>
              <w:t>Uwagi</w:t>
            </w:r>
          </w:p>
        </w:tc>
      </w:tr>
      <w:tr w:rsidR="00057A8A" w:rsidTr="00743969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Default="00057A8A" w:rsidP="00743969">
            <w:pPr>
              <w:spacing w:after="0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Default="00057A8A" w:rsidP="00743969">
            <w:pPr>
              <w:spacing w:after="0"/>
            </w:pPr>
            <w:r>
              <w:t>Sosna czarna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Default="00057A8A" w:rsidP="00743969">
            <w:pPr>
              <w:spacing w:after="0"/>
            </w:pPr>
            <w:r>
              <w:t>70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Default="00057A8A" w:rsidP="00743969">
            <w:pPr>
              <w:spacing w:after="0"/>
            </w:pPr>
            <w:r>
              <w:t>Dz. nr 14/5 obr. 31, pas zieleni pomiędzy posesją położoną przy ul. Staffa 15 a pasem drogowym, po prawej stronie wjazdu na teren posesji, jako dr</w:t>
            </w:r>
            <w:bookmarkStart w:id="0" w:name="_GoBack"/>
            <w:bookmarkEnd w:id="0"/>
            <w:r>
              <w:t>zewo nr 1 rosnące w pierwszym rzędzie od skrajni jezdni.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A" w:rsidRDefault="00057A8A" w:rsidP="00743969">
            <w:pPr>
              <w:spacing w:after="0"/>
            </w:pPr>
            <w:r>
              <w:t>Drzewo z asymetrycznie wykształconą koroną z uwagi na duże zagęszczenie drzew, z posuszem w koronie sięgającym 60%, nie rokuje szansy na dalszy prawidłowy rozwój.</w:t>
            </w:r>
          </w:p>
        </w:tc>
      </w:tr>
    </w:tbl>
    <w:p w:rsidR="00057A8A" w:rsidRPr="00057A8A" w:rsidRDefault="00057A8A" w:rsidP="00057A8A"/>
    <w:sectPr w:rsidR="00057A8A" w:rsidRPr="00057A8A" w:rsidSect="0074396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57A8A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969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AE47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12E0-D0B5-458A-940F-0AC6A8D7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4</cp:revision>
  <cp:lastPrinted>2022-11-16T11:17:00Z</cp:lastPrinted>
  <dcterms:created xsi:type="dcterms:W3CDTF">2023-03-29T11:05:00Z</dcterms:created>
  <dcterms:modified xsi:type="dcterms:W3CDTF">2023-03-29T11:10:00Z</dcterms:modified>
</cp:coreProperties>
</file>