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3302" w14:textId="77777777" w:rsidR="00B85858" w:rsidRPr="00317CCF" w:rsidRDefault="00B85858">
      <w:pPr>
        <w:spacing w:after="0"/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11EC3AC" w14:textId="7CE4A315" w:rsidR="00B85858" w:rsidRPr="00317CCF" w:rsidRDefault="00162EEB" w:rsidP="000F4EFE">
      <w:pPr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numer zamówienia : </w:t>
      </w:r>
      <w:r w:rsidR="00C83D8E" w:rsidRPr="00317CCF">
        <w:rPr>
          <w:rFonts w:ascii="Times New Roman" w:hAnsi="Times New Roman" w:cs="Times New Roman"/>
          <w:sz w:val="24"/>
          <w:szCs w:val="24"/>
        </w:rPr>
        <w:t>ORG.271.2</w:t>
      </w:r>
      <w:r w:rsidR="000F4EFE" w:rsidRPr="00317CCF">
        <w:rPr>
          <w:rFonts w:ascii="Times New Roman" w:hAnsi="Times New Roman" w:cs="Times New Roman"/>
          <w:sz w:val="24"/>
          <w:szCs w:val="24"/>
        </w:rPr>
        <w:t>2</w:t>
      </w:r>
      <w:r w:rsidR="00C83D8E" w:rsidRPr="00317CCF">
        <w:rPr>
          <w:rFonts w:ascii="Times New Roman" w:hAnsi="Times New Roman" w:cs="Times New Roman"/>
          <w:sz w:val="24"/>
          <w:szCs w:val="24"/>
        </w:rPr>
        <w:t>.202</w:t>
      </w:r>
      <w:r w:rsidR="000F4EFE" w:rsidRPr="00317CCF">
        <w:rPr>
          <w:rFonts w:ascii="Times New Roman" w:hAnsi="Times New Roman" w:cs="Times New Roman"/>
          <w:sz w:val="24"/>
          <w:szCs w:val="24"/>
        </w:rPr>
        <w:t>2</w:t>
      </w:r>
    </w:p>
    <w:p w14:paraId="14455F59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467A636" w14:textId="77777777" w:rsidR="00B85858" w:rsidRPr="00317CCF" w:rsidRDefault="00162EEB" w:rsidP="003C7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57603288" w14:textId="77777777" w:rsidR="00B85858" w:rsidRPr="00317CCF" w:rsidRDefault="00162EEB" w:rsidP="003C77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(dalej zwana SWZ)</w:t>
      </w:r>
    </w:p>
    <w:p w14:paraId="207F6386" w14:textId="77777777" w:rsidR="00B85858" w:rsidRPr="00317CCF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9D688" w14:textId="77777777" w:rsidR="00B85858" w:rsidRPr="00317CCF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80ADA" w14:textId="77382893" w:rsidR="00B85858" w:rsidRPr="00317CCF" w:rsidRDefault="00C83D8E">
      <w:pPr>
        <w:jc w:val="center"/>
        <w:rPr>
          <w:rFonts w:ascii="Times New Roman" w:hAnsi="Times New Roman" w:cs="Times New Roman"/>
          <w:b/>
          <w:bCs/>
        </w:rPr>
      </w:pPr>
      <w:r w:rsidRPr="00317C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</w:p>
    <w:p w14:paraId="1AD5392B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FEF6A6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5048F17B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964D7D9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CB96ECE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DCBFEA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2FBB16C7" w14:textId="551183F5" w:rsidR="00B85858" w:rsidRPr="00317CCF" w:rsidRDefault="00162EEB">
      <w:pPr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Postępowanie przeprowadzane w trybie podstawowym bez negocjacji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na podstawie art. 275 pkt</w:t>
      </w:r>
      <w:r w:rsidR="00DA1BE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1 ustawy Prawo zamówień publicznych </w:t>
      </w:r>
    </w:p>
    <w:p w14:paraId="37658E8F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E1AE71E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79213FEA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B9DE1EE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2F12CEB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39551BD2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1192913" w14:textId="77777777" w:rsidR="00B85858" w:rsidRPr="00317CCF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D4972F4" w14:textId="77777777" w:rsidR="00B85858" w:rsidRPr="00317CCF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CBC531" w14:textId="3B31F063" w:rsidR="00F326C6" w:rsidRPr="00317CCF" w:rsidRDefault="00162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Cieszyn, dnia</w:t>
      </w:r>
      <w:r w:rsidR="00766305" w:rsidRPr="00317CCF">
        <w:rPr>
          <w:rFonts w:ascii="Times New Roman" w:hAnsi="Times New Roman" w:cs="Times New Roman"/>
          <w:sz w:val="24"/>
          <w:szCs w:val="24"/>
        </w:rPr>
        <w:t xml:space="preserve"> 30</w:t>
      </w:r>
      <w:r w:rsidR="00675184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="00F37FCF" w:rsidRPr="00317CCF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317CCF">
        <w:rPr>
          <w:rFonts w:ascii="Times New Roman" w:hAnsi="Times New Roman" w:cs="Times New Roman"/>
          <w:sz w:val="24"/>
          <w:szCs w:val="24"/>
        </w:rPr>
        <w:t>202</w:t>
      </w:r>
      <w:r w:rsidR="00F37FCF" w:rsidRPr="00317CCF">
        <w:rPr>
          <w:rFonts w:ascii="Times New Roman" w:hAnsi="Times New Roman" w:cs="Times New Roman"/>
          <w:sz w:val="24"/>
          <w:szCs w:val="24"/>
        </w:rPr>
        <w:t>2</w:t>
      </w:r>
      <w:r w:rsidRPr="00317C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4D38C4" w14:textId="77777777" w:rsidR="00F326C6" w:rsidRPr="00317CCF" w:rsidRDefault="00F3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br w:type="page"/>
      </w:r>
    </w:p>
    <w:p w14:paraId="2A51E740" w14:textId="77777777" w:rsidR="00B85858" w:rsidRPr="00317CCF" w:rsidRDefault="00B85858">
      <w:pPr>
        <w:jc w:val="center"/>
        <w:rPr>
          <w:rFonts w:ascii="Times New Roman" w:hAnsi="Times New Roman" w:cs="Times New Roman"/>
        </w:rPr>
      </w:pPr>
    </w:p>
    <w:p w14:paraId="0558DEBE" w14:textId="77777777" w:rsidR="00B85858" w:rsidRPr="00317CCF" w:rsidRDefault="00162EEB" w:rsidP="00EE633C">
      <w:pPr>
        <w:pStyle w:val="Nagwek1"/>
      </w:pPr>
      <w:r w:rsidRPr="00317CCF">
        <w:t>Zamawiający.</w:t>
      </w:r>
    </w:p>
    <w:p w14:paraId="14DF8DDC" w14:textId="77777777" w:rsidR="00741D65" w:rsidRPr="00317CCF" w:rsidRDefault="00162EEB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Gmina Cieszyn, Rynek 1, 43-400 Cieszyn</w:t>
      </w:r>
    </w:p>
    <w:p w14:paraId="3AEEA4D7" w14:textId="00108589" w:rsidR="00B85858" w:rsidRPr="00317CCF" w:rsidRDefault="00363BFE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eastAsia="Tahoma" w:hAnsi="Times New Roman" w:cs="Times New Roman"/>
          <w:color w:val="000000"/>
          <w:sz w:val="24"/>
          <w:szCs w:val="24"/>
        </w:rPr>
        <w:t>Miejski Ośrodek Pomocy Społecznej w Cieszynie, ul. Skrajna 5, 43-400 Cieszyn, w której imieniu występuje Kierownik Ośrodka,</w:t>
      </w:r>
    </w:p>
    <w:p w14:paraId="7036ADF6" w14:textId="429FD1A3" w:rsidR="00B85858" w:rsidRPr="00317CCF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tel.: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33</w:t>
      </w:r>
      <w:r w:rsidR="00363BFE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479</w:t>
      </w:r>
      <w:r w:rsidR="00363BFE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4</w:t>
      </w:r>
      <w:r w:rsidR="00363BFE" w:rsidRPr="00317CCF">
        <w:rPr>
          <w:rFonts w:ascii="Times New Roman" w:hAnsi="Times New Roman" w:cs="Times New Roman"/>
          <w:sz w:val="24"/>
          <w:szCs w:val="24"/>
        </w:rPr>
        <w:t>9 00,</w:t>
      </w:r>
    </w:p>
    <w:p w14:paraId="7CBC98BF" w14:textId="44CFE9E9" w:rsidR="00B85858" w:rsidRPr="00317CCF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7CCF">
        <w:rPr>
          <w:rFonts w:ascii="Times New Roman" w:hAnsi="Times New Roman" w:cs="Times New Roman"/>
          <w:sz w:val="24"/>
          <w:szCs w:val="24"/>
          <w:lang w:val="en-US"/>
        </w:rPr>
        <w:t xml:space="preserve">adres e-mail: </w:t>
      </w:r>
      <w:r w:rsidR="00363BFE" w:rsidRPr="00317CCF">
        <w:rPr>
          <w:rFonts w:ascii="Times New Roman" w:hAnsi="Times New Roman" w:cs="Times New Roman"/>
          <w:sz w:val="24"/>
          <w:szCs w:val="24"/>
          <w:lang w:val="en-US"/>
        </w:rPr>
        <w:t>poczta</w:t>
      </w:r>
      <w:r w:rsidRPr="00317CCF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363BFE" w:rsidRPr="00317CCF">
        <w:rPr>
          <w:rFonts w:ascii="Times New Roman" w:hAnsi="Times New Roman" w:cs="Times New Roman"/>
          <w:sz w:val="24"/>
          <w:szCs w:val="24"/>
          <w:lang w:val="en-US"/>
        </w:rPr>
        <w:t>mops</w:t>
      </w:r>
      <w:r w:rsidRPr="00317CCF">
        <w:rPr>
          <w:rFonts w:ascii="Times New Roman" w:hAnsi="Times New Roman" w:cs="Times New Roman"/>
          <w:sz w:val="24"/>
          <w:szCs w:val="24"/>
          <w:lang w:val="en-US"/>
        </w:rPr>
        <w:t>.cieszyn.pl,</w:t>
      </w:r>
    </w:p>
    <w:p w14:paraId="6A3CC441" w14:textId="74609ED7" w:rsidR="00B85858" w:rsidRPr="00317CCF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adres skrzynki </w:t>
      </w:r>
      <w:r w:rsidR="009B1750" w:rsidRPr="00317CCF">
        <w:rPr>
          <w:rFonts w:ascii="Times New Roman" w:hAnsi="Times New Roman" w:cs="Times New Roman"/>
          <w:sz w:val="24"/>
          <w:szCs w:val="24"/>
        </w:rPr>
        <w:t>ePuap</w:t>
      </w:r>
      <w:r w:rsidRPr="00317CCF">
        <w:rPr>
          <w:rFonts w:ascii="Times New Roman" w:hAnsi="Times New Roman" w:cs="Times New Roman"/>
          <w:sz w:val="24"/>
          <w:szCs w:val="24"/>
        </w:rPr>
        <w:t xml:space="preserve">: </w:t>
      </w:r>
      <w:r w:rsidR="009B1750"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/MOPS_CIESZYN/SkrytkaESP,</w:t>
      </w:r>
    </w:p>
    <w:p w14:paraId="3841EEF8" w14:textId="1E0947FB" w:rsidR="00B85858" w:rsidRPr="00317CCF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8">
        <w:r w:rsidRPr="00317CCF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54797583" w14:textId="3946B6E4" w:rsidR="00B85858" w:rsidRPr="00317CCF" w:rsidRDefault="00162EEB" w:rsidP="00EE633C">
      <w:pPr>
        <w:pStyle w:val="Akapitzlist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adres strony internetowej, na której udostępniane będą zmiany i wyjaśnienia treści SWZ oraz inne dokumenty zamówienia bezpośrednio związane z postępowaniem o</w:t>
      </w:r>
      <w:r w:rsidR="00363BFE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udzielenie zamówienia: </w:t>
      </w:r>
      <w:hyperlink r:id="rId9">
        <w:r w:rsidRPr="00317CCF">
          <w:rPr>
            <w:rStyle w:val="czeinternetowe"/>
            <w:rFonts w:ascii="Times New Roman" w:hAnsi="Times New Roman" w:cs="Times New Roman"/>
            <w:sz w:val="24"/>
            <w:szCs w:val="24"/>
          </w:rPr>
          <w:t>https://bip.um.cieszyn.pl/</w:t>
        </w:r>
      </w:hyperlink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529DFF20" w14:textId="77777777" w:rsidR="00B85858" w:rsidRPr="00317CCF" w:rsidRDefault="00B85858" w:rsidP="00E51D7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5154FB" w14:textId="77777777" w:rsidR="00B85858" w:rsidRPr="00317CCF" w:rsidRDefault="00162EEB" w:rsidP="00EE633C">
      <w:pPr>
        <w:pStyle w:val="Nagwek1"/>
      </w:pPr>
      <w:r w:rsidRPr="00317CCF">
        <w:t>Tryb udzielenia zamówienia.</w:t>
      </w:r>
    </w:p>
    <w:p w14:paraId="7B1B53CB" w14:textId="77777777" w:rsidR="00537371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podstawowym na podstawie art. 275 pkt 1 ustawy z dnia 11 września 2019 r. - Prawo zamówień publicznych (t</w:t>
      </w:r>
      <w:r w:rsidR="00F37FCF" w:rsidRPr="00317CCF">
        <w:rPr>
          <w:rFonts w:ascii="Times New Roman" w:hAnsi="Times New Roman" w:cs="Times New Roman"/>
          <w:sz w:val="24"/>
          <w:szCs w:val="24"/>
        </w:rPr>
        <w:t>ekst</w:t>
      </w:r>
      <w:r w:rsidRPr="00317CCF">
        <w:rPr>
          <w:rFonts w:ascii="Times New Roman" w:hAnsi="Times New Roman" w:cs="Times New Roman"/>
          <w:sz w:val="24"/>
          <w:szCs w:val="24"/>
        </w:rPr>
        <w:t xml:space="preserve"> j</w:t>
      </w:r>
      <w:r w:rsidR="00F37FCF" w:rsidRPr="00317CCF">
        <w:rPr>
          <w:rFonts w:ascii="Times New Roman" w:hAnsi="Times New Roman" w:cs="Times New Roman"/>
          <w:sz w:val="24"/>
          <w:szCs w:val="24"/>
        </w:rPr>
        <w:t>ednolity:</w:t>
      </w:r>
      <w:r w:rsidRPr="00317CCF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DA1BEC" w:rsidRPr="00317CCF">
        <w:rPr>
          <w:rFonts w:ascii="Times New Roman" w:hAnsi="Times New Roman" w:cs="Times New Roman"/>
          <w:sz w:val="24"/>
          <w:szCs w:val="24"/>
        </w:rPr>
        <w:t>2</w:t>
      </w:r>
      <w:r w:rsidRPr="00317CC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DA1BEC" w:rsidRPr="00317CCF">
        <w:rPr>
          <w:rFonts w:ascii="Times New Roman" w:hAnsi="Times New Roman" w:cs="Times New Roman"/>
          <w:sz w:val="24"/>
          <w:szCs w:val="24"/>
        </w:rPr>
        <w:t>710</w:t>
      </w:r>
      <w:r w:rsidRPr="00317CCF">
        <w:rPr>
          <w:rFonts w:ascii="Times New Roman" w:hAnsi="Times New Roman" w:cs="Times New Roman"/>
          <w:sz w:val="24"/>
          <w:szCs w:val="24"/>
        </w:rPr>
        <w:t xml:space="preserve"> z późń. zm.) – zwana dalej ustawą Pzp</w:t>
      </w:r>
      <w:r w:rsidR="00537371" w:rsidRPr="00317CCF">
        <w:rPr>
          <w:rFonts w:ascii="Times New Roman" w:hAnsi="Times New Roman" w:cs="Times New Roman"/>
          <w:sz w:val="24"/>
          <w:szCs w:val="24"/>
        </w:rPr>
        <w:t>.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525F8" w14:textId="77777777" w:rsidR="00537371" w:rsidRPr="00317CCF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 postępowaniu mają zastosowanie przepisy ustawy Pzp, </w:t>
      </w:r>
      <w:r w:rsidR="00162EEB" w:rsidRPr="00317CCF">
        <w:rPr>
          <w:rFonts w:ascii="Times New Roman" w:hAnsi="Times New Roman" w:cs="Times New Roman"/>
          <w:sz w:val="24"/>
          <w:szCs w:val="24"/>
        </w:rPr>
        <w:t>aktów wykonawczych do niniejszej ustawy oraz niniejszej Specyfikacji Warunków Zamówienia, zwaną dalej "SWZ"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  <w:r w:rsidR="00162EEB" w:rsidRPr="0031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5D94E" w14:textId="611F2950" w:rsidR="00B85858" w:rsidRPr="00317CCF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S</w:t>
      </w:r>
      <w:r w:rsidR="00162EEB" w:rsidRPr="00317CCF">
        <w:rPr>
          <w:rFonts w:ascii="Times New Roman" w:hAnsi="Times New Roman" w:cs="Times New Roman"/>
          <w:sz w:val="24"/>
          <w:szCs w:val="24"/>
        </w:rPr>
        <w:t>zacunkow</w:t>
      </w:r>
      <w:r w:rsidRPr="00317CCF">
        <w:rPr>
          <w:rFonts w:ascii="Times New Roman" w:hAnsi="Times New Roman" w:cs="Times New Roman"/>
          <w:sz w:val="24"/>
          <w:szCs w:val="24"/>
        </w:rPr>
        <w:t xml:space="preserve">a </w:t>
      </w:r>
      <w:r w:rsidR="00162EEB" w:rsidRPr="00317CCF">
        <w:rPr>
          <w:rFonts w:ascii="Times New Roman" w:hAnsi="Times New Roman" w:cs="Times New Roman"/>
          <w:sz w:val="24"/>
          <w:szCs w:val="24"/>
        </w:rPr>
        <w:t>wartoś</w:t>
      </w:r>
      <w:r w:rsidRPr="00317CCF">
        <w:rPr>
          <w:rFonts w:ascii="Times New Roman" w:hAnsi="Times New Roman" w:cs="Times New Roman"/>
          <w:sz w:val="24"/>
          <w:szCs w:val="24"/>
        </w:rPr>
        <w:t>ć</w:t>
      </w:r>
      <w:r w:rsidR="00162EEB" w:rsidRPr="00317CCF">
        <w:rPr>
          <w:rFonts w:ascii="Times New Roman" w:hAnsi="Times New Roman" w:cs="Times New Roman"/>
          <w:sz w:val="24"/>
          <w:szCs w:val="24"/>
        </w:rPr>
        <w:t xml:space="preserve"> zamówienia nie przekracza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="00162EEB" w:rsidRPr="00317CCF">
        <w:rPr>
          <w:rFonts w:ascii="Times New Roman" w:hAnsi="Times New Roman" w:cs="Times New Roman"/>
          <w:sz w:val="24"/>
          <w:szCs w:val="24"/>
        </w:rPr>
        <w:t>progów unijnych, o których mowa w art. 3 ustawy Pzp.</w:t>
      </w:r>
    </w:p>
    <w:p w14:paraId="1EE81F7D" w14:textId="77777777" w:rsidR="00201C59" w:rsidRPr="00317CCF" w:rsidRDefault="00162EEB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dokona wyboru najkorzystniejszej oferty bez przeprowadzenia negocjacji.</w:t>
      </w:r>
    </w:p>
    <w:p w14:paraId="69F70F88" w14:textId="38F15F77" w:rsidR="00546081" w:rsidRPr="00317CCF" w:rsidRDefault="00546081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przewiduje zastosowanie tzw. procedury odwróconej, o której mowa w art. 139 ust. 1 ustawy Pzp, tj. Zamawiający najpierw dokona badania i oceny ofert, a</w:t>
      </w:r>
      <w:r w:rsidR="00201C59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następnie dokona kwalifikacji podmiotowej Wykonawcy, którego oferta została najwyżej oceniona, w zakresie braku podstaw wykluczenia oraz spełniania warunków udziału w postępowaniu.</w:t>
      </w:r>
    </w:p>
    <w:p w14:paraId="77EA68D1" w14:textId="77777777" w:rsidR="00546081" w:rsidRPr="00317CCF" w:rsidRDefault="00546081" w:rsidP="00546081">
      <w:pPr>
        <w:rPr>
          <w:rFonts w:ascii="Times New Roman" w:hAnsi="Times New Roman" w:cs="Times New Roman"/>
        </w:rPr>
      </w:pPr>
    </w:p>
    <w:p w14:paraId="0E24D77A" w14:textId="77777777" w:rsidR="00B85858" w:rsidRPr="00317CCF" w:rsidRDefault="00162EEB" w:rsidP="00EE633C">
      <w:pPr>
        <w:pStyle w:val="Nagwek1"/>
      </w:pPr>
      <w:r w:rsidRPr="00317CCF">
        <w:t xml:space="preserve"> Opis przedmiotu zamówienia.</w:t>
      </w:r>
    </w:p>
    <w:p w14:paraId="4E923334" w14:textId="71077AAB" w:rsidR="00626C84" w:rsidRPr="00317CCF" w:rsidRDefault="00626C84" w:rsidP="00EE633C">
      <w:pPr>
        <w:pStyle w:val="Akapitzlist"/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317CCF">
        <w:rPr>
          <w:rFonts w:ascii="Times New Roman" w:hAnsi="Times New Roman" w:cs="Times New Roman"/>
          <w:sz w:val="24"/>
          <w:szCs w:val="24"/>
        </w:rPr>
        <w:t xml:space="preserve">zgodnie z Opisem </w:t>
      </w:r>
      <w:r w:rsidR="00A72D1C" w:rsidRPr="00317CCF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317CCF">
        <w:rPr>
          <w:rFonts w:ascii="Times New Roman" w:hAnsi="Times New Roman" w:cs="Times New Roman"/>
          <w:sz w:val="24"/>
          <w:szCs w:val="24"/>
        </w:rPr>
        <w:t>zamówienia (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A72D1C" w:rsidRPr="00317CCF">
        <w:rPr>
          <w:rFonts w:ascii="Times New Roman" w:hAnsi="Times New Roman" w:cs="Times New Roman"/>
          <w:b/>
          <w:bCs/>
          <w:sz w:val="24"/>
          <w:szCs w:val="24"/>
        </w:rPr>
        <w:t>niniejszej SWZ</w:t>
      </w:r>
      <w:r w:rsidRPr="00317CCF">
        <w:rPr>
          <w:rFonts w:ascii="Times New Roman" w:hAnsi="Times New Roman" w:cs="Times New Roman"/>
          <w:sz w:val="24"/>
          <w:szCs w:val="24"/>
        </w:rPr>
        <w:t>) i zapisami projektu umowy</w:t>
      </w:r>
      <w:r w:rsidRPr="00317CC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</w:p>
    <w:p w14:paraId="57ADEC7C" w14:textId="77777777" w:rsidR="00B85858" w:rsidRPr="00317CCF" w:rsidRDefault="00162EEB" w:rsidP="00EE633C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Wspólny Słownik Zamówień CPV: </w:t>
      </w:r>
    </w:p>
    <w:p w14:paraId="219EBF9E" w14:textId="77777777" w:rsidR="00F82522" w:rsidRPr="00317CCF" w:rsidRDefault="00F82522" w:rsidP="00EE633C">
      <w:pPr>
        <w:pStyle w:val="Akapitzlist"/>
        <w:numPr>
          <w:ilvl w:val="4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317CCF">
        <w:rPr>
          <w:rFonts w:ascii="Times New Roman" w:hAnsi="Times New Roman" w:cs="Times New Roman"/>
          <w:sz w:val="24"/>
          <w:szCs w:val="24"/>
        </w:rPr>
        <w:t>85000000-9 – usługi w zakresie zdrowia i opieki społecznej.</w:t>
      </w:r>
    </w:p>
    <w:p w14:paraId="39CEB06B" w14:textId="77777777" w:rsidR="00325AA1" w:rsidRPr="00317CCF" w:rsidRDefault="005C510B" w:rsidP="00325AA1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85311200</w:t>
      </w:r>
      <w:r w:rsidR="00162EEB" w:rsidRPr="00317CCF">
        <w:rPr>
          <w:rFonts w:ascii="Times New Roman" w:hAnsi="Times New Roman" w:cs="Times New Roman"/>
          <w:sz w:val="24"/>
          <w:szCs w:val="24"/>
        </w:rPr>
        <w:t>-</w:t>
      </w:r>
      <w:r w:rsidRPr="00317CCF">
        <w:rPr>
          <w:rFonts w:ascii="Times New Roman" w:hAnsi="Times New Roman" w:cs="Times New Roman"/>
          <w:sz w:val="24"/>
          <w:szCs w:val="24"/>
        </w:rPr>
        <w:t>4</w:t>
      </w:r>
      <w:r w:rsidR="00162EEB" w:rsidRPr="00317CCF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317CCF">
        <w:rPr>
          <w:rFonts w:ascii="Times New Roman" w:hAnsi="Times New Roman" w:cs="Times New Roman"/>
          <w:sz w:val="24"/>
          <w:szCs w:val="24"/>
        </w:rPr>
        <w:t>opieki społecznej dla osób niepełnosprawnych</w:t>
      </w:r>
    </w:p>
    <w:p w14:paraId="10E2E0D9" w14:textId="77777777" w:rsidR="00325AA1" w:rsidRPr="00317CCF" w:rsidRDefault="006C7165" w:rsidP="00325A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Informacja o opcjach:</w:t>
      </w:r>
    </w:p>
    <w:p w14:paraId="6288FF12" w14:textId="77777777" w:rsidR="00325AA1" w:rsidRPr="00317CCF" w:rsidRDefault="006C7165" w:rsidP="00325AA1">
      <w:pPr>
        <w:pStyle w:val="Akapitzlist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przewiduje udzielenie zamówienia w ramach prawa opcji</w:t>
      </w:r>
      <w:r w:rsidR="00325AA1" w:rsidRPr="00317CCF">
        <w:rPr>
          <w:rFonts w:ascii="Times New Roman" w:hAnsi="Times New Roman" w:cs="Times New Roman"/>
          <w:sz w:val="24"/>
          <w:szCs w:val="24"/>
        </w:rPr>
        <w:t xml:space="preserve">, </w:t>
      </w:r>
      <w:r w:rsidRPr="00317CCF">
        <w:rPr>
          <w:rFonts w:ascii="Times New Roman" w:hAnsi="Times New Roman" w:cs="Times New Roman"/>
          <w:sz w:val="24"/>
          <w:szCs w:val="24"/>
        </w:rPr>
        <w:t>o którym mowa w art. 441 ust. 1 ustawy Pzp.</w:t>
      </w:r>
    </w:p>
    <w:p w14:paraId="44DE42AF" w14:textId="5BFFDF2D" w:rsidR="006C7165" w:rsidRPr="00317CCF" w:rsidRDefault="006C7165" w:rsidP="0069374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Szczegółowe wymagania dotyczące sposobu udzielenia zamówienia w ramach prawa opcji zostały określone w postanowieniach </w:t>
      </w:r>
      <w:r w:rsidR="00693743" w:rsidRPr="00317CC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317CCF">
        <w:rPr>
          <w:rFonts w:ascii="Times New Roman" w:hAnsi="Times New Roman" w:cs="Times New Roman"/>
          <w:sz w:val="24"/>
          <w:szCs w:val="24"/>
        </w:rPr>
        <w:t>umowy oraz Opisie przedmiotu zamówienia, stanowiącymi odpowiednio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Załączniki </w:t>
      </w:r>
      <w:r w:rsidR="004C6069"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 </w:t>
      </w:r>
      <w:r w:rsidR="004C6069"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 </w:t>
      </w:r>
      <w:r w:rsidR="004C6069"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317CCF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SWZ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73700FDB" w14:textId="77777777" w:rsidR="00B85858" w:rsidRPr="00317CCF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91C" w14:textId="77777777" w:rsidR="00B85858" w:rsidRPr="00317CCF" w:rsidRDefault="00162EEB" w:rsidP="00EE633C">
      <w:pPr>
        <w:pStyle w:val="Nagwek1"/>
      </w:pPr>
      <w:r w:rsidRPr="00317CCF">
        <w:lastRenderedPageBreak/>
        <w:t>Termin wykonania zamówienia.</w:t>
      </w:r>
    </w:p>
    <w:p w14:paraId="4D4CB158" w14:textId="6C9178A0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Termin wykonania przedmiotu zamówienia: </w:t>
      </w:r>
      <w:bookmarkStart w:id="0" w:name="_Hlk88730386"/>
      <w:r w:rsidR="0055157C" w:rsidRPr="00317CCF">
        <w:rPr>
          <w:rFonts w:ascii="Times New Roman" w:hAnsi="Times New Roman" w:cs="Times New Roman"/>
          <w:sz w:val="24"/>
          <w:szCs w:val="24"/>
        </w:rPr>
        <w:t>2</w:t>
      </w:r>
      <w:r w:rsidR="00077C05" w:rsidRPr="00317CCF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55157C" w:rsidRPr="00317CCF">
        <w:rPr>
          <w:rFonts w:ascii="Times New Roman" w:hAnsi="Times New Roman" w:cs="Times New Roman"/>
          <w:sz w:val="24"/>
          <w:szCs w:val="24"/>
        </w:rPr>
        <w:t>3</w:t>
      </w:r>
      <w:r w:rsidR="00077C05" w:rsidRPr="00317CCF">
        <w:rPr>
          <w:rFonts w:ascii="Times New Roman" w:hAnsi="Times New Roman" w:cs="Times New Roman"/>
          <w:sz w:val="24"/>
          <w:szCs w:val="24"/>
        </w:rPr>
        <w:t xml:space="preserve"> r. do 3</w:t>
      </w:r>
      <w:r w:rsidR="00675184" w:rsidRPr="00317CCF">
        <w:rPr>
          <w:rFonts w:ascii="Times New Roman" w:hAnsi="Times New Roman" w:cs="Times New Roman"/>
          <w:sz w:val="24"/>
          <w:szCs w:val="24"/>
        </w:rPr>
        <w:t>1</w:t>
      </w:r>
      <w:r w:rsidR="00077C05" w:rsidRPr="00317CCF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55157C" w:rsidRPr="00317CCF">
        <w:rPr>
          <w:rFonts w:ascii="Times New Roman" w:hAnsi="Times New Roman" w:cs="Times New Roman"/>
          <w:sz w:val="24"/>
          <w:szCs w:val="24"/>
        </w:rPr>
        <w:t>3</w:t>
      </w:r>
      <w:r w:rsidR="00077C05" w:rsidRPr="00317CCF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123C650C" w14:textId="69AEBF78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są we wzorze umowy stanowiącej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401F2" w:rsidRPr="00317C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31FD47C4" w14:textId="3DBF2D32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zastrzega możliwość rozpoczęcia usługi w terminie innym, aniżeli początek miesiąca np. z uwagi na przedłużające się postępowanie o udzielenie zamówienia. </w:t>
      </w:r>
    </w:p>
    <w:p w14:paraId="5CB6EBD7" w14:textId="77777777" w:rsidR="00B85858" w:rsidRPr="00317CCF" w:rsidRDefault="00B85858" w:rsidP="00E51D7B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827570" w14:textId="77777777" w:rsidR="00B85858" w:rsidRPr="00317CCF" w:rsidRDefault="00162EEB" w:rsidP="00EE633C">
      <w:pPr>
        <w:pStyle w:val="Nagwek1"/>
      </w:pPr>
      <w:r w:rsidRPr="00317CCF">
        <w:t>Podstawy wykluczenia oraz warunki udziału w postępowaniu.</w:t>
      </w:r>
    </w:p>
    <w:p w14:paraId="102D67E3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 udzielenie zamówienia mogą ubiegać się Wykonawcy, którzy :</w:t>
      </w:r>
    </w:p>
    <w:p w14:paraId="38F72C7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nie podlegają wykluczeniu z postępowania oraz</w:t>
      </w:r>
    </w:p>
    <w:p w14:paraId="7D7158CB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spełniają określone przez Zamawiającego warunki udziału w postępowaniu.</w:t>
      </w:r>
    </w:p>
    <w:p w14:paraId="00687137" w14:textId="190399BE" w:rsidR="00B85858" w:rsidRPr="00317CCF" w:rsidRDefault="004C19C0" w:rsidP="004C19C0">
      <w:pPr>
        <w:pStyle w:val="Akapitzlist"/>
        <w:numPr>
          <w:ilvl w:val="2"/>
          <w:numId w:val="1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Zamawiający wykluczy z postępowania Wykonawcę na podstawie przesłanek określonych w art. 108  ust. 1 pkt 1-6 ustawy Pzp </w:t>
      </w:r>
      <w:r w:rsidRPr="00317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art. 7 ust. 1 pkt 1-3 ustawy z dnia 13 kwietnia 2022 o szczególnych rozwiązaniach w zakresie przeciwdziałania wspieraniu agresji na Ukrainie oraz służących ochronie bezpieczeństwa narodowego (Dz. U. z 2022, poz. 835) dalej zwanej „ustawą sankcyjną”.</w:t>
      </w:r>
      <w:r w:rsidRPr="00317CCF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Zamawiający nie przewiduje możliwości wykluczenia Wykonawcy na podstawie art. 109 ust. 1 ustawy Pzp.</w:t>
      </w:r>
    </w:p>
    <w:p w14:paraId="41CBFC0F" w14:textId="03878A61" w:rsidR="00B85858" w:rsidRPr="00317CCF" w:rsidRDefault="00162EEB" w:rsidP="00E51D7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Z</w:t>
      </w:r>
      <w:r w:rsidR="00F326C6" w:rsidRPr="00317CCF">
        <w:rPr>
          <w:rFonts w:ascii="Times New Roman" w:hAnsi="Times New Roman" w:cs="Times New Roman"/>
          <w:b/>
          <w:sz w:val="24"/>
          <w:szCs w:val="24"/>
        </w:rPr>
        <w:t>a</w:t>
      </w:r>
      <w:r w:rsidRPr="00317CCF">
        <w:rPr>
          <w:rFonts w:ascii="Times New Roman" w:hAnsi="Times New Roman" w:cs="Times New Roman"/>
          <w:b/>
          <w:sz w:val="24"/>
          <w:szCs w:val="24"/>
        </w:rPr>
        <w:t>mawiający wykluczy z postępowania Wykonawcę:</w:t>
      </w:r>
    </w:p>
    <w:p w14:paraId="4991A451" w14:textId="77777777" w:rsidR="00B85858" w:rsidRPr="00317CCF" w:rsidRDefault="00162EEB" w:rsidP="00EE633C">
      <w:pPr>
        <w:pStyle w:val="Akapitzlist"/>
        <w:numPr>
          <w:ilvl w:val="2"/>
          <w:numId w:val="1"/>
        </w:numPr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będącego osobą fizyczną, którego prawomocnie skazano za przestępstwo: </w:t>
      </w:r>
    </w:p>
    <w:p w14:paraId="7359899F" w14:textId="70D6CD09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</w:t>
      </w:r>
      <w:r w:rsidR="00D55701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którym mowa w art. 258 Kodeksu karnego (art. 108 ust. 1 pkt 1 lit.</w:t>
      </w:r>
      <w:r w:rsidR="00D55701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a ustawy Pzp), </w:t>
      </w:r>
    </w:p>
    <w:p w14:paraId="4D017C91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handlu ludźmi, o którym mowa w art. 189a Kodeksu karnego (art. 108 ust. 1 pkt 1 lit. b ustawy Pzp), </w:t>
      </w:r>
    </w:p>
    <w:p w14:paraId="510FDD25" w14:textId="77777777" w:rsidR="001076E6" w:rsidRPr="00317CCF" w:rsidRDefault="001076E6" w:rsidP="001076E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o którym mowa w art. 228–230a, art. 250a Kodeksu karnego lub w art. 46 lub art. 48 ustawy z dnia 25 czerwca 2010 r. o sporcie (art. 108 ust. 1 pkt 1 lit. c ustawy Pzp) </w:t>
      </w:r>
      <w:r w:rsidRPr="00317CCF">
        <w:rPr>
          <w:rFonts w:ascii="Times New Roman" w:hAnsi="Times New Roman" w:cs="Times New Roman"/>
          <w:color w:val="333333"/>
          <w:shd w:val="clear" w:color="auto" w:fill="FFFFFF"/>
        </w:rPr>
        <w:t xml:space="preserve">lub w </w:t>
      </w:r>
      <w:hyperlink r:id="rId10" w:anchor="/document/17712396?unitId=art(54)ust(1)&amp;cm=DOCUMENT" w:tgtFrame="_blank" w:history="1">
        <w:r w:rsidRPr="00317CCF">
          <w:rPr>
            <w:rStyle w:val="Hipercze"/>
            <w:rFonts w:ascii="Times New Roman" w:hAnsi="Times New Roman" w:cs="Times New Roman"/>
            <w:color w:val="1B7AB8"/>
            <w:shd w:val="clear" w:color="auto" w:fill="FFFFFF"/>
          </w:rPr>
          <w:t>art. 54 ust. 1-4</w:t>
        </w:r>
      </w:hyperlink>
      <w:r w:rsidRPr="00317CCF">
        <w:rPr>
          <w:rFonts w:ascii="Times New Roman" w:hAnsi="Times New Roman" w:cs="Times New Roman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2022 r. poz. 463, 583 i 974),</w:t>
      </w:r>
    </w:p>
    <w:p w14:paraId="4D149E6B" w14:textId="39D03BE9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o którym mowa w art. 228–230a, art. 250a Kodeksu karnego lub w</w:t>
      </w:r>
      <w:r w:rsidR="00421E7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art. 46 lub art. 48 ustawy z dnia 25 czerwca 2010 r. o sporcie (art.</w:t>
      </w:r>
      <w:r w:rsidR="00421E7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108 ust. 1 pkt 1 lit. c ustawy Pzp), </w:t>
      </w:r>
    </w:p>
    <w:p w14:paraId="2B0E3D3F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ustawy Pzp), </w:t>
      </w:r>
    </w:p>
    <w:p w14:paraId="5C507393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o charakterze terrorystycznym, o którym mowa w art. 115 § 20 Kodeksu karnego, lub mające na celu popełnienie tego przestępstwa (art. 108 ust. 1 pkt 1 lit. e ustawy Pzp) , </w:t>
      </w:r>
    </w:p>
    <w:p w14:paraId="156EB881" w14:textId="115C61A4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powierzenia wykonywania pracy małoletniemu cudzoziemcowi, o</w:t>
      </w:r>
      <w:r w:rsidR="003539B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którym mowa w art. 9 ust. 2 ustawy z dnia 15 czerwca 2012 r. o</w:t>
      </w:r>
      <w:r w:rsidR="003539B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skutkach powierzania wykonywania pracy cudzoziemcom </w:t>
      </w:r>
      <w:r w:rsidRPr="00317CCF">
        <w:rPr>
          <w:rFonts w:ascii="Times New Roman" w:hAnsi="Times New Roman" w:cs="Times New Roman"/>
          <w:sz w:val="24"/>
          <w:szCs w:val="24"/>
        </w:rPr>
        <w:lastRenderedPageBreak/>
        <w:t xml:space="preserve">przebywającym wbrew przepisom na terytorium Rzeczypospolitej Polskiej (Dz. U. poz. 769) (art. 108 ust. 1 pkt 1 lit. f ustawy Pzp), </w:t>
      </w:r>
    </w:p>
    <w:p w14:paraId="53A8E821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 (art. 108 ust. 1 pkt 1 lit. g ustawy Pzp), </w:t>
      </w:r>
    </w:p>
    <w:p w14:paraId="11DE2DD5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 (art. 108 ust. 1 pkt 1 lit. h ustawy Pzp) .</w:t>
      </w:r>
    </w:p>
    <w:p w14:paraId="1390F0D0" w14:textId="77777777" w:rsidR="00B85858" w:rsidRPr="00317CCF" w:rsidRDefault="00162EEB" w:rsidP="00E51D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– lub za odpowiedni czyn zabroniony określony w przepisach prawa obcego; </w:t>
      </w:r>
    </w:p>
    <w:p w14:paraId="3A732A63" w14:textId="54884CFA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370E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spółce komandytowej lub komandytowo-akcyjnej lub prokurenta prawomocnie skazano za przestępstwo, o którym mowa w pkt 1 (art. 108 ust 1 pkt 2 ustawy Pzp); </w:t>
      </w:r>
    </w:p>
    <w:p w14:paraId="6F2DF519" w14:textId="2B273622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dnia wniosków o dopuszczenie do udziału w</w:t>
      </w:r>
      <w:r w:rsidR="00370E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ustawy Pzp); </w:t>
      </w:r>
    </w:p>
    <w:p w14:paraId="5120B7D1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wobec którego prawomocnie orzeczono zakaz ubiegania się o zamówienia publiczne (art. 108 ust. 1 pkt 4 ustawy Pzp); </w:t>
      </w:r>
    </w:p>
    <w:p w14:paraId="6F38B0F4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ustawy Pzp); </w:t>
      </w:r>
    </w:p>
    <w:p w14:paraId="7886A1F9" w14:textId="77777777" w:rsidR="004F663C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</w:t>
      </w:r>
      <w:r w:rsidR="00421E7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1 pkt 6 ustawy Pzp).</w:t>
      </w:r>
    </w:p>
    <w:p w14:paraId="549A8375" w14:textId="77777777" w:rsidR="004F663C" w:rsidRPr="00317CCF" w:rsidRDefault="004F663C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zgodnie z art. 7 ust. 1 pkt 1-3 ustawy z dnia 13 kwietnia 2022 r. o szczególnych rozwiązaniach w zakresie przeciwdziałania wspieraniu agresji na Ukrainie oraz służących ochronie bezpieczeństwa narodowego wyklucza się również:</w:t>
      </w:r>
    </w:p>
    <w:p w14:paraId="606E51C1" w14:textId="05949C85" w:rsidR="004F663C" w:rsidRPr="00317CCF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06095D38" w14:textId="77777777" w:rsidR="000C56CC" w:rsidRPr="00317CCF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</w:t>
      </w:r>
      <w:r w:rsidR="000C56C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</w:t>
      </w:r>
    </w:p>
    <w:p w14:paraId="1062165A" w14:textId="50C172FA" w:rsidR="004F663C" w:rsidRPr="00317CCF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</w:t>
      </w:r>
      <w:r w:rsidR="000C56C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września 1994 r. o rachunkowości (Dz. U. z 2021 r. poz. 217, 2105 i 2106) jest podmiot wymieniony w wykazach określonych w</w:t>
      </w:r>
      <w:r w:rsidR="000C56C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rozporządzeniu 765/2006</w:t>
      </w:r>
      <w:r w:rsidR="000C56CC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5212720B" w14:textId="460A781B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Zamawiający wykluczy z postępowania Wykonawcę na podstawie przesłanek określonych w art. 109 ust. 1 pkt: 5, 8, 9</w:t>
      </w:r>
      <w:r w:rsidR="003C7718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i 10 ustawy Pzp: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F8D3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age150R_mcid14"/>
      <w:bookmarkEnd w:id="1"/>
      <w:r w:rsidRPr="00317CCF">
        <w:rPr>
          <w:rFonts w:ascii="Times New Roman" w:hAnsi="Times New Roman" w:cs="Times New Roman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 ustawy Pzp);</w:t>
      </w:r>
    </w:p>
    <w:p w14:paraId="352F6E8D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 ustawy Pzp);</w:t>
      </w:r>
    </w:p>
    <w:p w14:paraId="77B0DE07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 (art. 109 ust. 1 pkt 9 ustawy Pzp);</w:t>
      </w:r>
    </w:p>
    <w:p w14:paraId="5742A55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który w wyniku lekkomyślności lub niedbalstwa przedstawił informacje wprowadzające w błąd, co mogło mieć istotny wpływ na decyzje podejmowane przez zamawiającego w postępowaniu o udzielenie zamówienia (art. 109 ust. 1 pkt 10 ustawy Pzp).</w:t>
      </w:r>
    </w:p>
    <w:p w14:paraId="32CD9236" w14:textId="550FA8B8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O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kresy wykluczenia Wykonawców określone zostały w art. 111 ustawy Pzp i</w:t>
      </w:r>
      <w:r w:rsidR="0059398A" w:rsidRPr="00317CC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wynoszą:</w:t>
      </w:r>
    </w:p>
    <w:p w14:paraId="136EDD6A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 przypadkach, o których mowa w art. 108 ust. 1 pkt 1 lit. a-g i pkt 2 ustawy Pzp, na okres 5 lat od dnia uprawomocnienia się wyroku potwierdzającego </w:t>
      </w:r>
      <w:r w:rsidRPr="00317CCF">
        <w:rPr>
          <w:rFonts w:ascii="Times New Roman" w:hAnsi="Times New Roman" w:cs="Times New Roman"/>
          <w:sz w:val="24"/>
          <w:szCs w:val="24"/>
        </w:rPr>
        <w:lastRenderedPageBreak/>
        <w:t>zaistnienie jednej z podstaw wykluczenia, chyba że w tym wyroku został określony inny okres wykluczenia;</w:t>
      </w:r>
    </w:p>
    <w:p w14:paraId="1F30DD0A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przypadkach, o których mowa w art. 108 ust. 1 pkt 1 lit. h i pkt 2 ustawy Pzp,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09C7E9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EB0EB93" w14:textId="613E4EB6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przypadkach, o których mowa w art. 108 ust. 1 pkt 5 i art. 109 ust. 1 pkt 5 i</w:t>
      </w:r>
      <w:r w:rsidR="00115DBD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9 ustawy Pzp,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na okres 3 lat od zaistnienia zdarzenia będącego podstawą wykluczenia;</w:t>
      </w:r>
    </w:p>
    <w:p w14:paraId="644A5140" w14:textId="7AD7130A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przypadkach, o których mowa w art. 108 ust. 1 pkt 6 ustawy Pzp, w</w:t>
      </w:r>
      <w:r w:rsidR="00115DBD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postępowaniu o udzielenie zamówienia, w którym zaistniało zdarzenie będące podstawą wykluczenia;</w:t>
      </w:r>
    </w:p>
    <w:p w14:paraId="121BDEFE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przypadku, o którym mowa w art. 109 ust. 1 pkt 8, na okres 2 lat od zaistnienia zdarzenia będącego podstawą wykluczenia;</w:t>
      </w:r>
    </w:p>
    <w:p w14:paraId="52466879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przypadku, o którym mowa w art. 109 ust. 1 pkt 10, na okres roku od zaistnienia zdarzenia będącego podstawą wykluczenia.</w:t>
      </w:r>
    </w:p>
    <w:p w14:paraId="7222DE9E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Procedura sanacyjna – samooczyszczenie:</w:t>
      </w:r>
    </w:p>
    <w:p w14:paraId="3EC34C7C" w14:textId="52225AB5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nie podlega wykluczeniu w okolicznościach określonych w</w:t>
      </w:r>
      <w:r w:rsidR="00F6601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art.</w:t>
      </w:r>
      <w:r w:rsidR="00F6601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108 pkt 1, 2 i 5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lub art. 109 ust. 1 pkt 5, 8 i 10 ustawy Pzp, jeżeli udowodni Zamawiającemu, że spełnił łącznie następujące przesłanki:</w:t>
      </w:r>
    </w:p>
    <w:p w14:paraId="6559F8E7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7AE972D" w14:textId="68AA8523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wyczerpująco wyjaśnił fakty i okoliczności związane z przestępstwem, wykroczeniem lub swoim nieprawidłowym postępowaniem oraz spowodowanymi przez nie szkodami, aktywnie współpracując odpowiednio z właściwymi organami, w</w:t>
      </w:r>
      <w:r w:rsidR="00F6601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tym organami ścigania, lub zamawiającym; </w:t>
      </w:r>
    </w:p>
    <w:p w14:paraId="0FEA6A59" w14:textId="77777777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 szczególności: </w:t>
      </w:r>
    </w:p>
    <w:p w14:paraId="5C3131B2" w14:textId="77777777" w:rsidR="00B026EE" w:rsidRPr="00317CCF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784E9E76" w14:textId="1C935BB0" w:rsidR="00B85858" w:rsidRPr="00317CCF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7B22039C" w14:textId="77777777" w:rsidR="00B85858" w:rsidRPr="00317CCF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62F1637E" w14:textId="77777777" w:rsidR="00B85858" w:rsidRPr="00317CCF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6182C14C" w14:textId="77777777" w:rsidR="00B85858" w:rsidRPr="00317CCF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</w:t>
      </w:r>
    </w:p>
    <w:p w14:paraId="703E695B" w14:textId="799CD7D1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>Zamawiający oceni, czy podjęte przez Wykonawcę czynności, o</w:t>
      </w:r>
      <w:r w:rsidR="003E7DF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których mowa w pkt 5.</w:t>
      </w:r>
      <w:r w:rsidR="00F848ED" w:rsidRPr="00317CCF">
        <w:rPr>
          <w:rFonts w:ascii="Times New Roman" w:hAnsi="Times New Roman" w:cs="Times New Roman"/>
          <w:sz w:val="24"/>
          <w:szCs w:val="24"/>
        </w:rPr>
        <w:t>5.</w:t>
      </w:r>
      <w:r w:rsidRPr="00317CCF">
        <w:rPr>
          <w:rFonts w:ascii="Times New Roman" w:hAnsi="Times New Roman" w:cs="Times New Roman"/>
          <w:sz w:val="24"/>
          <w:szCs w:val="24"/>
        </w:rPr>
        <w:t>1. niniejszego rozdziału SWZ, są wystarczające do wykazania jego rzetelności, uwzględniając wagę i</w:t>
      </w:r>
      <w:r w:rsidR="003E7DF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szczególne okoliczności czynu Wykonawcy. Jeżeli podjęte przez Wykonawcę czynności, o których mowa w ust. 1 niniejszego rozdziału SWZ, nie są wystarczające do wykazania jego rzetelności, Zamawiający wykluczy Wykonawcę. </w:t>
      </w:r>
    </w:p>
    <w:p w14:paraId="255CC5B7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 xml:space="preserve"> Zamawiający w niniejszym postępowaniu określa następujące warunki udziału w postępowaniu.</w:t>
      </w:r>
    </w:p>
    <w:p w14:paraId="6CED0F37" w14:textId="017AF532" w:rsidR="00DE1AFC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Warunki dotyczące zdolności do występowania w obrocie gospodarczym</w:t>
      </w:r>
      <w:r w:rsidR="00DE1AFC" w:rsidRPr="00317CCF">
        <w:rPr>
          <w:rFonts w:ascii="Times New Roman" w:hAnsi="Times New Roman" w:cs="Times New Roman"/>
          <w:sz w:val="24"/>
          <w:szCs w:val="24"/>
        </w:rPr>
        <w:t>, z</w:t>
      </w:r>
      <w:r w:rsidRPr="00317CCF">
        <w:rPr>
          <w:rFonts w:ascii="Times New Roman" w:hAnsi="Times New Roman" w:cs="Times New Roman"/>
          <w:sz w:val="24"/>
          <w:szCs w:val="24"/>
        </w:rPr>
        <w:t>godnie z art. 113 ustawy Pzp</w:t>
      </w:r>
      <w:r w:rsidR="00DE1AFC" w:rsidRPr="00317CCF">
        <w:rPr>
          <w:rFonts w:ascii="Times New Roman" w:hAnsi="Times New Roman" w:cs="Times New Roman"/>
          <w:sz w:val="24"/>
          <w:szCs w:val="24"/>
        </w:rPr>
        <w:t>: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9C87B" w14:textId="088BBA41" w:rsidR="00B85858" w:rsidRPr="00317CCF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i/>
          <w:sz w:val="24"/>
          <w:szCs w:val="24"/>
        </w:rPr>
        <w:t>Zamawiający nie precyzuje żadnego warunku udziału w postępowaniu w</w:t>
      </w:r>
      <w:r w:rsidR="00DE1AFC" w:rsidRPr="00317CCF">
        <w:rPr>
          <w:rFonts w:ascii="Times New Roman" w:hAnsi="Times New Roman" w:cs="Times New Roman"/>
          <w:i/>
          <w:sz w:val="24"/>
          <w:szCs w:val="24"/>
        </w:rPr>
        <w:t> </w:t>
      </w:r>
      <w:r w:rsidRPr="00317CCF">
        <w:rPr>
          <w:rFonts w:ascii="Times New Roman" w:hAnsi="Times New Roman" w:cs="Times New Roman"/>
          <w:i/>
          <w:sz w:val="24"/>
          <w:szCs w:val="24"/>
        </w:rPr>
        <w:t>powyższym zakresie.</w:t>
      </w:r>
    </w:p>
    <w:p w14:paraId="7C0200BB" w14:textId="3449B81C" w:rsidR="00DE1AFC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Warunki dotyczące uprawnień do prowadzenia określonej działalności gospodarczej lub zawodowej, o ile wynika to z odrębnych przepisów</w:t>
      </w:r>
      <w:r w:rsidR="00DE1AFC" w:rsidRPr="00317CCF">
        <w:rPr>
          <w:rFonts w:ascii="Times New Roman" w:hAnsi="Times New Roman" w:cs="Times New Roman"/>
          <w:sz w:val="24"/>
          <w:szCs w:val="24"/>
        </w:rPr>
        <w:t>, z</w:t>
      </w:r>
      <w:r w:rsidRPr="00317CCF">
        <w:rPr>
          <w:rFonts w:ascii="Times New Roman" w:hAnsi="Times New Roman" w:cs="Times New Roman"/>
          <w:sz w:val="24"/>
          <w:szCs w:val="24"/>
        </w:rPr>
        <w:t>godnie z art. 114 ustawy Pzp</w:t>
      </w:r>
      <w:r w:rsidR="00DE1AFC" w:rsidRPr="00317CCF">
        <w:rPr>
          <w:rFonts w:ascii="Times New Roman" w:hAnsi="Times New Roman" w:cs="Times New Roman"/>
          <w:sz w:val="24"/>
          <w:szCs w:val="24"/>
        </w:rPr>
        <w:t>:</w:t>
      </w:r>
    </w:p>
    <w:p w14:paraId="3F2D1011" w14:textId="6C492C69" w:rsidR="00B85858" w:rsidRPr="00317CCF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i/>
          <w:iCs/>
          <w:sz w:val="24"/>
          <w:szCs w:val="24"/>
        </w:rPr>
        <w:t>Zamawiający nie precyzuje żadnego warunku udziału w postępowaniu w</w:t>
      </w:r>
      <w:r w:rsidR="00DE1AFC" w:rsidRPr="00317CC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17CCF">
        <w:rPr>
          <w:rFonts w:ascii="Times New Roman" w:hAnsi="Times New Roman" w:cs="Times New Roman"/>
          <w:i/>
          <w:iCs/>
          <w:sz w:val="24"/>
          <w:szCs w:val="24"/>
        </w:rPr>
        <w:t>powyższym zakresie.</w:t>
      </w:r>
    </w:p>
    <w:p w14:paraId="54BD222A" w14:textId="77777777" w:rsidR="00F66013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Warunki dotyczące określonej sytuacji finansowej lub ekonomicznej</w:t>
      </w:r>
      <w:r w:rsidR="00DE1AFC" w:rsidRPr="00317CCF">
        <w:rPr>
          <w:rFonts w:ascii="Times New Roman" w:hAnsi="Times New Roman" w:cs="Times New Roman"/>
          <w:sz w:val="24"/>
          <w:szCs w:val="24"/>
        </w:rPr>
        <w:t xml:space="preserve">, </w:t>
      </w:r>
      <w:r w:rsidRPr="00317CCF">
        <w:rPr>
          <w:rFonts w:ascii="Times New Roman" w:hAnsi="Times New Roman" w:cs="Times New Roman"/>
          <w:sz w:val="24"/>
          <w:szCs w:val="24"/>
        </w:rPr>
        <w:t>zgodnie z art. 115 ustawy Pzp:</w:t>
      </w:r>
      <w:bookmarkStart w:id="2" w:name="_Hlk88401194"/>
    </w:p>
    <w:p w14:paraId="72BEFCE9" w14:textId="150B7DED" w:rsidR="00F66013" w:rsidRPr="00317CCF" w:rsidRDefault="00DE1AFC" w:rsidP="00F66013">
      <w:pPr>
        <w:pStyle w:val="Akapitzlist"/>
        <w:spacing w:after="0" w:line="240" w:lineRule="auto"/>
        <w:ind w:left="16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</w:t>
      </w:r>
      <w:r w:rsidRPr="00317CCF">
        <w:rPr>
          <w:rFonts w:ascii="Times New Roman" w:hAnsi="Times New Roman" w:cs="Times New Roman"/>
          <w:color w:val="00000A"/>
          <w:sz w:val="24"/>
          <w:szCs w:val="24"/>
        </w:rPr>
        <w:t>ykonawca winien by</w:t>
      </w:r>
      <w:r w:rsidRPr="00317CCF">
        <w:rPr>
          <w:rFonts w:ascii="Times New Roman" w:hAnsi="Times New Roman" w:cs="Times New Roman"/>
          <w:sz w:val="24"/>
          <w:szCs w:val="24"/>
        </w:rPr>
        <w:t>ć ubezpieczony od odpowiedzialności cywilnej z</w:t>
      </w:r>
      <w:r w:rsidR="00F6601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tytułu prowadzonej działalności gospodarczej objętej przedmiotem umowy na kwotę nie mniejszą niż 1</w:t>
      </w:r>
      <w:r w:rsidRPr="00317CCF">
        <w:rPr>
          <w:rFonts w:ascii="Times New Roman" w:eastAsia="Calibri" w:hAnsi="Times New Roman" w:cs="Times New Roman"/>
          <w:color w:val="000000"/>
          <w:sz w:val="24"/>
          <w:szCs w:val="24"/>
        </w:rPr>
        <w:t>00 000,00 zł (sto tysięcy złotych, 00/100),</w:t>
      </w:r>
      <w:bookmarkEnd w:id="2"/>
    </w:p>
    <w:p w14:paraId="130CC472" w14:textId="542D8E75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Warunki dotyczące zdolności technicznej lub zawodowej</w:t>
      </w:r>
      <w:r w:rsidR="00532221" w:rsidRPr="00317CCF">
        <w:rPr>
          <w:rFonts w:ascii="Times New Roman" w:hAnsi="Times New Roman" w:cs="Times New Roman"/>
          <w:sz w:val="24"/>
          <w:szCs w:val="24"/>
        </w:rPr>
        <w:t>,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="00532221" w:rsidRPr="00317CCF">
        <w:rPr>
          <w:rFonts w:ascii="Times New Roman" w:hAnsi="Times New Roman" w:cs="Times New Roman"/>
          <w:sz w:val="24"/>
          <w:szCs w:val="24"/>
        </w:rPr>
        <w:t>z</w:t>
      </w:r>
      <w:r w:rsidRPr="00317CCF">
        <w:rPr>
          <w:rFonts w:ascii="Times New Roman" w:hAnsi="Times New Roman" w:cs="Times New Roman"/>
          <w:sz w:val="24"/>
          <w:szCs w:val="24"/>
        </w:rPr>
        <w:t>godnie z art. 116 ustawy Pzp</w:t>
      </w:r>
      <w:r w:rsidR="00532221" w:rsidRPr="00317CCF">
        <w:rPr>
          <w:rFonts w:ascii="Times New Roman" w:hAnsi="Times New Roman" w:cs="Times New Roman"/>
          <w:sz w:val="24"/>
          <w:szCs w:val="24"/>
        </w:rPr>
        <w:t>:</w:t>
      </w:r>
    </w:p>
    <w:p w14:paraId="4A7EEFF6" w14:textId="172AA9F5" w:rsidR="00B50EAB" w:rsidRPr="00317CCF" w:rsidRDefault="002B0674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Wykonawca powinien dysponować co najmniej 6 pracownikami, posiadającymi kwalifikacje, o </w:t>
      </w:r>
      <w:r w:rsidR="00266B52" w:rsidRPr="00317CCF">
        <w:rPr>
          <w:rFonts w:ascii="Times New Roman" w:hAnsi="Times New Roman" w:cs="Times New Roman"/>
          <w:sz w:val="24"/>
          <w:szCs w:val="24"/>
        </w:rPr>
        <w:t xml:space="preserve">jakich </w:t>
      </w:r>
      <w:r w:rsidRPr="00317CCF">
        <w:rPr>
          <w:rFonts w:ascii="Times New Roman" w:hAnsi="Times New Roman" w:cs="Times New Roman"/>
          <w:sz w:val="24"/>
          <w:szCs w:val="24"/>
        </w:rPr>
        <w:t xml:space="preserve">mowa w § 3 Rozporządzenia Ministra Polityki Społecznej z dnia 22 września 2005 r. w sprawie specjalistycznych usług opiekuńczych (Dz.U. z 2005 r. nr. 189 poz.1598 z późn. zm.), </w:t>
      </w:r>
      <w:r w:rsidR="00B50EAB" w:rsidRPr="00317CCF">
        <w:rPr>
          <w:rFonts w:ascii="Times New Roman" w:hAnsi="Times New Roman" w:cs="Times New Roman"/>
          <w:sz w:val="24"/>
          <w:szCs w:val="24"/>
        </w:rPr>
        <w:t>tj. kwalifikacje do wykonywania zawodu: pracownik socjalny, psycholog, pedagog, logopeda, terapeuta zajęciowy, pielęgniarka, asystent osoby niepełnosprawnej, opiekunka środowiskowa, specjalista w zakresie rehabilitacji medycznej, fizjoterapeuta lub innego zawodu dającego wiedzę i</w:t>
      </w:r>
      <w:r w:rsidR="003758F5" w:rsidRPr="00317CCF">
        <w:rPr>
          <w:rFonts w:ascii="Times New Roman" w:hAnsi="Times New Roman" w:cs="Times New Roman"/>
          <w:sz w:val="24"/>
          <w:szCs w:val="24"/>
        </w:rPr>
        <w:t> </w:t>
      </w:r>
      <w:r w:rsidR="00B50EAB" w:rsidRPr="00317CCF">
        <w:rPr>
          <w:rFonts w:ascii="Times New Roman" w:hAnsi="Times New Roman" w:cs="Times New Roman"/>
          <w:sz w:val="24"/>
          <w:szCs w:val="24"/>
        </w:rPr>
        <w:t>umiejętności pozwalające świadczyć określone specjalistyczne usługi</w:t>
      </w:r>
      <w:r w:rsidR="00E27B4E" w:rsidRPr="00317CCF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50F4013F" w14:textId="401D4B71" w:rsidR="00B50EAB" w:rsidRPr="00317CCF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- minimum półroczny staż w szpitalu psychiatrycznym, jednostce organizacyjnej pomocy społecznej dla osób z zaburzeniami psychicznymi, placówce terapii lub placówce oświatowej, do której uczęszczają dzieci z zaburzeniami rozwoju lub upośledzeniem umysłowym, ośrodku terapeutyczno-edukacyjno-wychowawczym, w zakładzie rehabilitacji lub innej jednostce świadczącej specjalistyczne usługi opiekuńcze dla osób z zaburzeniami psychicznymi;</w:t>
      </w:r>
    </w:p>
    <w:p w14:paraId="307F554A" w14:textId="77777777" w:rsidR="00B50EAB" w:rsidRPr="00317CCF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przeszkolenie i doświadczenie w zakresie: </w:t>
      </w:r>
    </w:p>
    <w:p w14:paraId="193C40C2" w14:textId="77777777" w:rsidR="00B50EAB" w:rsidRPr="00317CCF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- umiejętności kształtowania motywacji do akceptowanych przez otoczenie zachowań, </w:t>
      </w:r>
      <w:r w:rsidRPr="00317CCF">
        <w:rPr>
          <w:rFonts w:ascii="Times New Roman" w:hAnsi="Times New Roman" w:cs="Times New Roman"/>
          <w:sz w:val="24"/>
          <w:szCs w:val="24"/>
        </w:rPr>
        <w:tab/>
      </w:r>
    </w:p>
    <w:p w14:paraId="54E07DFA" w14:textId="77777777" w:rsidR="00B50EAB" w:rsidRPr="00317CCF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- kształtowanie nawyków celowej aktywności,</w:t>
      </w:r>
    </w:p>
    <w:p w14:paraId="3E0B9E75" w14:textId="77777777" w:rsidR="00B50EAB" w:rsidRPr="00317CCF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- prowadzenie treningu zachowań społecznych., </w:t>
      </w:r>
    </w:p>
    <w:p w14:paraId="0F8DD549" w14:textId="3767FB5C" w:rsidR="002B0674" w:rsidRPr="00317CCF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0674" w:rsidRPr="00317CCF">
        <w:rPr>
          <w:rFonts w:ascii="Times New Roman" w:hAnsi="Times New Roman" w:cs="Times New Roman"/>
          <w:sz w:val="24"/>
          <w:szCs w:val="24"/>
        </w:rPr>
        <w:t>w tym koordynatorem posiadającym wykształcenie co najmniej średnie, minimum 2 letnie doświadczenie.</w:t>
      </w:r>
    </w:p>
    <w:p w14:paraId="763901C7" w14:textId="77777777" w:rsidR="00384A39" w:rsidRPr="00317CCF" w:rsidRDefault="00384A39" w:rsidP="00EE633C">
      <w:pPr>
        <w:pStyle w:val="Akapitzlist"/>
        <w:widowControl w:val="0"/>
        <w:numPr>
          <w:ilvl w:val="3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Dane osoby biorącej udział w wykonywaniu zamówienia, która świadczy usługi u świadczeniobiorców będących małoletnimi do lat 15 nie mogą być zamieszczone w Rejestrze Sprawców Przestępstw na Tle Seksualnym.</w:t>
      </w:r>
    </w:p>
    <w:p w14:paraId="32804632" w14:textId="7754FD60" w:rsidR="00B85858" w:rsidRPr="00317CCF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wykazie osób należy wykazać tylko te osoby, które będą uczestniczyć w realizacji zamówienia. Wszystkie te osoby będą wpisane do umowy i dopuszczone do realizacji zamówienia.</w:t>
      </w:r>
    </w:p>
    <w:p w14:paraId="2BE108F8" w14:textId="77777777" w:rsidR="00B85858" w:rsidRPr="00317CCF" w:rsidRDefault="00162EEB" w:rsidP="00EE633C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6009188" w14:textId="0AF9E6C8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 xml:space="preserve">Poleganie </w:t>
      </w:r>
      <w:r w:rsidR="00431FB2" w:rsidRPr="00317CCF">
        <w:rPr>
          <w:rFonts w:ascii="Times New Roman" w:hAnsi="Times New Roman" w:cs="Times New Roman"/>
          <w:b/>
          <w:sz w:val="24"/>
          <w:szCs w:val="24"/>
        </w:rPr>
        <w:t>n</w:t>
      </w:r>
      <w:r w:rsidRPr="00317CCF">
        <w:rPr>
          <w:rFonts w:ascii="Times New Roman" w:hAnsi="Times New Roman" w:cs="Times New Roman"/>
          <w:b/>
          <w:sz w:val="24"/>
          <w:szCs w:val="24"/>
        </w:rPr>
        <w:t>a zdolnościach podmiotów udostępniających zasoby.</w:t>
      </w:r>
    </w:p>
    <w:p w14:paraId="0EDBF43D" w14:textId="6BE99A7C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może w celu potwierdzenia spełniania warunków udziału polegać na zdolnościach technicznych lub zawodowych podmiotów udostępniających zasoby, niezależnie od charakteru prawnego łączących go z</w:t>
      </w:r>
      <w:r w:rsidR="00F21FE2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nimi stosunków prawnych.</w:t>
      </w:r>
    </w:p>
    <w:p w14:paraId="273575F1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8FA77B7" w14:textId="5289B4E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zasoby, składa, wraz z ofertą, </w:t>
      </w:r>
      <w:bookmarkStart w:id="3" w:name="_Hlk65530714"/>
      <w:r w:rsidRPr="00317CCF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</w:t>
      </w:r>
      <w:bookmarkEnd w:id="3"/>
      <w:r w:rsidRPr="00317CCF">
        <w:rPr>
          <w:rFonts w:ascii="Times New Roman" w:hAnsi="Times New Roman" w:cs="Times New Roman"/>
          <w:sz w:val="24"/>
          <w:szCs w:val="24"/>
        </w:rPr>
        <w:t xml:space="preserve"> lub inny podmiotowy środek dowodowy potwierdzający, że wykonawca realizując zamówienie, będzie dysponował niezbędnymi zasobami tych podmiotów. Wzór zobowiązania stanowi 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2220" w:rsidRPr="00317CCF">
        <w:rPr>
          <w:rFonts w:ascii="Times New Roman" w:hAnsi="Times New Roman" w:cs="Times New Roman"/>
          <w:b/>
          <w:sz w:val="24"/>
          <w:szCs w:val="24"/>
        </w:rPr>
        <w:t>5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oświadczenie należy załączyć do oferty.</w:t>
      </w:r>
    </w:p>
    <w:p w14:paraId="4BCF872A" w14:textId="31BD88B1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</w:t>
      </w:r>
      <w:r w:rsidR="0082170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także bada, czy nie zachodzą wobec tego podmiotu podstawy wykluczenia, które zostały przewidziane względem Wykonawcy.</w:t>
      </w:r>
    </w:p>
    <w:p w14:paraId="73812E5F" w14:textId="6418A82D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Jeżeli zdolności techniczne lub zawodowe podmiotu udostępniającego zasoby nie potwierdzają spełniania przez wykonawcę warunków udziału w</w:t>
      </w:r>
      <w:r w:rsidR="0082170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DDCE3BB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Wykonawca, w przypadku polegania na zdolnościach lub sytuacji podmiotów udostępniających zasoby, przedstawia, wraz z oświadczeniem, o którym mowa pkt 6.1 SWZ, także oświadczenie podmiotu udostępniającego zasoby, potwierdzające brak podstaw wykluczenia tego podmiotu oraz odpowiednio spełnianie warunków udziału w postępowaniu, w zakresie, w jakim wykonawca powołuje się na jego zasoby. (zgodnie z art. 125 ust. 5 ustawy Pzp).</w:t>
      </w:r>
    </w:p>
    <w:p w14:paraId="5E194217" w14:textId="470CFB2D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317CCF">
        <w:rPr>
          <w:rFonts w:ascii="Times New Roman" w:hAnsi="Times New Roman" w:cs="Times New Roman"/>
          <w:sz w:val="24"/>
          <w:szCs w:val="24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(zgodnie z</w:t>
      </w:r>
      <w:r w:rsidR="0062664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art.</w:t>
      </w:r>
      <w:r w:rsidR="00795E04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123 ustawy Pzp).</w:t>
      </w:r>
    </w:p>
    <w:p w14:paraId="0A095F4D" w14:textId="7C766323" w:rsidR="00B85858" w:rsidRPr="00317CCF" w:rsidRDefault="00B85858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4C61EFD" w14:textId="71F1B0C0" w:rsidR="004B7EC4" w:rsidRPr="00317CCF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016A8B0" w14:textId="77777777" w:rsidR="004B7EC4" w:rsidRPr="00317CCF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2499B284" w14:textId="77777777" w:rsidR="00B85858" w:rsidRPr="00317CCF" w:rsidRDefault="00162EEB" w:rsidP="00EE633C">
      <w:pPr>
        <w:pStyle w:val="Nagwek1"/>
      </w:pPr>
      <w:r w:rsidRPr="00317CCF">
        <w:t>Informacja o podmiotowych środkach dowodowych.</w:t>
      </w:r>
    </w:p>
    <w:p w14:paraId="37622581" w14:textId="7509348C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Do oferty Wykonawca zobowiązany jest dołączyć aktualne na dzień składania ofert oświadczenie o którym mowa w art. 125 ustawy Pzp o spełnianiu warunków udziału w postępowaniu oraz o braku podstaw do wykluczenia z postępowania - 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7EC4" w:rsidRPr="00317CCF">
        <w:rPr>
          <w:rFonts w:ascii="Times New Roman" w:hAnsi="Times New Roman" w:cs="Times New Roman"/>
          <w:b/>
          <w:sz w:val="24"/>
          <w:szCs w:val="24"/>
        </w:rPr>
        <w:t>3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317CCF">
        <w:rPr>
          <w:rFonts w:ascii="Times New Roman" w:hAnsi="Times New Roman" w:cs="Times New Roman"/>
          <w:sz w:val="24"/>
          <w:szCs w:val="24"/>
        </w:rPr>
        <w:t>. Informacje zawarte w oświadczeniu, stanowią wstępne potwierdzenie, że Wykonawca nie podlega wykluczeniu oraz spełnia warunki udziału w</w:t>
      </w:r>
      <w:r w:rsidR="00CA5618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postępowaniu.</w:t>
      </w:r>
    </w:p>
    <w:p w14:paraId="4B459E81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wspólnego ubiegania się o zamówienie przez Wykonawców, oświadczenie, o którym mowa w pkt 6.1,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48DE9022" w14:textId="1638E363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polegania na zdolnościach lub sytuacji podmiotów udostępniających zasoby, wraz z oświadczeniem, o którym mowa w pkt 6.1 do oferty załącza się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także oświadczenie podmiotu udostępniającego zasoby, potwierdzające brak podstaw wykluczenia tego podmiotu oraz odpowiednio spełnianie warunków udziału w</w:t>
      </w:r>
      <w:r w:rsidR="00CA5618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postępowaniu, w zakresie, w jakim wykonawca powołuje się na jego zasoby.</w:t>
      </w:r>
    </w:p>
    <w:p w14:paraId="1D4C36F4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Zamawiający wezwie wykonawcę, którego oferta została najwyżej oceniona do złożenia następujących podmiotowych środków dowodowych na potwierdzenie spełniania warunków udziału w postępowaniu:</w:t>
      </w:r>
    </w:p>
    <w:p w14:paraId="40F3AA88" w14:textId="77777777" w:rsidR="009A00F0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wykaz osób, skierowanych przez wykonawcę do realizacji zamówienia publicznego, w szczególności odpowiedzialnych za świadczenie usług,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wraz z 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0A27E9" w:rsidRPr="00317CCF">
        <w:rPr>
          <w:rFonts w:ascii="Times New Roman" w:hAnsi="Times New Roman" w:cs="Times New Roman"/>
          <w:sz w:val="24"/>
          <w:szCs w:val="24"/>
        </w:rPr>
        <w:t xml:space="preserve">, zgodnie ze wzorem stanowiącym załącznik nr </w:t>
      </w:r>
      <w:r w:rsidR="00AC3DEA" w:rsidRPr="00317CCF">
        <w:rPr>
          <w:rFonts w:ascii="Times New Roman" w:hAnsi="Times New Roman" w:cs="Times New Roman"/>
          <w:sz w:val="24"/>
          <w:szCs w:val="24"/>
        </w:rPr>
        <w:t>6</w:t>
      </w:r>
      <w:r w:rsidR="000A27E9" w:rsidRPr="00317CCF">
        <w:rPr>
          <w:rFonts w:ascii="Times New Roman" w:hAnsi="Times New Roman" w:cs="Times New Roman"/>
          <w:sz w:val="24"/>
          <w:szCs w:val="24"/>
        </w:rPr>
        <w:t xml:space="preserve"> do niniejszej SWZ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50D1823A" w14:textId="714242FA" w:rsidR="009A00F0" w:rsidRPr="00317CCF" w:rsidRDefault="009A00F0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dokumentów dotyczących osób wskazanych w </w:t>
      </w:r>
      <w:r w:rsidRPr="00317CCF">
        <w:rPr>
          <w:rFonts w:ascii="Times New Roman" w:hAnsi="Times New Roman" w:cs="Times New Roman"/>
          <w:i/>
          <w:color w:val="000000"/>
          <w:sz w:val="24"/>
          <w:szCs w:val="24"/>
        </w:rPr>
        <w:t>Wykazie osób,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 potwierdzających posiadane kwalifikacje, zgodnie z Rozporządzeniem Ministra Polityki Społecznej z dnia 22 września 2005 r. </w:t>
      </w:r>
      <w:r w:rsidRPr="00317CCF">
        <w:rPr>
          <w:rFonts w:ascii="Times New Roman" w:hAnsi="Times New Roman" w:cs="Times New Roman"/>
          <w:i/>
          <w:color w:val="000000"/>
          <w:sz w:val="24"/>
          <w:szCs w:val="24"/>
        </w:rPr>
        <w:t>w sprawie specjalistycznych usług opiekuńczych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0CD024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przewiduje wzywania w trakcie postępowania o dostarczenie podmiotowych środków dowodowych na potwierdzenie braku podstaw do wykluczenia z postępowania. Zamawiający dokona oceny w tym zakresie na podstawie złożonych oświadczeń.</w:t>
      </w:r>
    </w:p>
    <w:p w14:paraId="4E99DE5A" w14:textId="1175F643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zakresie nie uregulowanym ustawą Pzp lub niniejszą SWZ do oświadczeń i</w:t>
      </w:r>
      <w:r w:rsidR="00206B9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dokumentów składanych przez Wykonawcę w postępowaniu zastosowanie mają w</w:t>
      </w:r>
      <w:r w:rsidR="00206B9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szczególności przepisy rozporządzenia Ministra Rozwoju Pracy i Technologii z</w:t>
      </w:r>
      <w:r w:rsidR="00206B9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dnia 23 grudnia 2020 r. w sprawie podmiotowych środków dowodowych oraz innych dokumentów lub oświadczeń, jakich może żądać zamawiający od wykonawcy oraz rozporządzenia Prezesa Rady Ministrów z dnia 31 grudnia 2020 r. w sprawie </w:t>
      </w:r>
      <w:r w:rsidRPr="00317CCF">
        <w:rPr>
          <w:rFonts w:ascii="Times New Roman" w:hAnsi="Times New Roman" w:cs="Times New Roman"/>
          <w:sz w:val="24"/>
          <w:szCs w:val="24"/>
        </w:rPr>
        <w:lastRenderedPageBreak/>
        <w:t>sposobu sporządzania i przekazywania informacji oraz wymagań technicznych dla dokumentów elektronicznych oraz środków komunikacji elektronicznej w</w:t>
      </w:r>
      <w:r w:rsidR="00206B9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postępowaniu o udzielenie zamówienia publicznego lub konkursie.</w:t>
      </w:r>
    </w:p>
    <w:p w14:paraId="7FF40466" w14:textId="77777777" w:rsidR="00B85858" w:rsidRPr="00317CCF" w:rsidRDefault="00B85858" w:rsidP="00E51D7B">
      <w:pPr>
        <w:pStyle w:val="Akapitzlist"/>
        <w:spacing w:after="0" w:line="240" w:lineRule="auto"/>
        <w:ind w:left="737" w:hanging="454"/>
        <w:jc w:val="both"/>
        <w:rPr>
          <w:rFonts w:ascii="Times New Roman" w:hAnsi="Times New Roman" w:cs="Times New Roman"/>
          <w:sz w:val="24"/>
          <w:szCs w:val="24"/>
        </w:rPr>
      </w:pPr>
    </w:p>
    <w:p w14:paraId="4F59B7DD" w14:textId="77777777" w:rsidR="00B85858" w:rsidRPr="00317CCF" w:rsidRDefault="00162EEB" w:rsidP="00EE633C">
      <w:pPr>
        <w:pStyle w:val="Nagwek1"/>
      </w:pPr>
      <w:r w:rsidRPr="00317CCF">
        <w:t>Wymagania dotyczące wadium.</w:t>
      </w:r>
    </w:p>
    <w:p w14:paraId="5E76F76F" w14:textId="48B1A455" w:rsidR="00B85858" w:rsidRPr="00317CCF" w:rsidRDefault="00162EEB" w:rsidP="003F17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wymaga wniesienia wadium w niniejszym postępowaniu.</w:t>
      </w:r>
    </w:p>
    <w:p w14:paraId="14FF592F" w14:textId="77777777" w:rsidR="00B85858" w:rsidRPr="00317CCF" w:rsidRDefault="00162EEB" w:rsidP="00EE633C">
      <w:pPr>
        <w:pStyle w:val="Nagwek1"/>
      </w:pPr>
      <w:r w:rsidRPr="00317CCF">
        <w:t>Termin związania ofertą.</w:t>
      </w:r>
    </w:p>
    <w:p w14:paraId="230D1D38" w14:textId="711638DC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jest związany ofertą przez okres 30 dni, tj.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E96E1D" w:rsidRPr="00317C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77920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184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5184" w:rsidRPr="00317C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B77920" w:rsidRPr="00317C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17CCF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Bieg terminu związania ofertą rozpoczyna się wraz z upływem terminu składania ofert.</w:t>
      </w:r>
    </w:p>
    <w:p w14:paraId="4926A936" w14:textId="5A3F4F60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ofertą, Zamawiający zwraca się jednokrotnie do Wykonawców o</w:t>
      </w:r>
      <w:r w:rsidR="00C84E1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wyrażenie zgody na przedłużenie tego terminu nie więcej niż o kolejne 30 dni. Przedłużenie terminu związania ofertą wymaga złożenia przez Wykonawcę pisemnego oświadczenia o wyrażeniu zgody na przedłużenie terminu związania ofertą.</w:t>
      </w:r>
    </w:p>
    <w:p w14:paraId="1F602F83" w14:textId="4C491DCB" w:rsidR="00B85858" w:rsidRPr="00317CCF" w:rsidRDefault="00B85858" w:rsidP="00E51D7B">
      <w:pPr>
        <w:pStyle w:val="Akapitzlist"/>
        <w:spacing w:after="0" w:line="240" w:lineRule="auto"/>
        <w:ind w:left="792" w:firstLine="300"/>
        <w:jc w:val="both"/>
        <w:rPr>
          <w:rFonts w:ascii="Times New Roman" w:hAnsi="Times New Roman" w:cs="Times New Roman"/>
        </w:rPr>
      </w:pPr>
    </w:p>
    <w:p w14:paraId="480B867C" w14:textId="77777777" w:rsidR="00B85858" w:rsidRPr="00317CCF" w:rsidRDefault="00162EEB" w:rsidP="00EE633C">
      <w:pPr>
        <w:pStyle w:val="Nagwek1"/>
      </w:pPr>
      <w:r w:rsidRPr="00317CCF">
        <w:t>Podwykonawstwo.</w:t>
      </w:r>
    </w:p>
    <w:p w14:paraId="7D333157" w14:textId="561433B6" w:rsidR="00B85858" w:rsidRPr="00317CCF" w:rsidRDefault="00162EEB" w:rsidP="000B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 części zamówienia.</w:t>
      </w:r>
    </w:p>
    <w:p w14:paraId="2FF8BED5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BDBE54" w14:textId="77777777" w:rsidR="00B85858" w:rsidRPr="00317CCF" w:rsidRDefault="00162EEB" w:rsidP="00EE633C">
      <w:pPr>
        <w:pStyle w:val="Nagwek1"/>
      </w:pPr>
      <w:r w:rsidRPr="00317CCF">
        <w:t>Informacja dla wykonawców wspólnie ubiegających się o udzielenie zamówienia (spółki cywilne/konsorcja).</w:t>
      </w:r>
    </w:p>
    <w:p w14:paraId="1814E7D5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 postępowaniu albo do reprezentowania i zawarcia umowy w sprawie zamówienia publicznego. Pełnomocnictwo winno być załączone do oferty.</w:t>
      </w:r>
    </w:p>
    <w:p w14:paraId="750E8967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oświadczenia, o których mowa w pkt 6.1 SWZ, składa każdy z wykonawców. Oświadczenia te potwierdzają brak podstaw wykluczenia oraz spełnianie warunków udziału w zakresie, w jakim każdy z wykonawców wykazuje spełnianie warunków udziału w postępowaniu.</w:t>
      </w:r>
    </w:p>
    <w:p w14:paraId="49BA2902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Wykonawcy ubiegający się wspólnie o udzielenie zamówienia ponoszą solidarnie odpowiedzialność za realizację zamówienia.</w:t>
      </w:r>
    </w:p>
    <w:p w14:paraId="05C3FD7C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przypadku, gdy Wykonawca w celu potwierdzenia spełniania warunków udziału w postępowaniu, powołuje się na doświadczenie w realizacji usług wykonywanych wspólnie z innymi Wykonawcami, winien wykazać wyłącznie zadania, w wykonaniu których bezpośrednio uczestniczył.</w:t>
      </w:r>
    </w:p>
    <w:p w14:paraId="4AE023A9" w14:textId="7AF0E3C0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eastAsia="Calibri" w:hAnsi="Times New Roman" w:cs="Times New Roman"/>
          <w:sz w:val="24"/>
          <w:szCs w:val="24"/>
        </w:rPr>
        <w:t>Zamawiający, w stosunku do Wykonawców wspólnie ubiegających się o udzielenie zamówienia, dopuszcza łączne spełnianie warunku przez Wykonawców z</w:t>
      </w:r>
      <w:r w:rsidR="000B04E2" w:rsidRPr="00317CCF">
        <w:rPr>
          <w:rFonts w:ascii="Times New Roman" w:eastAsia="Calibri" w:hAnsi="Times New Roman" w:cs="Times New Roman"/>
          <w:sz w:val="24"/>
          <w:szCs w:val="24"/>
        </w:rPr>
        <w:t> </w:t>
      </w:r>
      <w:r w:rsidRPr="00317CCF">
        <w:rPr>
          <w:rFonts w:ascii="Times New Roman" w:eastAsia="Calibri" w:hAnsi="Times New Roman" w:cs="Times New Roman"/>
          <w:sz w:val="24"/>
          <w:szCs w:val="24"/>
        </w:rPr>
        <w:t>zastrzeżeniem, że w odniesieniu do warunku określonego w pkt 5.</w:t>
      </w:r>
      <w:r w:rsidR="008C4D2F" w:rsidRPr="00317CCF">
        <w:rPr>
          <w:rFonts w:ascii="Times New Roman" w:eastAsia="Calibri" w:hAnsi="Times New Roman" w:cs="Times New Roman"/>
          <w:sz w:val="24"/>
          <w:szCs w:val="24"/>
        </w:rPr>
        <w:t>6</w:t>
      </w:r>
      <w:r w:rsidRPr="00317CCF">
        <w:rPr>
          <w:rFonts w:ascii="Times New Roman" w:eastAsia="Calibri" w:hAnsi="Times New Roman" w:cs="Times New Roman"/>
          <w:sz w:val="24"/>
          <w:szCs w:val="24"/>
        </w:rPr>
        <w:t>.4. (zdolności technicznej lub zawodowej) wykonawcy wspól</w:t>
      </w:r>
      <w:r w:rsidRPr="00317CCF">
        <w:rPr>
          <w:rFonts w:ascii="Times New Roman" w:hAnsi="Times New Roman" w:cs="Times New Roman"/>
          <w:sz w:val="24"/>
          <w:szCs w:val="24"/>
        </w:rPr>
        <w:t xml:space="preserve">nie ubiegający się o udzielenie zamówienia mogą polegać na zdolnościach tych z Wykonawców, którzy wykonają usługi, do realizacji których te zdolności są wymagane (zgodnie z art. 117 ust 3 ustawy Pzp). W tym przypadku, Wykonawcy wspólnie ubiegający się o udzielenie zamówienia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dołączają do oferty oświadczenie, z którego wynika, które usługi wykonają poszczególni Wykonawcy (zgodnie z art. 117 ust 4 ustawy Pzp).</w:t>
      </w:r>
    </w:p>
    <w:p w14:paraId="13C4EB48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Pr="00317CCF">
        <w:rPr>
          <w:rFonts w:ascii="Times New Roman" w:hAnsi="Times New Roman" w:cs="Times New Roman"/>
          <w:sz w:val="24"/>
          <w:szCs w:val="24"/>
        </w:rPr>
        <w:t xml:space="preserve"> przypadku Wykonawców występujących wspólnie spełnianie warunków dotyczących zdolności technicznej lub zawodowej oceniane będzie przez Zamawiającego sumarycznie.</w:t>
      </w:r>
    </w:p>
    <w:p w14:paraId="0482D751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A8AEDB5" w14:textId="77777777" w:rsidR="00B85858" w:rsidRPr="00317CCF" w:rsidRDefault="00162EEB" w:rsidP="00EE633C">
      <w:pPr>
        <w:pStyle w:val="Nagwek1"/>
      </w:pPr>
      <w:r w:rsidRPr="00317CCF">
        <w:t>Sposób komunikowania się Zamawiającego z Wykonawcami</w:t>
      </w:r>
    </w:p>
    <w:p w14:paraId="2ECE03D5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3075DC5E" w14:textId="3172A23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a Wykonawcami odbywa się przy użyciu miniPortalu, który dostępny jest pod adresem: </w:t>
      </w:r>
      <w:hyperlink r:id="rId11">
        <w:r w:rsidRPr="00317CCF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17CCF">
        <w:rPr>
          <w:rFonts w:ascii="Times New Roman" w:hAnsi="Times New Roman" w:cs="Times New Roman"/>
          <w:sz w:val="24"/>
          <w:szCs w:val="24"/>
        </w:rPr>
        <w:t xml:space="preserve">, ePUAPu, dostępnego pod adresem: </w:t>
      </w:r>
      <w:r w:rsidRPr="00317CCF">
        <w:rPr>
          <w:rStyle w:val="czeinternetowe"/>
          <w:rFonts w:ascii="Times New Roman" w:hAnsi="Times New Roman" w:cs="Times New Roman"/>
          <w:sz w:val="24"/>
          <w:szCs w:val="24"/>
        </w:rPr>
        <w:t>https://epuap.gov.pl/wps/portal</w:t>
      </w:r>
      <w:r w:rsidRPr="00317CCF">
        <w:rPr>
          <w:rFonts w:ascii="Times New Roman" w:hAnsi="Times New Roman" w:cs="Times New Roman"/>
          <w:sz w:val="24"/>
          <w:szCs w:val="24"/>
        </w:rPr>
        <w:t xml:space="preserve"> oraz poczty elektronicznej </w:t>
      </w:r>
      <w:hyperlink r:id="rId12" w:history="1">
        <w:r w:rsidR="004D7469" w:rsidRPr="00317CCF">
          <w:rPr>
            <w:rStyle w:val="Hipercze"/>
            <w:rFonts w:ascii="Times New Roman" w:hAnsi="Times New Roman" w:cs="Times New Roman"/>
            <w:sz w:val="24"/>
            <w:szCs w:val="24"/>
          </w:rPr>
          <w:t>poczta@mops.cieszyn.pl</w:t>
        </w:r>
      </w:hyperlink>
      <w:r w:rsidRPr="00317CCF">
        <w:rPr>
          <w:rFonts w:ascii="Times New Roman" w:hAnsi="Times New Roman" w:cs="Times New Roman"/>
          <w:sz w:val="24"/>
          <w:szCs w:val="24"/>
        </w:rPr>
        <w:t>,</w:t>
      </w:r>
    </w:p>
    <w:p w14:paraId="3493E1C2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14:paraId="2848A0A0" w14:textId="1DE59289" w:rsidR="00B85858" w:rsidRPr="00317CCF" w:rsidRDefault="00162EEB" w:rsidP="00542FC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</w:rPr>
      </w:pPr>
      <w:r w:rsidRPr="00317CCF">
        <w:rPr>
          <w:rStyle w:val="czeinternetowe"/>
          <w:rFonts w:ascii="Times New Roman" w:hAnsi="Times New Roman" w:cs="Times New Roman"/>
          <w:color w:val="000000"/>
          <w:sz w:val="24"/>
          <w:szCs w:val="24"/>
          <w:u w:val="none"/>
        </w:rPr>
        <w:t>w sprawach proceduralnych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Renata Zając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9 33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r w:rsidR="00542FCE" w:rsidRPr="00317CCF">
        <w:rPr>
          <w:rFonts w:ascii="Times New Roman" w:hAnsi="Times New Roman" w:cs="Times New Roman"/>
          <w:color w:val="0000FF"/>
          <w:sz w:val="24"/>
          <w:szCs w:val="24"/>
          <w:u w:val="single"/>
        </w:rPr>
        <w:t>poczta</w:t>
      </w:r>
      <w:r w:rsidRPr="00317CCF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="00542FCE" w:rsidRPr="00317CCF">
        <w:rPr>
          <w:rFonts w:ascii="Times New Roman" w:hAnsi="Times New Roman" w:cs="Times New Roman"/>
          <w:color w:val="0000FF"/>
          <w:sz w:val="24"/>
          <w:szCs w:val="24"/>
          <w:u w:val="single"/>
        </w:rPr>
        <w:t>mops</w:t>
      </w:r>
      <w:r w:rsidRPr="00317CCF">
        <w:rPr>
          <w:rFonts w:ascii="Times New Roman" w:hAnsi="Times New Roman" w:cs="Times New Roman"/>
          <w:color w:val="0000FF"/>
          <w:sz w:val="24"/>
          <w:szCs w:val="24"/>
          <w:u w:val="single"/>
        </w:rPr>
        <w:t>.cieszyn.pl</w:t>
      </w:r>
      <w:r w:rsidRPr="00317CCF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14:paraId="25ABA962" w14:textId="77777777" w:rsidR="004806FA" w:rsidRPr="00317CCF" w:rsidRDefault="00162EEB" w:rsidP="004806FA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w sprawach merytorycznych: 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Renata Gandzel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42FCE" w:rsidRPr="00317C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694F28" w14:textId="7280BEB3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zamierzający wziąć udział w postępowaniu o udzielenie zamówienia publicznego, musi posiadać konto na ePUAP. Wykonawca posiadający konto na ePUAP ma dostęp do następujących formularzy: „Formularz do złożenia, zmiany, wycofania oferty lub wniosku” oraz do „Formularza do komunikacji”.</w:t>
      </w:r>
    </w:p>
    <w:p w14:paraId="3F0E7AA9" w14:textId="0AA7937B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 systemu miniPortal oraz Warunkach korzystania z</w:t>
      </w:r>
      <w:r w:rsidR="00B7792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elektronicznej platformy usług administracji publicznej (ePUAP).</w:t>
      </w:r>
    </w:p>
    <w:p w14:paraId="29848A06" w14:textId="57525DD0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Maksymalny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rozmiar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plików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przesyłanych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pośrednictwem dedykowanych formularzy: „Formularz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zmiany,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wycofania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wniosku” i</w:t>
      </w:r>
      <w:r w:rsidR="00105D81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„Formularza do komunikacji” wynosi 150 MB.</w:t>
      </w:r>
    </w:p>
    <w:p w14:paraId="5CAFDFD8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622B4F3D" w14:textId="43E326C9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przekazuje ID postępowania jako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1019" w:rsidRPr="00317C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 niniejszej SWZ. Dane postępowanie można wyszukać również na Liście wszystkich postępowań w miniPortalu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klikając wcześniej opcję „Dla Wykonawców” lub ze strony głównej z zakładki Postępowania.</w:t>
      </w:r>
    </w:p>
    <w:p w14:paraId="328BB4F9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Złożenie oferty.</w:t>
      </w:r>
    </w:p>
    <w:p w14:paraId="34AA77D2" w14:textId="74C39774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składa ofertę za pośrednictwem „Formularza do złożenia, zmiany, wycofania oferty lub wniosku” dostępnego na ePUAP i</w:t>
      </w:r>
      <w:r w:rsidR="00B7792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udostępnionego również na miniPortalu pod rygorem odrzucenia. Funkcjonalność do zaszyfrowania oferty przez Wykonawcę jest dostępna dla wykonawców na miniPortalu, w szczegółach danego postępowania. W</w:t>
      </w:r>
      <w:r w:rsidR="00B7792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formularzu oferty Wykonawca zobowiązany jest podać adres skrzynki ePUAP, na którym prowadzona będzie korespondencja związana z</w:t>
      </w:r>
      <w:r w:rsidR="00B7792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postępowaniem oraz adres e-mail.</w:t>
      </w:r>
    </w:p>
    <w:p w14:paraId="0AC3721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Ofertę należy sporządzić w języku polskim.</w:t>
      </w:r>
    </w:p>
    <w:p w14:paraId="06FC4B5A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Ofertę składa się, pod rygorem nieważności, w formie elektronicznej (opatrzonej kwalifikowanym podpisem elektronicznym) lub w postaci elektronicznej opatrzonej podpisem zaufanym lub podpisem osobistym</w:t>
      </w:r>
      <w:r w:rsidRPr="00317CCF">
        <w:rPr>
          <w:rFonts w:ascii="Times New Roman" w:hAnsi="Times New Roman" w:cs="Times New Roman"/>
          <w:b/>
          <w:sz w:val="24"/>
          <w:szCs w:val="24"/>
        </w:rPr>
        <w:t>.</w:t>
      </w:r>
    </w:p>
    <w:p w14:paraId="17E36642" w14:textId="0F76E4FA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>Sposób złożenia oferty, w tym zaszyfrowania oferty opisany został w</w:t>
      </w:r>
      <w:r w:rsidR="003A4D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„Instrukcji użytkownika”, dostępnej na stronie: </w:t>
      </w:r>
      <w:r w:rsidRPr="00317CCF">
        <w:rPr>
          <w:rStyle w:val="czeinternetowe"/>
          <w:rFonts w:ascii="Times New Roman" w:hAnsi="Times New Roman" w:cs="Times New Roman"/>
          <w:sz w:val="24"/>
          <w:szCs w:val="24"/>
        </w:rPr>
        <w:t>https://miniportal.uzp.gov.pl/</w:t>
      </w:r>
      <w:r w:rsidR="003A4DB3" w:rsidRPr="00317CCF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9D6AC0D" w14:textId="30B31A3A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</w:t>
      </w:r>
      <w:r w:rsidR="003A4D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zwalczaniu nieuczciwej konkurencji </w:t>
      </w:r>
      <w:r w:rsidR="00E8052F" w:rsidRPr="00317CCF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317CCF">
        <w:rPr>
          <w:rFonts w:ascii="Times New Roman" w:hAnsi="Times New Roman" w:cs="Times New Roman"/>
          <w:sz w:val="24"/>
          <w:szCs w:val="24"/>
        </w:rPr>
        <w:t>(Dz. U. z 202</w:t>
      </w:r>
      <w:r w:rsidR="00E8052F" w:rsidRPr="00317CCF">
        <w:rPr>
          <w:rFonts w:ascii="Times New Roman" w:hAnsi="Times New Roman" w:cs="Times New Roman"/>
          <w:sz w:val="24"/>
          <w:szCs w:val="24"/>
        </w:rPr>
        <w:t>2</w:t>
      </w:r>
      <w:r w:rsidRPr="00317CCF">
        <w:rPr>
          <w:rFonts w:ascii="Times New Roman" w:hAnsi="Times New Roman" w:cs="Times New Roman"/>
          <w:sz w:val="24"/>
          <w:szCs w:val="24"/>
        </w:rPr>
        <w:t xml:space="preserve"> r. poz.</w:t>
      </w:r>
      <w:r w:rsidR="009B3A1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1</w:t>
      </w:r>
      <w:r w:rsidR="00E8052F" w:rsidRPr="00317CCF">
        <w:rPr>
          <w:rFonts w:ascii="Times New Roman" w:hAnsi="Times New Roman" w:cs="Times New Roman"/>
          <w:sz w:val="24"/>
          <w:szCs w:val="24"/>
        </w:rPr>
        <w:t>23</w:t>
      </w:r>
      <w:r w:rsidRPr="00317CCF">
        <w:rPr>
          <w:rFonts w:ascii="Times New Roman" w:hAnsi="Times New Roman" w:cs="Times New Roman"/>
          <w:sz w:val="24"/>
          <w:szCs w:val="24"/>
        </w:rPr>
        <w:t>3), wykonawca, w celu utrzymania w poufności tych informacji, przekazuje je w</w:t>
      </w:r>
      <w:r w:rsidR="003A4D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wydzielonym i odpowiednio oznaczonym pliku, wraz z</w:t>
      </w:r>
      <w:r w:rsidR="009B3A1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jednoczesnym zaznaczeniem polecenia „Załącznik stanowiący tajemnicę przedsiębiorstwa” a</w:t>
      </w:r>
      <w:r w:rsidR="003A4DB3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następnie wraz z plikami stanowiącymi jawną część należy ten plik zaszyfrować.</w:t>
      </w:r>
    </w:p>
    <w:p w14:paraId="0B93196F" w14:textId="4A7BBDE6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Do oferty należy dołączyć oświadczenie o niepodleganiu wykluczeniu, spełnianiu warunków udziału w postępowaniu, w zakresie wskazanym w pkt 6.1. SWZ,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formie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elektronicznej (opatrzonej kwalifikowanym podpisem elektronicznym)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lub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postaci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elektronicznej opatrzonej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podpisem zaufanym lub podpisem osobistym, a następnie zaszyfrować wraz z plikami stanowiącymi ofertę.</w:t>
      </w:r>
    </w:p>
    <w:p w14:paraId="25437F5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Oferta może być złożona tylko do upływu terminu składania ofert.</w:t>
      </w:r>
    </w:p>
    <w:p w14:paraId="2978A8B6" w14:textId="1E49E9C5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może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przed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upływem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terminu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wycofać ofertę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pośrednictwem „Formularza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zmiany,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wycofania oferty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lub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wniosku” dostępnego na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ePUAP i udostępnionego również na miniPortalu. Sposób wycofania oferty został opisany w „Instrukcji użytkownika” dostępnej na miniPortalu.</w:t>
      </w:r>
    </w:p>
    <w:p w14:paraId="14ED16E0" w14:textId="49F9076E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upływie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terminu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nie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może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skutecznie dokonać zmiany ani wycofać złożonej oferty.</w:t>
      </w:r>
    </w:p>
    <w:p w14:paraId="66935129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 terminie złożenia oferty decyduje czas wpływu na ePUAP.</w:t>
      </w:r>
    </w:p>
    <w:p w14:paraId="3C9D7E2B" w14:textId="77777777" w:rsidR="00B85858" w:rsidRPr="00317CCF" w:rsidRDefault="00B85858" w:rsidP="00E51D7B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00FDFD29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Sposób komunikowania się Zamawiającego z Wykonawcami (nie dotyczy składania ofert i wniosków)</w:t>
      </w:r>
    </w:p>
    <w:p w14:paraId="30C5E76F" w14:textId="361F9712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postępowaniu o udzielenie zamówienia komunikacja pomiędzy Zamawiającym a Wykonawcami w szczególności składanie oświadczeń, wniosków (innych niż wskazanych w pkt 11.2),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ID postępowania lub nr</w:t>
      </w:r>
      <w:r w:rsidR="00F6514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referencyjnym </w:t>
      </w:r>
      <w:r w:rsidR="008A5D14" w:rsidRPr="00317CCF">
        <w:rPr>
          <w:rFonts w:ascii="Times New Roman" w:hAnsi="Times New Roman" w:cs="Times New Roman"/>
          <w:sz w:val="24"/>
          <w:szCs w:val="24"/>
        </w:rPr>
        <w:t>ORG</w:t>
      </w:r>
      <w:r w:rsidRPr="00317CCF">
        <w:rPr>
          <w:rFonts w:ascii="Times New Roman" w:hAnsi="Times New Roman" w:cs="Times New Roman"/>
          <w:sz w:val="24"/>
          <w:szCs w:val="24"/>
        </w:rPr>
        <w:t>.271.</w:t>
      </w:r>
      <w:r w:rsidR="008A5D14" w:rsidRPr="00317CCF">
        <w:rPr>
          <w:rFonts w:ascii="Times New Roman" w:hAnsi="Times New Roman" w:cs="Times New Roman"/>
          <w:sz w:val="24"/>
          <w:szCs w:val="24"/>
        </w:rPr>
        <w:t>2</w:t>
      </w:r>
      <w:r w:rsidR="001150CB" w:rsidRPr="00317CCF">
        <w:rPr>
          <w:rFonts w:ascii="Times New Roman" w:hAnsi="Times New Roman" w:cs="Times New Roman"/>
          <w:sz w:val="24"/>
          <w:szCs w:val="24"/>
        </w:rPr>
        <w:t>2</w:t>
      </w:r>
      <w:r w:rsidRPr="00317CCF">
        <w:rPr>
          <w:rFonts w:ascii="Times New Roman" w:hAnsi="Times New Roman" w:cs="Times New Roman"/>
          <w:sz w:val="24"/>
          <w:szCs w:val="24"/>
        </w:rPr>
        <w:t>.202</w:t>
      </w:r>
      <w:r w:rsidR="001150CB" w:rsidRPr="00317CCF">
        <w:rPr>
          <w:rFonts w:ascii="Times New Roman" w:hAnsi="Times New Roman" w:cs="Times New Roman"/>
          <w:sz w:val="24"/>
          <w:szCs w:val="24"/>
        </w:rPr>
        <w:t>2</w:t>
      </w:r>
      <w:r w:rsidRPr="00317CCF">
        <w:rPr>
          <w:rFonts w:ascii="Times New Roman" w:hAnsi="Times New Roman" w:cs="Times New Roman"/>
          <w:sz w:val="24"/>
          <w:szCs w:val="24"/>
        </w:rPr>
        <w:t>). Korespondencja przesłana za pomocą „Formularz do komunikacji” nie może być szyfrowana.</w:t>
      </w:r>
    </w:p>
    <w:p w14:paraId="334C6597" w14:textId="7ACA5A44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może również komunikować się z Wykonawcami za pomocą poczty elektronicznej, e-mail: </w:t>
      </w:r>
      <w:r w:rsidR="001A39E8" w:rsidRPr="00317CCF">
        <w:rPr>
          <w:rStyle w:val="czeinternetowe"/>
          <w:rFonts w:ascii="Times New Roman" w:hAnsi="Times New Roman" w:cs="Times New Roman"/>
          <w:sz w:val="24"/>
          <w:szCs w:val="24"/>
        </w:rPr>
        <w:t>poczta</w:t>
      </w:r>
      <w:r w:rsidRPr="00317CCF">
        <w:rPr>
          <w:rStyle w:val="czeinternetowe"/>
          <w:rFonts w:ascii="Times New Roman" w:hAnsi="Times New Roman" w:cs="Times New Roman"/>
          <w:sz w:val="24"/>
          <w:szCs w:val="24"/>
        </w:rPr>
        <w:t>@</w:t>
      </w:r>
      <w:r w:rsidR="00CE7AE3" w:rsidRPr="00317CCF">
        <w:rPr>
          <w:rStyle w:val="czeinternetowe"/>
          <w:rFonts w:ascii="Times New Roman" w:hAnsi="Times New Roman" w:cs="Times New Roman"/>
          <w:sz w:val="24"/>
          <w:szCs w:val="24"/>
        </w:rPr>
        <w:t>mops</w:t>
      </w:r>
      <w:r w:rsidRPr="00317CCF">
        <w:rPr>
          <w:rStyle w:val="czeinternetowe"/>
          <w:rFonts w:ascii="Times New Roman" w:hAnsi="Times New Roman" w:cs="Times New Roman"/>
          <w:sz w:val="24"/>
          <w:szCs w:val="24"/>
        </w:rPr>
        <w:t>.cieszyn.pl</w:t>
      </w:r>
      <w:r w:rsidR="00D609EA" w:rsidRPr="00317CCF">
        <w:rPr>
          <w:rStyle w:val="czeinternetowe"/>
          <w:rFonts w:ascii="Times New Roman" w:hAnsi="Times New Roman" w:cs="Times New Roman"/>
          <w:sz w:val="24"/>
          <w:szCs w:val="24"/>
        </w:rPr>
        <w:t>.</w:t>
      </w:r>
    </w:p>
    <w:p w14:paraId="14E22AA6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w pkt 11.3.2. adres e-mail.</w:t>
      </w:r>
    </w:p>
    <w:p w14:paraId="438ADF26" w14:textId="38DD4565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Sposób sporządzenia dokumentów elektronicznych musi być zgod</w:t>
      </w:r>
      <w:r w:rsidR="00F41CB5" w:rsidRPr="00317CCF">
        <w:rPr>
          <w:rFonts w:ascii="Times New Roman" w:hAnsi="Times New Roman" w:cs="Times New Roman"/>
          <w:sz w:val="24"/>
          <w:szCs w:val="24"/>
        </w:rPr>
        <w:t>n</w:t>
      </w:r>
      <w:r w:rsidRPr="00317CCF">
        <w:rPr>
          <w:rFonts w:ascii="Times New Roman" w:hAnsi="Times New Roman" w:cs="Times New Roman"/>
          <w:sz w:val="24"/>
          <w:szCs w:val="24"/>
        </w:rPr>
        <w:t>y z</w:t>
      </w:r>
      <w:r w:rsidR="00F41CB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wymaganiami określonymi w rozporządzeniu Prezesa Rady Ministrów z</w:t>
      </w:r>
      <w:r w:rsidR="001150CB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dnia 30 grudnia 2020 r. w sprawie sposobu sporządzania i przekazywania </w:t>
      </w:r>
      <w:r w:rsidRPr="00317CCF">
        <w:rPr>
          <w:rFonts w:ascii="Times New Roman" w:hAnsi="Times New Roman" w:cs="Times New Roman"/>
          <w:sz w:val="24"/>
          <w:szCs w:val="24"/>
        </w:rPr>
        <w:lastRenderedPageBreak/>
        <w:t>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19F7B2A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E44C33E" w14:textId="77777777" w:rsidR="00B85858" w:rsidRPr="00317CCF" w:rsidRDefault="00162EEB" w:rsidP="00EE633C">
      <w:pPr>
        <w:pStyle w:val="Nagwek1"/>
      </w:pPr>
      <w:r w:rsidRPr="00317CCF">
        <w:t>Opis sposobu przygotowania oferty.</w:t>
      </w:r>
    </w:p>
    <w:p w14:paraId="20E1A743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Oferta musi być sporządzona w języku polskim, w formie elektronicznej (opatrzonej kwalifikowanym podpisem elektronicznym) lub w postaci elektronicznej opatrzonej podpisem zaufanym lub podpisem osobistym w formacie danych: pdf, .doc, .docx, .rtf, .xps, .odt.</w:t>
      </w:r>
    </w:p>
    <w:p w14:paraId="0BDA7448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Sposób zaszyfrowania oferty opisany został w Instrukcji użytkownika dostępnej na miniPortalu.</w:t>
      </w:r>
    </w:p>
    <w:p w14:paraId="56ABB7CF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Do przygotowania oferty konieczne jest posiadanie przez osobę upoważnioną do reprezentowania Wykonawcy kwalifikowanego podpisu elektronicznego, podpisu osobistego lub podpisu zaufanego.</w:t>
      </w:r>
    </w:p>
    <w:p w14:paraId="14B76F3F" w14:textId="266FA0F0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narzędzia dostępnego na miniPortalu Wykonawca zaszyfruje folder zawierający dokumenty składające się na ofertę.</w:t>
      </w:r>
    </w:p>
    <w:p w14:paraId="5C337EB4" w14:textId="298DA883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Wszelkie informacje stanowiące tajemnicę przedsiębiorstwa w rozumieniu ustawy z</w:t>
      </w:r>
      <w:r w:rsidR="0021332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</w:t>
      </w:r>
      <w:r w:rsidR="0021332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art. 11 ust. 2 ustawy z dnia 16 kwietnia 1993 r. o</w:t>
      </w:r>
      <w:r w:rsidR="00E73EC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</w:t>
      </w:r>
      <w:r w:rsidR="00E73EC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postanowieniami art. 18 ust. 3 ustawy Pzp.</w:t>
      </w:r>
    </w:p>
    <w:p w14:paraId="3E90AFC9" w14:textId="274E4ACC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Do przygotowania oferty zaleca się wykorzystanie Formularza Ofertowego, którego wzór stanowi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649A6" w:rsidRPr="00317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317CCF">
        <w:rPr>
          <w:rFonts w:ascii="Times New Roman" w:hAnsi="Times New Roman" w:cs="Times New Roman"/>
          <w:sz w:val="24"/>
          <w:szCs w:val="24"/>
        </w:rPr>
        <w:t>. W przypadku, gdy Wykonawca nie korzysta z</w:t>
      </w:r>
      <w:r w:rsidR="00E73ECA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przygotowanego przez Zamawiającego wzoru, w treści oferty należy zamieścić wszystkie informacje wymagane w Formularzu Ofertowym.</w:t>
      </w:r>
    </w:p>
    <w:p w14:paraId="4FB4772D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94CEC49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Do oferty należy dołączyć:</w:t>
      </w:r>
    </w:p>
    <w:p w14:paraId="77119EC8" w14:textId="503FC040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oświadczenia o niepodleganiu wykluczeniu oraz spełnianiu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warunków udziału w postępowaniu, w zakresie wskazanym w SWZ, w formie elektronicznej (opatrzonej kwalifikowanym podpisem elektronicznym) lub w</w:t>
      </w:r>
      <w:r w:rsidR="0021332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postaci elektronicznej (opatrzonej podpisem zaufanym lub podpisem </w:t>
      </w:r>
      <w:r w:rsidRPr="00317CCF">
        <w:rPr>
          <w:rFonts w:ascii="Times New Roman" w:hAnsi="Times New Roman" w:cs="Times New Roman"/>
          <w:sz w:val="24"/>
          <w:szCs w:val="24"/>
        </w:rPr>
        <w:lastRenderedPageBreak/>
        <w:t>osobistym). Dotyczy: Wykonawcy, Wykonawców wspólnie ubiegających się o</w:t>
      </w:r>
      <w:r w:rsidR="00DA053E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zamówienie, podmiotu udostępniającego zasoby),</w:t>
      </w:r>
    </w:p>
    <w:p w14:paraId="7A055EEE" w14:textId="340BB30D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odpis lub informacja z Krajowego Rejestru Sądowego, Centralnej Ewidencji i</w:t>
      </w:r>
      <w:r w:rsidR="00DA053E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Informacji o Działalności Gospodarczej lub innego właściwego rejestru (w</w:t>
      </w:r>
      <w:r w:rsidR="00DA053E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celu potwierdzenia, że osoba działająca w imieniu wykonawcy jest umocowana do jego reprezentowania).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3B17CF77" w14:textId="1CB94F4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pełnomocnictwo </w:t>
      </w:r>
      <w:bookmarkStart w:id="4" w:name="_Hlk65530285"/>
      <w:r w:rsidRPr="00317CCF">
        <w:rPr>
          <w:rFonts w:ascii="Times New Roman" w:hAnsi="Times New Roman" w:cs="Times New Roman"/>
          <w:sz w:val="24"/>
          <w:szCs w:val="24"/>
        </w:rPr>
        <w:t>lub inny dokument potwierdzający umocowanie do reprezentowania Wykonawcy</w:t>
      </w:r>
      <w:bookmarkEnd w:id="4"/>
      <w:r w:rsidRPr="00317CCF">
        <w:rPr>
          <w:rFonts w:ascii="Times New Roman" w:hAnsi="Times New Roman" w:cs="Times New Roman"/>
          <w:sz w:val="24"/>
          <w:szCs w:val="24"/>
        </w:rPr>
        <w:t xml:space="preserve"> – w przypadku gdy w imieniu wykonawcy działa osoba, której umocowanie do jego reprezentowania nie wynika z</w:t>
      </w:r>
      <w:r w:rsidR="0021332C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dokumentów, o których mowa w pkt </w:t>
      </w:r>
      <w:r w:rsidR="000A7798" w:rsidRPr="00317CCF">
        <w:rPr>
          <w:rFonts w:ascii="Times New Roman" w:hAnsi="Times New Roman" w:cs="Times New Roman"/>
          <w:sz w:val="24"/>
          <w:szCs w:val="24"/>
        </w:rPr>
        <w:t>12.7.</w:t>
      </w:r>
      <w:r w:rsidRPr="00317CCF">
        <w:rPr>
          <w:rFonts w:ascii="Times New Roman" w:hAnsi="Times New Roman" w:cs="Times New Roman"/>
          <w:sz w:val="24"/>
          <w:szCs w:val="24"/>
        </w:rPr>
        <w:t>2.</w:t>
      </w:r>
    </w:p>
    <w:p w14:paraId="1B7EDD94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pełnomocnictwo lub inny dokument potwierdzający umocowanie do reprezentowania Wykonawców wspólnie ubiegających się o udzielenie zamówienia - dotyczy ofert składanych przez Wykonawców wspólnie ubiegających się o udzielenie zamówienia.</w:t>
      </w:r>
    </w:p>
    <w:p w14:paraId="6D0725F8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 (jeżeli dotyczy),</w:t>
      </w:r>
    </w:p>
    <w:p w14:paraId="46488591" w14:textId="16761270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oświadczenie, o którym mowa w pkt 10.</w:t>
      </w:r>
      <w:r w:rsidR="00E12336" w:rsidRPr="00317CCF">
        <w:rPr>
          <w:rFonts w:ascii="Times New Roman" w:hAnsi="Times New Roman" w:cs="Times New Roman"/>
          <w:sz w:val="24"/>
          <w:szCs w:val="24"/>
        </w:rPr>
        <w:t>2</w:t>
      </w:r>
      <w:r w:rsidR="00FC5F19" w:rsidRPr="00317CCF">
        <w:rPr>
          <w:rFonts w:ascii="Times New Roman" w:hAnsi="Times New Roman" w:cs="Times New Roman"/>
          <w:sz w:val="24"/>
          <w:szCs w:val="24"/>
        </w:rPr>
        <w:t>.</w:t>
      </w:r>
      <w:r w:rsidRPr="00317CCF">
        <w:rPr>
          <w:rFonts w:ascii="Times New Roman" w:hAnsi="Times New Roman" w:cs="Times New Roman"/>
          <w:sz w:val="24"/>
          <w:szCs w:val="24"/>
        </w:rPr>
        <w:t xml:space="preserve"> SWZ, z którego wynika, które usługi wykonają poszczególni Wykonawcy (dotyczy Wykonawców wspólnie ubiegających się o udzielenie zamówienia).</w:t>
      </w:r>
    </w:p>
    <w:p w14:paraId="6738E9DC" w14:textId="50F52EC6" w:rsidR="00B85858" w:rsidRPr="00317CCF" w:rsidRDefault="00E12336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– </w:t>
      </w:r>
      <w:r w:rsidR="00162EEB" w:rsidRPr="00317CCF">
        <w:rPr>
          <w:rFonts w:ascii="Times New Roman" w:hAnsi="Times New Roman" w:cs="Times New Roman"/>
          <w:sz w:val="24"/>
          <w:szCs w:val="24"/>
        </w:rPr>
        <w:t>dokumenty winny być sporządzone w języku polskim. Dokumenty lub oświadczenia, sporządzone w języku obcym przekazuje się wraz z</w:t>
      </w:r>
      <w:r w:rsidRPr="00317CCF">
        <w:rPr>
          <w:rFonts w:ascii="Times New Roman" w:hAnsi="Times New Roman" w:cs="Times New Roman"/>
          <w:sz w:val="24"/>
          <w:szCs w:val="24"/>
        </w:rPr>
        <w:t> </w:t>
      </w:r>
      <w:r w:rsidR="00162EEB" w:rsidRPr="00317CCF">
        <w:rPr>
          <w:rFonts w:ascii="Times New Roman" w:hAnsi="Times New Roman" w:cs="Times New Roman"/>
          <w:sz w:val="24"/>
          <w:szCs w:val="24"/>
        </w:rPr>
        <w:t>tłumaczeniem na język polski.</w:t>
      </w:r>
    </w:p>
    <w:p w14:paraId="0D708321" w14:textId="77777777" w:rsidR="00B85858" w:rsidRPr="00317CCF" w:rsidRDefault="00162EEB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UWAGA:</w:t>
      </w:r>
      <w:r w:rsidRPr="00317CCF">
        <w:rPr>
          <w:rFonts w:ascii="Times New Roman" w:hAnsi="Times New Roman" w:cs="Times New Roman"/>
          <w:sz w:val="24"/>
          <w:szCs w:val="24"/>
        </w:rPr>
        <w:t xml:space="preserve"> Pełnomocnictwo do złożenia oferty musi być złożone w oryginale w takiej samej formie, jak składana oferta (tj. w formie elektronicznej opatrzonej kwalifikowanym podpisem elektronicznym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63332D" w14:textId="65D8DB86" w:rsidR="00B85858" w:rsidRPr="00317CCF" w:rsidRDefault="00162EEB" w:rsidP="00EE633C">
      <w:pPr>
        <w:pStyle w:val="Akapitzlist"/>
        <w:numPr>
          <w:ilvl w:val="1"/>
          <w:numId w:val="1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Sposób sporządzania i przekazywania informacji oraz wymagań technicznych dla dokumentów elektronicznych określon</w:t>
      </w:r>
      <w:r w:rsidR="00E30F01" w:rsidRPr="00317CCF">
        <w:rPr>
          <w:rFonts w:ascii="Times New Roman" w:hAnsi="Times New Roman" w:cs="Times New Roman"/>
          <w:sz w:val="24"/>
          <w:szCs w:val="24"/>
        </w:rPr>
        <w:t>y</w:t>
      </w:r>
      <w:r w:rsidRPr="00317CCF">
        <w:rPr>
          <w:rFonts w:ascii="Times New Roman" w:hAnsi="Times New Roman" w:cs="Times New Roman"/>
          <w:sz w:val="24"/>
          <w:szCs w:val="24"/>
        </w:rPr>
        <w:t xml:space="preserve"> został w Rozporządzeniu Prezesa Rady Ministrów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 dnia 30 grudnia 2020 r. w sprawie sposobu sporządzania i</w:t>
      </w:r>
      <w:r w:rsidR="00E12336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przekazywania informacji oraz wymagań technicznych dla dokumentów elektronicznych oraz środków komunikacji elektronicznej w postępowaniu o</w:t>
      </w:r>
      <w:r w:rsidR="00E12336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udzielenie zamówienia publicznego lub konkursie.</w:t>
      </w:r>
    </w:p>
    <w:p w14:paraId="68AF02F0" w14:textId="75248288" w:rsidR="00B85858" w:rsidRPr="00317CCF" w:rsidRDefault="00B85858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4B0A248" w14:textId="409400A1" w:rsidR="00E96E1D" w:rsidRPr="00317CCF" w:rsidRDefault="00E96E1D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08E8FBFB" w14:textId="77777777" w:rsidR="00E96E1D" w:rsidRPr="00317CCF" w:rsidRDefault="00E96E1D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D1096DE" w14:textId="77777777" w:rsidR="00B85858" w:rsidRPr="00317CCF" w:rsidRDefault="00162EEB" w:rsidP="00EE633C">
      <w:pPr>
        <w:pStyle w:val="Nagwek1"/>
      </w:pPr>
      <w:r w:rsidRPr="00317CCF">
        <w:lastRenderedPageBreak/>
        <w:t>Termin składania i otwarcia ofert</w:t>
      </w:r>
    </w:p>
    <w:p w14:paraId="30DF0E65" w14:textId="77777777" w:rsidR="00773CF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Ofertę należy złożyć za pośrednictwem „Formularza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zmiany, wycofania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wniosku” dostępnego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na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ePUAP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i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udostępnionego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również na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 xml:space="preserve">miniPortalu </w:t>
      </w:r>
    </w:p>
    <w:p w14:paraId="6C0A05BE" w14:textId="77777777" w:rsidR="00773CF8" w:rsidRPr="00317CCF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B243B18" w14:textId="04678653" w:rsidR="00B85858" w:rsidRPr="00317CCF" w:rsidRDefault="00162EEB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="00E96E1D" w:rsidRPr="00317C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150CB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grudnia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 w:rsidRPr="00317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  <w:r w:rsidRPr="00317CCF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do godziny 10:00:00.</w:t>
      </w:r>
    </w:p>
    <w:p w14:paraId="237E2271" w14:textId="77777777" w:rsidR="00773CF8" w:rsidRPr="00317CCF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7FBEAC6" w14:textId="5B45E564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 terminie złożenia oferty decyduje czas wpływu na ePUAP.</w:t>
      </w:r>
    </w:p>
    <w:p w14:paraId="7E9B9EEA" w14:textId="77777777" w:rsidR="00773CF8" w:rsidRPr="00317CCF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266A8CB7" w14:textId="5B38616C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Otwarcie ofert nastąpi w dniu </w:t>
      </w:r>
      <w:r w:rsidR="00E96E1D" w:rsidRPr="00317C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3A9F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0CB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grudnia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 w:rsidRPr="00317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r. o godzinie 11:00.</w:t>
      </w:r>
    </w:p>
    <w:p w14:paraId="60A519B3" w14:textId="3829643B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Otwarcie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następuje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poprzez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użycie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mechanizmu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do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odszyfrowania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ofert dostępnego po zalogowaniu w zakładce Deszyfrowanie na miniPortalu i następuje poprzez wskazanie pliku do odszyfrowania.</w:t>
      </w:r>
    </w:p>
    <w:p w14:paraId="26F70486" w14:textId="4A6209D7" w:rsidR="00C96E4E" w:rsidRPr="00317CCF" w:rsidRDefault="00C96E4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awarii systemu teleinformatycznego, przy użyciu którego następuje otwarcie, która powoduje brak możliwości otwarcia ofert w terminie określonym w</w:t>
      </w:r>
      <w:r w:rsidR="00001222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pkt </w:t>
      </w:r>
      <w:r w:rsidR="00001222" w:rsidRPr="00317CCF">
        <w:rPr>
          <w:rFonts w:ascii="Times New Roman" w:hAnsi="Times New Roman" w:cs="Times New Roman"/>
          <w:sz w:val="24"/>
          <w:szCs w:val="24"/>
        </w:rPr>
        <w:t>13.3</w:t>
      </w:r>
      <w:r w:rsidRPr="00317CCF">
        <w:rPr>
          <w:rFonts w:ascii="Times New Roman" w:hAnsi="Times New Roman" w:cs="Times New Roman"/>
          <w:sz w:val="24"/>
          <w:szCs w:val="24"/>
        </w:rPr>
        <w:t>, otwarcie ofert nastąpi niezwłocznie po usunięciu awarii.</w:t>
      </w:r>
    </w:p>
    <w:p w14:paraId="38D7E456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informację o kwocie, jaką zamierza się przeznaczyć na sfinansowanie zamówienia.</w:t>
      </w:r>
    </w:p>
    <w:p w14:paraId="4D5F77D4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Niezwłocznie po otwarciu ofert, udostępnia się na stronie internetowej prowadzonego postępowania informacje o:</w:t>
      </w:r>
    </w:p>
    <w:p w14:paraId="6284EFE2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0F39236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cenach zawartych w ofertach.</w:t>
      </w:r>
    </w:p>
    <w:p w14:paraId="3B3CE4AE" w14:textId="77777777" w:rsidR="00B85858" w:rsidRPr="00317CCF" w:rsidRDefault="00B85858" w:rsidP="00E51D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1DB07E" w14:textId="77777777" w:rsidR="00B85858" w:rsidRPr="00317CCF" w:rsidRDefault="00162EEB" w:rsidP="00EE633C">
      <w:pPr>
        <w:pStyle w:val="Nagwek1"/>
      </w:pPr>
      <w:r w:rsidRPr="00317CCF">
        <w:t>Sposób obliczania ceny oferty.</w:t>
      </w:r>
    </w:p>
    <w:p w14:paraId="6EB84271" w14:textId="43CEA405" w:rsidR="00F20C50" w:rsidRPr="00317CCF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Cena ofertowa winna by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317CCF">
        <w:rPr>
          <w:rFonts w:ascii="Times New Roman" w:hAnsi="Times New Roman" w:cs="Times New Roman"/>
          <w:sz w:val="24"/>
          <w:szCs w:val="24"/>
        </w:rPr>
        <w:t>obliczona przy zachowaniu zasad staranno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17CCF">
        <w:rPr>
          <w:rFonts w:ascii="Times New Roman" w:hAnsi="Times New Roman" w:cs="Times New Roman"/>
          <w:sz w:val="24"/>
          <w:szCs w:val="24"/>
        </w:rPr>
        <w:t>ci w oparciu o niniejsz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 s</w:t>
      </w:r>
      <w:r w:rsidRPr="00317CCF">
        <w:rPr>
          <w:rFonts w:ascii="Times New Roman" w:hAnsi="Times New Roman" w:cs="Times New Roman"/>
          <w:sz w:val="24"/>
          <w:szCs w:val="24"/>
        </w:rPr>
        <w:t>pecyfikacj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 xml:space="preserve">warunków zamówienia. </w:t>
      </w:r>
      <w:r w:rsidRPr="00317C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Cenę </w:t>
      </w:r>
      <w:r w:rsidRPr="00317CCF">
        <w:rPr>
          <w:rFonts w:ascii="Times New Roman" w:hAnsi="Times New Roman" w:cs="Times New Roman"/>
          <w:sz w:val="24"/>
          <w:szCs w:val="24"/>
        </w:rPr>
        <w:t xml:space="preserve">należy wyliczyć, stosując własną kalkulację, uwzględniając wszystkie składniki mające wpływ na ostateczną cenę 1 godziny świadczenia specjalistycznych usług opiekuńczych </w:t>
      </w:r>
      <w:r w:rsidR="00D23A9F" w:rsidRPr="00317CCF">
        <w:rPr>
          <w:rFonts w:ascii="Times New Roman" w:hAnsi="Times New Roman" w:cs="Times New Roman"/>
          <w:sz w:val="24"/>
          <w:szCs w:val="24"/>
        </w:rPr>
        <w:t xml:space="preserve">dla osób z zaburzeniami psychicznymi </w:t>
      </w:r>
      <w:r w:rsidRPr="00317CCF">
        <w:rPr>
          <w:rFonts w:ascii="Times New Roman" w:hAnsi="Times New Roman" w:cs="Times New Roman"/>
          <w:sz w:val="24"/>
          <w:szCs w:val="24"/>
        </w:rPr>
        <w:t>oraz zgodnie z przepisami prawa.</w:t>
      </w:r>
    </w:p>
    <w:p w14:paraId="5B7E5FFB" w14:textId="77777777" w:rsidR="008C4E98" w:rsidRPr="00317CCF" w:rsidRDefault="008C4E98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cenie oferty uwzględnia się zysk wykonawcy oraz wszystkie wymagane przepisami podatki i opłaty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D9DD44" w14:textId="7E45EC12" w:rsidR="00F20C50" w:rsidRPr="00317CCF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Cena ofertowa </w:t>
      </w:r>
      <w:r w:rsidRPr="00317CCF">
        <w:rPr>
          <w:rFonts w:ascii="Times New Roman" w:hAnsi="Times New Roman" w:cs="Times New Roman"/>
          <w:sz w:val="24"/>
          <w:szCs w:val="24"/>
        </w:rPr>
        <w:t>winna zawiera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317CCF">
        <w:rPr>
          <w:rFonts w:ascii="Times New Roman" w:hAnsi="Times New Roman" w:cs="Times New Roman"/>
          <w:sz w:val="24"/>
          <w:szCs w:val="24"/>
        </w:rPr>
        <w:t>podatek VAT naliczony przez Wykonawc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zgodnie z 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zuj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cymi na dzie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317CCF">
        <w:rPr>
          <w:rFonts w:ascii="Times New Roman" w:hAnsi="Times New Roman" w:cs="Times New Roman"/>
          <w:sz w:val="24"/>
          <w:szCs w:val="24"/>
        </w:rPr>
        <w:t>składania ofert przepisami oraz wszelkie koszty niezb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dne do zrealizowania pełnego zakresu zamówienia, wynikaj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cego z opisu przedmiotu zamówienia, jak równie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317CCF">
        <w:rPr>
          <w:rFonts w:ascii="Times New Roman" w:hAnsi="Times New Roman" w:cs="Times New Roman"/>
          <w:sz w:val="24"/>
          <w:szCs w:val="24"/>
        </w:rPr>
        <w:t>koszty nieuj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te w niniejszej SWZ, a w szczególności koszt zatrudnienia personelu, koszt przejazdu, koszt łączności, koszt zapewnienia środków ochrony osobistej i inne niezbędne do prawidłowej realizacji zamówienia, a bez których nie mo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na wykona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317CCF">
        <w:rPr>
          <w:rFonts w:ascii="Times New Roman" w:hAnsi="Times New Roman" w:cs="Times New Roman"/>
          <w:sz w:val="24"/>
          <w:szCs w:val="24"/>
        </w:rPr>
        <w:t>zamówienia.</w:t>
      </w:r>
    </w:p>
    <w:p w14:paraId="1A0A490E" w14:textId="77777777" w:rsidR="00F20C50" w:rsidRPr="00317CCF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Podana w formularzu oferty cena służyć będzie do porównania złożonych ofert i nie będzie stanowić ostatecznego wynagrodzenia wykonawcy (rzeczywiste wynagrodzenie wykonawcy zależeć będzie od liczby faktycznie zrealizowanych godzin).</w:t>
      </w:r>
    </w:p>
    <w:p w14:paraId="17A15F47" w14:textId="77777777" w:rsidR="00F20C50" w:rsidRPr="00317CCF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Cena, jaką zamawiający zapłaci wykonawcy wynikać będzie z faktycznie zrealizowanej liczby godzin usług, przemnożonej przez cenę jednostkową (za jedną godzinę usług). Pod pojęciem 1 godziny należy rozumieć rzeczywisty czas świadczenia usług (godzina zegarowa).</w:t>
      </w:r>
    </w:p>
    <w:p w14:paraId="24D0DB52" w14:textId="77777777" w:rsidR="00F20C50" w:rsidRPr="00317CCF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>Ceny jednostkowe określone przez Wykonawcę zostaną ustalone na okres ważności umowy.</w:t>
      </w:r>
    </w:p>
    <w:p w14:paraId="4C2EB05B" w14:textId="77777777" w:rsidR="00A13324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Cen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ofertow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Wykonawca podaje na Formularzu oferty.</w:t>
      </w:r>
    </w:p>
    <w:p w14:paraId="111EF0E3" w14:textId="77777777" w:rsidR="00A13324" w:rsidRPr="00317CCF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jeżeli obliczona cena nie odpowiada iloczynowi ceny jednostkowej oraz szacunkowej liczby godzin świadczonych usług, przyjmuje się, że prawidłowo podano szacunkową liczbę godzin oraz cenę jednostkową,</w:t>
      </w:r>
    </w:p>
    <w:p w14:paraId="244DC90D" w14:textId="53D7993F" w:rsidR="00A13324" w:rsidRPr="00317CCF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eastAsia="TimesNewRomanPSMT" w:hAnsi="Times New Roman" w:cs="Times New Roman"/>
          <w:sz w:val="24"/>
          <w:szCs w:val="24"/>
        </w:rPr>
        <w:t>jeżeli obliczona cena za cały przedmiot zamówienia podana liczbą nie będzie odpowiadać cenie podanej słownie, Zamawiający przyjmie za prawidłową cenę podaną słownie.</w:t>
      </w:r>
    </w:p>
    <w:p w14:paraId="229138D7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Cenę nale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y poda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317CCF">
        <w:rPr>
          <w:rFonts w:ascii="Times New Roman" w:hAnsi="Times New Roman" w:cs="Times New Roman"/>
          <w:sz w:val="24"/>
          <w:szCs w:val="24"/>
        </w:rPr>
        <w:t>z dokładno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17CCF">
        <w:rPr>
          <w:rFonts w:ascii="Times New Roman" w:hAnsi="Times New Roman" w:cs="Times New Roman"/>
          <w:sz w:val="24"/>
          <w:szCs w:val="24"/>
        </w:rPr>
        <w:t>ci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do 2 miejsc po przecinku. Przy zaokr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glaniu ceny nale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y przyj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317CCF">
        <w:rPr>
          <w:rFonts w:ascii="Times New Roman" w:hAnsi="Times New Roman" w:cs="Times New Roman"/>
          <w:sz w:val="24"/>
          <w:szCs w:val="24"/>
        </w:rPr>
        <w:t>nast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puj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zasad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zaokr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gle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ń</w:t>
      </w:r>
      <w:r w:rsidRPr="00317CCF">
        <w:rPr>
          <w:rFonts w:ascii="Times New Roman" w:hAnsi="Times New Roman" w:cs="Times New Roman"/>
          <w:sz w:val="24"/>
          <w:szCs w:val="24"/>
        </w:rPr>
        <w:t>: liczb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ko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ń</w:t>
      </w:r>
      <w:r w:rsidRPr="00317CCF">
        <w:rPr>
          <w:rFonts w:ascii="Times New Roman" w:hAnsi="Times New Roman" w:cs="Times New Roman"/>
          <w:sz w:val="24"/>
          <w:szCs w:val="24"/>
        </w:rPr>
        <w:t>cz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si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cyframi 1-4 zaokr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glamy w dół, a cyframi 5-9 w gór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383E5796" w14:textId="1F8EA5E2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Je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eli została zło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ona oferta, której wybór prowadziłby do powstania u</w:t>
      </w:r>
      <w:r w:rsidR="00D10CA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Zamawiaj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cego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zku podatkowego zgodnie z ustaw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z dnia 11 marca 2004</w:t>
      </w:r>
      <w:r w:rsidR="00E93E8F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r. o podatku od towarów i usług, dla celów zastosowania kryterium ceny lub kosztu Zamawiaj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cy dolicza do przedstawionej w tej ofercie ceny kwot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317CCF">
        <w:rPr>
          <w:rFonts w:ascii="Times New Roman" w:hAnsi="Times New Roman" w:cs="Times New Roman"/>
          <w:sz w:val="24"/>
          <w:szCs w:val="24"/>
        </w:rPr>
        <w:t>podatku od towarów i usług, któr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miałby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zek rozliczy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ć</w:t>
      </w:r>
      <w:r w:rsidRPr="00317CCF">
        <w:rPr>
          <w:rFonts w:ascii="Times New Roman" w:hAnsi="Times New Roman" w:cs="Times New Roman"/>
          <w:sz w:val="24"/>
          <w:szCs w:val="24"/>
        </w:rPr>
        <w:t>. W ofercie, Wykonawca ma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zek:</w:t>
      </w:r>
    </w:p>
    <w:p w14:paraId="4AB2FA45" w14:textId="2DADD448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poinformowania Zamawiaj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 xml:space="preserve">cego, 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17CCF">
        <w:rPr>
          <w:rFonts w:ascii="Times New Roman" w:hAnsi="Times New Roman" w:cs="Times New Roman"/>
          <w:sz w:val="24"/>
          <w:szCs w:val="24"/>
        </w:rPr>
        <w:t>e wybór jego oferty b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dzie prowadził do powstania u Zamawiaj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cego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zku podatkowego;</w:t>
      </w:r>
    </w:p>
    <w:p w14:paraId="4F380EAB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wskazania nazwy (rodzaju) towaru lub usługi, których dostawa lub 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17CCF">
        <w:rPr>
          <w:rFonts w:ascii="Times New Roman" w:hAnsi="Times New Roman" w:cs="Times New Roman"/>
          <w:sz w:val="24"/>
          <w:szCs w:val="24"/>
        </w:rPr>
        <w:t>wiadczenie b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d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prowadziły do powstania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zku podatkowego;</w:t>
      </w:r>
    </w:p>
    <w:p w14:paraId="34979BA6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wskazania warto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17CCF">
        <w:rPr>
          <w:rFonts w:ascii="Times New Roman" w:hAnsi="Times New Roman" w:cs="Times New Roman"/>
          <w:sz w:val="24"/>
          <w:szCs w:val="24"/>
        </w:rPr>
        <w:t>ci towaru lub usługi obj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tego obowi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zkiem podatkowym Zamawiaj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17CCF">
        <w:rPr>
          <w:rFonts w:ascii="Times New Roman" w:hAnsi="Times New Roman" w:cs="Times New Roman"/>
          <w:sz w:val="24"/>
          <w:szCs w:val="24"/>
        </w:rPr>
        <w:t>cego, bez kwoty podatku;</w:t>
      </w:r>
    </w:p>
    <w:p w14:paraId="373B0DDD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wskazania stawki podatku od towarów i usług, która zgodnie z wiedz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17CCF">
        <w:rPr>
          <w:rFonts w:ascii="Times New Roman" w:hAnsi="Times New Roman" w:cs="Times New Roman"/>
          <w:sz w:val="24"/>
          <w:szCs w:val="24"/>
        </w:rPr>
        <w:t>wykonawcy, b</w:t>
      </w:r>
      <w:r w:rsidRPr="00317CC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17CCF">
        <w:rPr>
          <w:rFonts w:ascii="Times New Roman" w:hAnsi="Times New Roman" w:cs="Times New Roman"/>
          <w:sz w:val="24"/>
          <w:szCs w:val="24"/>
        </w:rPr>
        <w:t>dzie miała zastosowanie.</w:t>
      </w:r>
    </w:p>
    <w:p w14:paraId="6F8FB9F7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</w:t>
      </w:r>
      <w:r w:rsidRPr="00317CCF">
        <w:rPr>
          <w:rFonts w:ascii="Times New Roman" w:hAnsi="Times New Roman" w:cs="Times New Roman"/>
          <w:bCs/>
          <w:sz w:val="24"/>
          <w:szCs w:val="24"/>
        </w:rPr>
        <w:t>amawiający nie przewiduje rozliczeń w walucie obcej.</w:t>
      </w:r>
    </w:p>
    <w:p w14:paraId="77DE1B09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poprawi w tekście oferty: </w:t>
      </w:r>
    </w:p>
    <w:p w14:paraId="1EC00E19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oczywiste omyłki pisarskie,</w:t>
      </w:r>
    </w:p>
    <w:p w14:paraId="48E9A93A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14:paraId="470DEF3C" w14:textId="466A131D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 powodujące istotnych zmian w</w:t>
      </w:r>
      <w:r w:rsidR="00D10CA5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>treści oferty.</w:t>
      </w:r>
    </w:p>
    <w:p w14:paraId="7C9FB07A" w14:textId="77777777" w:rsidR="00B85858" w:rsidRPr="00317CCF" w:rsidRDefault="00162EEB" w:rsidP="00D10CA5">
      <w:pPr>
        <w:pStyle w:val="Akapitzlist"/>
        <w:tabs>
          <w:tab w:val="left" w:pos="1477"/>
        </w:tabs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‒ niezwłocznie zawiadamiając o tym wykonawcę, którego oferta została poprawiona.</w:t>
      </w:r>
    </w:p>
    <w:p w14:paraId="154236CD" w14:textId="77777777" w:rsidR="00B85858" w:rsidRPr="00317CCF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8A1327" w14:textId="77777777" w:rsidR="00A70C7B" w:rsidRPr="00317CCF" w:rsidRDefault="00162EEB" w:rsidP="00EE633C">
      <w:pPr>
        <w:pStyle w:val="Nagwek1"/>
      </w:pPr>
      <w:r w:rsidRPr="00317CCF">
        <w:t>Opis kryteriów oceny ofert, wraz z podaniem wag tych kryteriów i sposobu oceny ofert.</w:t>
      </w:r>
    </w:p>
    <w:p w14:paraId="47A76FCE" w14:textId="29AFBA48" w:rsidR="00B85858" w:rsidRPr="00317CCF" w:rsidRDefault="00162EEB" w:rsidP="009C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Do wyboru najkorzystniejszej oferty Zamawiający przyjął następujące kryteria, przypisując im odpowiednią wagę punktową:</w:t>
      </w:r>
    </w:p>
    <w:p w14:paraId="7D7919FC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51971E7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335495" w14:textId="6977B671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Cena całkowita oferty brutto [K</w:t>
      </w:r>
      <w:r w:rsidRPr="00317CC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]: waga </w:t>
      </w:r>
      <w:r w:rsidR="00065406" w:rsidRPr="00317CCF">
        <w:rPr>
          <w:rFonts w:ascii="Times New Roman" w:hAnsi="Times New Roman" w:cs="Times New Roman"/>
          <w:b/>
          <w:sz w:val="24"/>
          <w:szCs w:val="24"/>
        </w:rPr>
        <w:t>7</w:t>
      </w:r>
      <w:r w:rsidRPr="00317CCF">
        <w:rPr>
          <w:rFonts w:ascii="Times New Roman" w:hAnsi="Times New Roman" w:cs="Times New Roman"/>
          <w:b/>
          <w:sz w:val="24"/>
          <w:szCs w:val="24"/>
        </w:rPr>
        <w:t>0 pkt.</w:t>
      </w:r>
    </w:p>
    <w:p w14:paraId="28408B4F" w14:textId="77777777" w:rsidR="00B85858" w:rsidRPr="00317CCF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F2D0B7F" w14:textId="7B20E512" w:rsidR="00B85858" w:rsidRPr="00317CCF" w:rsidRDefault="00317CCF" w:rsidP="000D7A75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×70=…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pkt</m:t>
            </m:r>
          </m:e>
        </m:d>
      </m:oMath>
      <w:r w:rsidR="00162EEB" w:rsidRPr="00317C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2EEB" w:rsidRPr="00317CCF">
        <w:rPr>
          <w:rFonts w:ascii="Times New Roman" w:hAnsi="Times New Roman" w:cs="Times New Roman"/>
          <w:sz w:val="24"/>
          <w:szCs w:val="24"/>
        </w:rPr>
        <w:t>gdzie</w:t>
      </w:r>
    </w:p>
    <w:p w14:paraId="0E1EF104" w14:textId="77777777" w:rsidR="00B85858" w:rsidRPr="00317CCF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5410CCD1" w14:textId="6ED56190" w:rsidR="00B85858" w:rsidRPr="00317CCF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K</w:t>
      </w:r>
      <w:r w:rsidRPr="00317C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–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kryterium cena oferty brutto</w:t>
      </w:r>
    </w:p>
    <w:p w14:paraId="238E47C4" w14:textId="77777777" w:rsidR="00B85858" w:rsidRPr="00317CCF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C</w:t>
      </w:r>
      <w:r w:rsidRPr="00317C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najniższa cena całkowita brutto spośród wszystkich złożonych ofert niepodlegających odrzuceniu</w:t>
      </w:r>
    </w:p>
    <w:p w14:paraId="2463FBE1" w14:textId="77777777" w:rsidR="00B85858" w:rsidRPr="00317CCF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317CCF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cena oferty badanej</w:t>
      </w:r>
    </w:p>
    <w:p w14:paraId="2AC299C4" w14:textId="77777777" w:rsidR="00B85858" w:rsidRPr="00317CCF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0691C26F" w14:textId="6F1844B6" w:rsidR="00B85858" w:rsidRPr="00317CCF" w:rsidRDefault="00162EEB" w:rsidP="007B378F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kryterium „Cena całkowita oferty brutto” można otrzymać od 0 pkt do </w:t>
      </w:r>
      <w:r w:rsidR="00065406" w:rsidRPr="00317CCF">
        <w:rPr>
          <w:rFonts w:ascii="Times New Roman" w:hAnsi="Times New Roman" w:cs="Times New Roman"/>
          <w:sz w:val="24"/>
          <w:szCs w:val="24"/>
        </w:rPr>
        <w:t>7</w:t>
      </w:r>
      <w:r w:rsidRPr="00317CCF">
        <w:rPr>
          <w:rFonts w:ascii="Times New Roman" w:hAnsi="Times New Roman" w:cs="Times New Roman"/>
          <w:sz w:val="24"/>
          <w:szCs w:val="24"/>
        </w:rPr>
        <w:t>0 pkt.</w:t>
      </w:r>
    </w:p>
    <w:p w14:paraId="20DCC1B7" w14:textId="77777777" w:rsidR="00B85858" w:rsidRPr="00317CCF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44EB79F" w14:textId="77777777" w:rsidR="00A70C7B" w:rsidRPr="00317CCF" w:rsidRDefault="00817232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Zmiana pracownika świadczącego usługi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317CC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 w:rsidR="0089062B" w:rsidRPr="00317CCF">
        <w:rPr>
          <w:rFonts w:ascii="Times New Roman" w:hAnsi="Times New Roman" w:cs="Times New Roman"/>
          <w:b/>
          <w:sz w:val="24"/>
          <w:szCs w:val="24"/>
        </w:rPr>
        <w:t>20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632A5DB2" w14:textId="77777777" w:rsidR="00A70C7B" w:rsidRPr="00317CCF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 kryterium oceniana będzie </w:t>
      </w:r>
      <w:r w:rsidRPr="0031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możliwość dokonania, na wniosek </w:t>
      </w:r>
      <w:r w:rsidR="00113D5E" w:rsidRPr="00317CCF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317CCF">
        <w:rPr>
          <w:rFonts w:ascii="Times New Roman" w:hAnsi="Times New Roman" w:cs="Times New Roman"/>
          <w:bCs/>
          <w:color w:val="000000"/>
          <w:sz w:val="24"/>
          <w:szCs w:val="24"/>
        </w:rPr>
        <w:t>amawiającego, zmiany osoby świadczącej usługi w danym środowisku</w:t>
      </w:r>
      <w:r w:rsidR="00113D5E" w:rsidRPr="00317C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6E06135" w14:textId="77777777" w:rsidR="00A70C7B" w:rsidRPr="00317CCF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3F682277" w14:textId="77777777" w:rsidR="00A70C7B" w:rsidRPr="00317CCF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Punktacja w kryterium – zmiana pracownika świadczącego usługi - przyznana zostanie w następujący sposób:</w:t>
      </w:r>
    </w:p>
    <w:p w14:paraId="4429CF70" w14:textId="77777777" w:rsidR="00A70C7B" w:rsidRPr="00317CCF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 0 pkt – za dokonanie </w:t>
      </w:r>
      <w:r w:rsidR="00F95C1B" w:rsidRPr="00317CCF">
        <w:rPr>
          <w:rFonts w:ascii="Times New Roman" w:hAnsi="Times New Roman" w:cs="Times New Roman"/>
          <w:sz w:val="24"/>
          <w:szCs w:val="24"/>
        </w:rPr>
        <w:t>do 2</w:t>
      </w:r>
      <w:r w:rsidRPr="00317CCF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317CCF">
        <w:rPr>
          <w:rFonts w:ascii="Times New Roman" w:hAnsi="Times New Roman" w:cs="Times New Roman"/>
          <w:sz w:val="24"/>
          <w:szCs w:val="24"/>
        </w:rPr>
        <w:t>,</w:t>
      </w:r>
    </w:p>
    <w:p w14:paraId="7A968F0E" w14:textId="77777777" w:rsidR="00A70C7B" w:rsidRPr="00317CCF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 5 pkt – za dokonanie </w:t>
      </w:r>
      <w:r w:rsidR="00F95C1B" w:rsidRPr="00317CCF">
        <w:rPr>
          <w:rFonts w:ascii="Times New Roman" w:hAnsi="Times New Roman" w:cs="Times New Roman"/>
          <w:sz w:val="24"/>
          <w:szCs w:val="24"/>
        </w:rPr>
        <w:t>3-4</w:t>
      </w:r>
      <w:r w:rsidRPr="00317CCF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317CCF">
        <w:rPr>
          <w:rFonts w:ascii="Times New Roman" w:hAnsi="Times New Roman" w:cs="Times New Roman"/>
          <w:sz w:val="24"/>
          <w:szCs w:val="24"/>
        </w:rPr>
        <w:t>y,</w:t>
      </w:r>
    </w:p>
    <w:p w14:paraId="7F157F0F" w14:textId="77777777" w:rsidR="00A70C7B" w:rsidRPr="00317CCF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10 pkt – za dokonanie </w:t>
      </w:r>
      <w:r w:rsidR="00F95C1B" w:rsidRPr="00317CCF">
        <w:rPr>
          <w:rFonts w:ascii="Times New Roman" w:hAnsi="Times New Roman" w:cs="Times New Roman"/>
          <w:sz w:val="24"/>
          <w:szCs w:val="24"/>
        </w:rPr>
        <w:t xml:space="preserve">5-6 </w:t>
      </w:r>
      <w:r w:rsidRPr="00317CCF">
        <w:rPr>
          <w:rFonts w:ascii="Times New Roman" w:hAnsi="Times New Roman" w:cs="Times New Roman"/>
          <w:sz w:val="24"/>
          <w:szCs w:val="24"/>
        </w:rPr>
        <w:t>zmian</w:t>
      </w:r>
      <w:r w:rsidR="00F95C1B" w:rsidRPr="00317CCF">
        <w:rPr>
          <w:rFonts w:ascii="Times New Roman" w:hAnsi="Times New Roman" w:cs="Times New Roman"/>
          <w:sz w:val="24"/>
          <w:szCs w:val="24"/>
        </w:rPr>
        <w:t>,</w:t>
      </w:r>
    </w:p>
    <w:p w14:paraId="4010FAFF" w14:textId="77777777" w:rsidR="00A70C7B" w:rsidRPr="00317CCF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15 pkt – za dokonanie </w:t>
      </w:r>
      <w:r w:rsidR="00F95C1B" w:rsidRPr="00317CCF">
        <w:rPr>
          <w:rFonts w:ascii="Times New Roman" w:hAnsi="Times New Roman" w:cs="Times New Roman"/>
          <w:sz w:val="24"/>
          <w:szCs w:val="24"/>
        </w:rPr>
        <w:t xml:space="preserve">7,8 </w:t>
      </w:r>
      <w:r w:rsidRPr="00317CCF">
        <w:rPr>
          <w:rFonts w:ascii="Times New Roman" w:hAnsi="Times New Roman" w:cs="Times New Roman"/>
          <w:sz w:val="24"/>
          <w:szCs w:val="24"/>
        </w:rPr>
        <w:t>zmian</w:t>
      </w:r>
      <w:r w:rsidR="00F95C1B" w:rsidRPr="00317CCF">
        <w:rPr>
          <w:rFonts w:ascii="Times New Roman" w:hAnsi="Times New Roman" w:cs="Times New Roman"/>
          <w:sz w:val="24"/>
          <w:szCs w:val="24"/>
        </w:rPr>
        <w:t>,</w:t>
      </w:r>
    </w:p>
    <w:p w14:paraId="07FA104D" w14:textId="77777777" w:rsidR="00A70C7B" w:rsidRPr="00317CCF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20 pkt – za dokonanie </w:t>
      </w:r>
      <w:r w:rsidR="00F95C1B" w:rsidRPr="00317CCF">
        <w:rPr>
          <w:rFonts w:ascii="Times New Roman" w:hAnsi="Times New Roman" w:cs="Times New Roman"/>
          <w:sz w:val="24"/>
          <w:szCs w:val="24"/>
        </w:rPr>
        <w:t xml:space="preserve">9 i więcej </w:t>
      </w:r>
      <w:r w:rsidRPr="00317CCF">
        <w:rPr>
          <w:rFonts w:ascii="Times New Roman" w:hAnsi="Times New Roman" w:cs="Times New Roman"/>
          <w:sz w:val="24"/>
          <w:szCs w:val="24"/>
        </w:rPr>
        <w:t>zmian</w:t>
      </w:r>
      <w:r w:rsidR="00F95C1B" w:rsidRPr="00317CCF">
        <w:rPr>
          <w:rFonts w:ascii="Times New Roman" w:hAnsi="Times New Roman" w:cs="Times New Roman"/>
          <w:sz w:val="24"/>
          <w:szCs w:val="24"/>
        </w:rPr>
        <w:t>.</w:t>
      </w:r>
    </w:p>
    <w:p w14:paraId="4F62CF6D" w14:textId="77777777" w:rsidR="00A70C7B" w:rsidRPr="00317CCF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15712390" w14:textId="77777777" w:rsidR="00A70C7B" w:rsidRPr="00317CCF" w:rsidRDefault="00582D5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</w:t>
      </w:r>
      <w:r w:rsidR="00AE6D15" w:rsidRPr="00317CCF">
        <w:rPr>
          <w:rFonts w:ascii="Times New Roman" w:hAnsi="Times New Roman" w:cs="Times New Roman"/>
          <w:sz w:val="24"/>
          <w:szCs w:val="24"/>
        </w:rPr>
        <w:t xml:space="preserve"> kryterium </w:t>
      </w:r>
      <w:r w:rsidRPr="00317CCF">
        <w:rPr>
          <w:rFonts w:ascii="Times New Roman" w:hAnsi="Times New Roman" w:cs="Times New Roman"/>
          <w:sz w:val="24"/>
          <w:szCs w:val="24"/>
        </w:rPr>
        <w:t xml:space="preserve">zmiana pracownika świadczącego usługi </w:t>
      </w:r>
      <w:r w:rsidR="00AE6D15" w:rsidRPr="00317CCF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B06FAB" w:rsidRPr="00317CCF">
        <w:rPr>
          <w:rFonts w:ascii="Times New Roman" w:hAnsi="Times New Roman" w:cs="Times New Roman"/>
          <w:sz w:val="24"/>
          <w:szCs w:val="24"/>
        </w:rPr>
        <w:t>2</w:t>
      </w:r>
      <w:r w:rsidR="00AE6D15" w:rsidRPr="00317CCF">
        <w:rPr>
          <w:rFonts w:ascii="Times New Roman" w:hAnsi="Times New Roman" w:cs="Times New Roman"/>
          <w:sz w:val="24"/>
          <w:szCs w:val="24"/>
        </w:rPr>
        <w:t>0 pkt.</w:t>
      </w:r>
    </w:p>
    <w:p w14:paraId="39C8EBF1" w14:textId="77777777" w:rsidR="00A70C7B" w:rsidRPr="00317CCF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4AFEFFED" w14:textId="4114107A" w:rsidR="00AE6D15" w:rsidRPr="00317CCF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b/>
          <w:sz w:val="24"/>
          <w:szCs w:val="24"/>
        </w:rPr>
        <w:t>UWAGA:</w:t>
      </w:r>
      <w:r w:rsidRPr="00317CCF">
        <w:rPr>
          <w:rFonts w:ascii="Times New Roman" w:hAnsi="Times New Roman" w:cs="Times New Roman"/>
          <w:sz w:val="24"/>
          <w:szCs w:val="24"/>
        </w:rPr>
        <w:t xml:space="preserve"> Wykonawca winien wskazać możliwą liczbę zmian pracownika świadczącego usługi w Formularzu ofertowym. W przypadku braku wskazania liczby zmian Zamawiający uzna, że Wykonawca nie dokona żadnej zmiany pracownika i nie przyzna punktów w niniejszym kryterium.</w:t>
      </w:r>
    </w:p>
    <w:p w14:paraId="180DE673" w14:textId="77777777" w:rsidR="00B85858" w:rsidRPr="00317CCF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84E8678" w14:textId="71014DD2" w:rsidR="00B85858" w:rsidRPr="00317CCF" w:rsidRDefault="00582D5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Gwarancja utrzymania pracownika 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317CC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 w:rsidRPr="00317CCF">
        <w:rPr>
          <w:rFonts w:ascii="Times New Roman" w:hAnsi="Times New Roman" w:cs="Times New Roman"/>
          <w:b/>
          <w:sz w:val="24"/>
          <w:szCs w:val="24"/>
        </w:rPr>
        <w:t>10</w:t>
      </w:r>
      <w:r w:rsidR="00162EEB" w:rsidRPr="00317CCF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27898861" w14:textId="32E183D5" w:rsidR="00B85858" w:rsidRPr="00317CCF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Wykonawca otrzyma </w:t>
      </w:r>
      <w:r w:rsidR="00582D5B" w:rsidRPr="00317CCF">
        <w:rPr>
          <w:rFonts w:ascii="Times New Roman" w:hAnsi="Times New Roman" w:cs="Times New Roman"/>
          <w:sz w:val="24"/>
          <w:szCs w:val="24"/>
        </w:rPr>
        <w:t>10</w:t>
      </w:r>
      <w:r w:rsidRPr="00317CCF">
        <w:rPr>
          <w:rFonts w:ascii="Times New Roman" w:hAnsi="Times New Roman" w:cs="Times New Roman"/>
          <w:sz w:val="24"/>
          <w:szCs w:val="24"/>
        </w:rPr>
        <w:t xml:space="preserve"> punktów jeśli w formularzu ofertowym zadeklaruje, iż </w:t>
      </w:r>
      <w:r w:rsidR="005A1FCB" w:rsidRPr="00317CCF">
        <w:rPr>
          <w:rFonts w:ascii="Times New Roman" w:hAnsi="Times New Roman" w:cs="Times New Roman"/>
          <w:sz w:val="24"/>
          <w:szCs w:val="24"/>
        </w:rPr>
        <w:t>gwarantuje utrzymanie tego samego pracownika świadczącego usługi co najmniej w 4 środowiskach</w:t>
      </w:r>
      <w:r w:rsidRPr="00317CCF">
        <w:rPr>
          <w:rFonts w:ascii="Times New Roman" w:hAnsi="Times New Roman" w:cs="Times New Roman"/>
          <w:sz w:val="24"/>
          <w:szCs w:val="24"/>
        </w:rPr>
        <w:t xml:space="preserve">. W przypadku braku wskazania </w:t>
      </w:r>
      <w:r w:rsidR="005A1FCB" w:rsidRPr="00317C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gwarancji utrzymania pracownika </w:t>
      </w:r>
      <w:r w:rsidRPr="00317CCF">
        <w:rPr>
          <w:rFonts w:ascii="Times New Roman" w:hAnsi="Times New Roman" w:cs="Times New Roman"/>
          <w:sz w:val="24"/>
          <w:szCs w:val="24"/>
        </w:rPr>
        <w:t>Zamawiający nie przyzna punktów w niniejszym kryterium.</w:t>
      </w:r>
    </w:p>
    <w:p w14:paraId="6241C275" w14:textId="77777777" w:rsidR="00B85858" w:rsidRPr="00317CCF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E3F7524" w14:textId="3F47150D" w:rsidR="00B85858" w:rsidRPr="00317CCF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5A1FCB" w:rsidRPr="00317CCF">
        <w:rPr>
          <w:rFonts w:ascii="Times New Roman" w:hAnsi="Times New Roman" w:cs="Times New Roman"/>
          <w:sz w:val="24"/>
          <w:szCs w:val="24"/>
        </w:rPr>
        <w:t>– gwarancja utrzymania pracownika -</w:t>
      </w:r>
      <w:r w:rsidRPr="0031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4735EB" w:rsidRPr="00317CCF">
        <w:rPr>
          <w:rFonts w:ascii="Times New Roman" w:hAnsi="Times New Roman" w:cs="Times New Roman"/>
          <w:sz w:val="24"/>
          <w:szCs w:val="24"/>
        </w:rPr>
        <w:t>10</w:t>
      </w:r>
      <w:r w:rsidRPr="00317CC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37DBB92" w14:textId="77777777" w:rsidR="00B85858" w:rsidRPr="00317CCF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2C2CF6E" w14:textId="77777777" w:rsidR="00582D5B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17C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Ł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ączna </w:t>
      </w:r>
      <w:r w:rsidR="00582D5B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punktów [K] wyliczona zostanie zgodnie z formułą: </w:t>
      </w:r>
    </w:p>
    <w:p w14:paraId="3991B38B" w14:textId="71CAF851" w:rsidR="00B85858" w:rsidRPr="00317CCF" w:rsidRDefault="00162EEB" w:rsidP="00582D5B">
      <w:pPr>
        <w:pStyle w:val="Akapitzlist"/>
        <w:spacing w:after="0" w:line="240" w:lineRule="auto"/>
        <w:ind w:left="964"/>
        <w:rPr>
          <w:rFonts w:ascii="Times New Roman" w:hAnsi="Times New Roman" w:cs="Times New Roman"/>
          <w:b/>
          <w:bCs/>
        </w:rPr>
      </w:pPr>
      <w:r w:rsidRPr="00317CCF">
        <w:rPr>
          <w:rFonts w:ascii="Times New Roman" w:hAnsi="Times New Roman" w:cs="Times New Roman"/>
          <w:b/>
          <w:bCs/>
          <w:sz w:val="24"/>
          <w:szCs w:val="24"/>
        </w:rPr>
        <w:t>[K] = [K</w:t>
      </w:r>
      <w:r w:rsidRPr="00317CC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] + [K</w:t>
      </w:r>
      <w:r w:rsidRPr="00317CC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]+ [K</w:t>
      </w:r>
      <w:r w:rsidRPr="00317CC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] = … [</w:t>
      </w:r>
      <w:r w:rsidRPr="00317C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pkt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5A1BDBB" w14:textId="77777777" w:rsidR="00B85858" w:rsidRPr="00317CCF" w:rsidRDefault="00B85858" w:rsidP="00E5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54F4BB22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037E94C3" w14:textId="77777777" w:rsidR="004958F4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zostanie uznana za najkorzystniejszą. </w:t>
      </w:r>
    </w:p>
    <w:p w14:paraId="4BBBEED4" w14:textId="6428923A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Zamawiający, dokona wyboru najkorzystniejszej oferty spośród niepodlegających odrzuceniu ofert.</w:t>
      </w:r>
    </w:p>
    <w:p w14:paraId="03C60EF0" w14:textId="77777777" w:rsidR="00B85858" w:rsidRPr="00317CCF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37D172" w14:textId="00C8AB96" w:rsidR="00B85858" w:rsidRPr="00317CCF" w:rsidRDefault="00162EEB" w:rsidP="00EE633C">
      <w:pPr>
        <w:pStyle w:val="Nagwek1"/>
      </w:pPr>
      <w:r w:rsidRPr="00317CCF">
        <w:t>Informacje o formalnościach, jakie powinny być dopełnione po wyborze oferty w</w:t>
      </w:r>
      <w:r w:rsidR="00A9272D" w:rsidRPr="00317CCF">
        <w:t> </w:t>
      </w:r>
      <w:r w:rsidRPr="00317CCF">
        <w:t>celu zawarcia umowy.</w:t>
      </w:r>
    </w:p>
    <w:p w14:paraId="586AEE76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lastRenderedPageBreak/>
        <w:t xml:space="preserve">Zamawiający zawiera umowę w sprawie zamówienia publicznego w terminach nie krótszych niż określonych w art. 308 ust. 2 ustawy Pzp. </w:t>
      </w:r>
    </w:p>
    <w:p w14:paraId="194AFBDD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6CACFC56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</w:t>
      </w:r>
      <w:r w:rsidRPr="00317CCF">
        <w:rPr>
          <w:rFonts w:ascii="Times New Roman" w:hAnsi="Times New Roman" w:cs="Times New Roman"/>
          <w:color w:val="000000"/>
          <w:sz w:val="24"/>
          <w:szCs w:val="24"/>
        </w:rPr>
        <w:t>y s</w:t>
      </w:r>
      <w:r w:rsidRPr="00317CCF">
        <w:rPr>
          <w:rFonts w:ascii="Times New Roman" w:hAnsi="Times New Roman" w:cs="Times New Roman"/>
          <w:sz w:val="24"/>
          <w:szCs w:val="24"/>
        </w:rPr>
        <w:t>porządzi umowę w oparciu o:</w:t>
      </w:r>
    </w:p>
    <w:p w14:paraId="43597224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projekt umowy oraz postanowienia ujęte w specyfikacji warunków zamówienia,</w:t>
      </w:r>
    </w:p>
    <w:p w14:paraId="597CB581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złożoną ofertę z uwzględnieniem zapisów wynikających z postępowania przetargowego,</w:t>
      </w:r>
    </w:p>
    <w:p w14:paraId="204BFB52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ustalenia bieżące Zamawiającego z Wykonawcą,</w:t>
      </w:r>
    </w:p>
    <w:p w14:paraId="1DF52A05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Zgodnie z art. 263 ustawy Pzp jeżeli wykonawca, którego oferta została wybrana jako najkorzystniejsza, uchyla się od zawarcia umowy w sprawie zamówienia publicznego, zamawiający może dokonać ponownego badania i oceny ofert spośród ofert pozostałych w postępowaniu wykonawców oraz wybrać najkorzystniejszą ofertę albo unieważnić postępowanie. </w:t>
      </w:r>
    </w:p>
    <w:p w14:paraId="6159C241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Przed podpisaniem umowy Wykonawca dostarczy Zamawiającemu:</w:t>
      </w:r>
    </w:p>
    <w:p w14:paraId="4B7E198B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kserokopie dokumentów potwierdzających kwalifikacje osób wskazanych w wykazie,</w:t>
      </w:r>
    </w:p>
    <w:p w14:paraId="3FA6D2D8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dokumenty potwierdzające upoważnienie do podpisania umowy,</w:t>
      </w:r>
    </w:p>
    <w:p w14:paraId="2EDF075F" w14:textId="03F76462" w:rsidR="009C44C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nr rachunku bankowego, na który będą dokonywan</w:t>
      </w:r>
      <w:r w:rsidR="007C70A3" w:rsidRPr="00317CCF">
        <w:rPr>
          <w:rFonts w:ascii="Times New Roman" w:hAnsi="Times New Roman" w:cs="Times New Roman"/>
          <w:sz w:val="24"/>
          <w:szCs w:val="24"/>
        </w:rPr>
        <w:t>e</w:t>
      </w:r>
      <w:r w:rsidRPr="00317CCF">
        <w:rPr>
          <w:rFonts w:ascii="Times New Roman" w:hAnsi="Times New Roman" w:cs="Times New Roman"/>
          <w:sz w:val="24"/>
          <w:szCs w:val="24"/>
        </w:rPr>
        <w:t xml:space="preserve"> płatności,</w:t>
      </w:r>
    </w:p>
    <w:p w14:paraId="3D2A97D6" w14:textId="77777777" w:rsidR="009C44C8" w:rsidRPr="00317CCF" w:rsidRDefault="009C44C8" w:rsidP="00EE633C">
      <w:pPr>
        <w:pStyle w:val="Akapitzlist"/>
        <w:widowControl w:val="0"/>
        <w:numPr>
          <w:ilvl w:val="2"/>
          <w:numId w:val="1"/>
        </w:numPr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_Hlk88401105"/>
      <w:bookmarkStart w:id="6" w:name="bookmark9"/>
      <w:r w:rsidRPr="00317CCF">
        <w:rPr>
          <w:rFonts w:ascii="Times New Roman" w:hAnsi="Times New Roman" w:cs="Times New Roman"/>
          <w:sz w:val="24"/>
          <w:szCs w:val="24"/>
        </w:rPr>
        <w:t>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  <w:bookmarkEnd w:id="5"/>
    </w:p>
    <w:bookmarkEnd w:id="6"/>
    <w:p w14:paraId="0FA11641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DF874B" w14:textId="77777777" w:rsidR="00B85858" w:rsidRPr="00317CCF" w:rsidRDefault="00B85858" w:rsidP="00E51D7B">
      <w:pPr>
        <w:pStyle w:val="Akapitzlist"/>
        <w:spacing w:after="0" w:line="240" w:lineRule="auto"/>
        <w:ind w:left="1307"/>
        <w:rPr>
          <w:rFonts w:ascii="Times New Roman" w:hAnsi="Times New Roman" w:cs="Times New Roman"/>
          <w:sz w:val="24"/>
          <w:szCs w:val="24"/>
        </w:rPr>
      </w:pPr>
    </w:p>
    <w:p w14:paraId="67560D41" w14:textId="77777777" w:rsidR="00B85858" w:rsidRPr="00317CCF" w:rsidRDefault="00162EEB" w:rsidP="00EE633C">
      <w:pPr>
        <w:pStyle w:val="Nagwek1"/>
      </w:pPr>
      <w:r w:rsidRPr="00317CCF">
        <w:t>Wy</w:t>
      </w:r>
      <w:r w:rsidRPr="00317CCF">
        <w:rPr>
          <w:rStyle w:val="Nagwek1Znak"/>
        </w:rPr>
        <w:t>ma</w:t>
      </w:r>
      <w:r w:rsidRPr="00317CCF">
        <w:t>gania dotyczące zabezpieczenia należytego wykonania umowy</w:t>
      </w:r>
    </w:p>
    <w:p w14:paraId="6B475B9D" w14:textId="348461F1" w:rsidR="00B85858" w:rsidRPr="00317CCF" w:rsidRDefault="00162EEB" w:rsidP="00934A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55AE3D01" w14:textId="77777777" w:rsidR="009C44C8" w:rsidRPr="00317CCF" w:rsidRDefault="009C44C8" w:rsidP="0093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908B" w14:textId="77777777" w:rsidR="00B85858" w:rsidRPr="00317CCF" w:rsidRDefault="00162EEB" w:rsidP="00EE633C">
      <w:pPr>
        <w:pStyle w:val="Nagwek1"/>
      </w:pPr>
      <w:r w:rsidRPr="00317CCF">
        <w:t>Informacje o treści zawieranej umowy oraz możliwości jej zmiany</w:t>
      </w:r>
    </w:p>
    <w:p w14:paraId="0E3D5155" w14:textId="5E98BF14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wymaga, by Wykonawca zawarł z nim umowę o treści zgodnej z</w:t>
      </w:r>
      <w:r w:rsidR="00934A20" w:rsidRPr="00317CCF">
        <w:rPr>
          <w:rFonts w:ascii="Times New Roman" w:hAnsi="Times New Roman" w:cs="Times New Roman"/>
          <w:sz w:val="24"/>
          <w:szCs w:val="24"/>
        </w:rPr>
        <w:t> </w:t>
      </w:r>
      <w:r w:rsidRPr="00317CCF">
        <w:rPr>
          <w:rFonts w:ascii="Times New Roman" w:hAnsi="Times New Roman" w:cs="Times New Roman"/>
          <w:sz w:val="24"/>
          <w:szCs w:val="24"/>
        </w:rPr>
        <w:t xml:space="preserve">wzorem umowy, która stanowi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F4C3C" w:rsidRPr="00317C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4A20" w:rsidRPr="0031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b/>
          <w:bCs/>
          <w:sz w:val="24"/>
          <w:szCs w:val="24"/>
        </w:rPr>
        <w:t>do niniejszej SWZ</w:t>
      </w:r>
      <w:r w:rsidRPr="00317CCF">
        <w:rPr>
          <w:rFonts w:ascii="Times New Roman" w:hAnsi="Times New Roman" w:cs="Times New Roman"/>
          <w:sz w:val="24"/>
          <w:szCs w:val="24"/>
        </w:rPr>
        <w:t>.</w:t>
      </w:r>
    </w:p>
    <w:p w14:paraId="6165D3B0" w14:textId="561E9CF4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przewiduje możliwość zmiany zawartej umowy w stosunku do treści wybranej oferty w zakresie uregulowanym w art. 454-455 ustawy Pzp oraz wskazanym we wzorze umowy, stanowiącym załącznik nr </w:t>
      </w:r>
      <w:r w:rsidR="005F4C3C" w:rsidRPr="00317CCF">
        <w:rPr>
          <w:rFonts w:ascii="Times New Roman" w:hAnsi="Times New Roman" w:cs="Times New Roman"/>
          <w:sz w:val="24"/>
          <w:szCs w:val="24"/>
        </w:rPr>
        <w:t>7</w:t>
      </w:r>
      <w:r w:rsidRPr="00317CCF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A76EE6B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5FA52C6D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A63C38" w14:textId="77777777" w:rsidR="00B85858" w:rsidRPr="00317CCF" w:rsidRDefault="00162EEB" w:rsidP="00EE633C">
      <w:pPr>
        <w:pStyle w:val="Nagwek1"/>
      </w:pPr>
      <w:r w:rsidRPr="00317CCF">
        <w:t>Pouczenie o środkach ochrony prawnej przysługujących wykonawcy</w:t>
      </w:r>
    </w:p>
    <w:p w14:paraId="58FBB96C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Środki ochrony prawnej określone w dziale IX ustawy Prawo zamówień publicznych przysługują Wykonawcy, jeżeli ma lub miał interes w uzyskaniu zamówienia oraz poniósł lub może ponieść szkodę w wyniku naruszenia przez Zamawiającego przepisów niniejszej ustawy.</w:t>
      </w:r>
    </w:p>
    <w:p w14:paraId="4C05433E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przysługuje na:</w:t>
      </w:r>
    </w:p>
    <w:p w14:paraId="00F187A8" w14:textId="09BB50D8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niezgodną z przepisami ustawy czynność </w:t>
      </w:r>
      <w:r w:rsidR="009C7B8B"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podjętą w</w:t>
      </w:r>
      <w:r w:rsidR="009C7B8B"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 udzielenie zamówienia, o zawarcie umowy ramowej, 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dynamicznym systemie zakupów, systemie kwalifikowania wykonawców lub konkursie, w tym na projektowane postanowienie umowy;</w:t>
      </w:r>
    </w:p>
    <w:p w14:paraId="4CEDDB3F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C00E7F6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Izby.</w:t>
      </w:r>
    </w:p>
    <w:p w14:paraId="29CFB923" w14:textId="248A302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Odwołujący przekazuje </w:t>
      </w:r>
      <w:r w:rsidR="007A710A"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0FE355B" w14:textId="3A6A9879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Domniemywa się, że </w:t>
      </w:r>
      <w:r w:rsidR="007A710A"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3519C07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</w:t>
      </w:r>
      <w:r w:rsidRPr="00317CCF">
        <w:rPr>
          <w:rFonts w:ascii="Times New Roman" w:hAnsi="Times New Roman" w:cs="Times New Roman"/>
        </w:rPr>
        <w:t xml:space="preserve"> </w:t>
      </w: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określonym w art. 515 ustawy Pzp.</w:t>
      </w:r>
    </w:p>
    <w:p w14:paraId="7CDBACAE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27C7DE2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CF">
        <w:rPr>
          <w:rFonts w:ascii="Times New Roman" w:eastAsia="Times New Roman" w:hAnsi="Times New Roman" w:cs="Times New Roman"/>
          <w:sz w:val="24"/>
          <w:szCs w:val="24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Sadu Okręgowego w Warszawie za pośrednictwem Prezesa Krajowej Izby Odwoławczej.</w:t>
      </w:r>
    </w:p>
    <w:p w14:paraId="4CF60584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E7E8F" w14:textId="77777777" w:rsidR="00B85858" w:rsidRPr="00317CCF" w:rsidRDefault="00162EEB" w:rsidP="00EE633C">
      <w:pPr>
        <w:pStyle w:val="Nagwek1"/>
      </w:pPr>
      <w:r w:rsidRPr="00317CCF">
        <w:t xml:space="preserve">Pozostałe informacje. </w:t>
      </w:r>
    </w:p>
    <w:p w14:paraId="1989F31E" w14:textId="77777777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przewiduje :</w:t>
      </w:r>
    </w:p>
    <w:p w14:paraId="5C407E18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wyboru najkorzystniejszej oferty z możliwością prowadzenia negocjacji,</w:t>
      </w:r>
    </w:p>
    <w:p w14:paraId="31324167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udzielania zamówień, o których mowa w art. 214 ust. 1 pkt 7 i 8,</w:t>
      </w:r>
    </w:p>
    <w:p w14:paraId="7003C85C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złożenia oferty w postaci katalogów elektronicznych,</w:t>
      </w:r>
    </w:p>
    <w:p w14:paraId="5C2A573F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zawarcia umowy ramowej,</w:t>
      </w:r>
    </w:p>
    <w:p w14:paraId="5F620665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aukcji elektronicznej,</w:t>
      </w:r>
    </w:p>
    <w:p w14:paraId="4E9C29DB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rozliczenia w walutach obcych,</w:t>
      </w:r>
    </w:p>
    <w:p w14:paraId="57FE963E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dynamicznego systemu zakupów,</w:t>
      </w:r>
    </w:p>
    <w:p w14:paraId="5CD6A0A3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składania ofert wariantowych,</w:t>
      </w:r>
    </w:p>
    <w:p w14:paraId="30DD7E6F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przeprowadzania wizji lokalnej,</w:t>
      </w:r>
    </w:p>
    <w:p w14:paraId="3C482D69" w14:textId="77777777" w:rsidR="00B85858" w:rsidRPr="00317CCF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zwrotu kosztów postępowania.</w:t>
      </w:r>
    </w:p>
    <w:p w14:paraId="3802DAC1" w14:textId="400E4FAB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</w:t>
      </w:r>
      <w:r w:rsidR="003C7718" w:rsidRPr="00317CCF">
        <w:rPr>
          <w:rFonts w:ascii="Times New Roman" w:hAnsi="Times New Roman" w:cs="Times New Roman"/>
          <w:sz w:val="24"/>
          <w:szCs w:val="24"/>
        </w:rPr>
        <w:t xml:space="preserve"> </w:t>
      </w:r>
      <w:r w:rsidRPr="00317CCF">
        <w:rPr>
          <w:rFonts w:ascii="Times New Roman" w:hAnsi="Times New Roman" w:cs="Times New Roman"/>
          <w:sz w:val="24"/>
          <w:szCs w:val="24"/>
        </w:rPr>
        <w:t>ustawy Pzp.</w:t>
      </w:r>
    </w:p>
    <w:p w14:paraId="608EEE23" w14:textId="5F812086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Zamawiający nie wymaga zatrudnienia przez wykonawcę lub podwykonawcę na podstawie stosunku pracy, w okolicznościach, o których mowa w art. 95 ustawy Pzp, osób wykonujących wskazane przez </w:t>
      </w:r>
      <w:r w:rsidR="0011673E" w:rsidRPr="00317CCF">
        <w:rPr>
          <w:rFonts w:ascii="Times New Roman" w:hAnsi="Times New Roman" w:cs="Times New Roman"/>
          <w:sz w:val="24"/>
          <w:szCs w:val="24"/>
        </w:rPr>
        <w:t>Z</w:t>
      </w:r>
      <w:r w:rsidRPr="00317CCF">
        <w:rPr>
          <w:rFonts w:ascii="Times New Roman" w:hAnsi="Times New Roman" w:cs="Times New Roman"/>
          <w:sz w:val="24"/>
          <w:szCs w:val="24"/>
        </w:rPr>
        <w:t>amawiającego czynności w zakresie realizacji zamówienia.</w:t>
      </w:r>
    </w:p>
    <w:p w14:paraId="66528E41" w14:textId="444D2CE2" w:rsidR="00B85858" w:rsidRPr="00317CCF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</w:rPr>
        <w:t>Zamawiający nie wymaga zatrudnienia przez wykonawcę lub podwykonawcę osób, o których mowa w art. 96 ust. 2 pkt. 2 ustawy Pzp.</w:t>
      </w:r>
    </w:p>
    <w:p w14:paraId="55E31331" w14:textId="77777777" w:rsidR="00182FE3" w:rsidRPr="00317CCF" w:rsidRDefault="00182FE3" w:rsidP="00182FE3">
      <w:pPr>
        <w:pStyle w:val="Akapitzlist"/>
        <w:widowControl w:val="0"/>
        <w:numPr>
          <w:ilvl w:val="1"/>
          <w:numId w:val="1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Zgodnie z art. 310 pkt 1 ustawy Pzp Zamawiający przewiduje możliwość unieważnienia przedmiotowego postępowania, jeżeli środki, które Zamawiający zamierzał przeznaczyć na sfinansowanie całości lub części zamówienia, nie zostały mu przyznane.</w:t>
      </w:r>
    </w:p>
    <w:p w14:paraId="5FBFA328" w14:textId="42591B0D" w:rsidR="00182FE3" w:rsidRPr="00317CCF" w:rsidRDefault="00040E67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nie przewiduje innego sposobu komunikacji niż przy użyciu środków komunikacji elektronicznej.</w:t>
      </w:r>
    </w:p>
    <w:p w14:paraId="08282FC7" w14:textId="77777777" w:rsidR="00B85858" w:rsidRPr="00317CCF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8BDA8CF" w14:textId="77777777" w:rsidR="00B85858" w:rsidRPr="00317CCF" w:rsidRDefault="00162EEB" w:rsidP="00EE633C">
      <w:pPr>
        <w:pStyle w:val="Nagwek1"/>
        <w:rPr>
          <w:vanish/>
          <w:shd w:val="clear" w:color="auto" w:fill="FFFFFF"/>
        </w:rPr>
      </w:pPr>
      <w:r w:rsidRPr="00317CCF">
        <w:t>Informacja dotycząca ochrony danych osobowych – RODO</w:t>
      </w:r>
    </w:p>
    <w:p w14:paraId="70551C24" w14:textId="77777777" w:rsidR="00A64C3D" w:rsidRPr="00317CCF" w:rsidRDefault="0011673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EEB" w:rsidRPr="00317CCF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13 ust. 1 i 2 rozporządzenia Parlamentu Europejskiego i Rady (UE) 2016/679 z dnia 27 kwietnia 2016 r. w sprawie ochrony osób fizycznych w związku z przetwarzaniem danych osobowych i</w:t>
      </w:r>
      <w:r w:rsidR="00E649A6" w:rsidRPr="00317C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2EEB" w:rsidRPr="00317CCF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swobodnego przepływu takich danych oraz uchylenia dyrektywy 95/46/WE (ogólne rozporządzenie o ochronie danych) (Dz. Urz. UE L 119 z 04.05.2016, str. 1), dalej „RODO”, informujemy, że:</w:t>
      </w:r>
    </w:p>
    <w:p w14:paraId="2F527527" w14:textId="677FDFD8" w:rsidR="00B85858" w:rsidRPr="00317CCF" w:rsidRDefault="00162EEB" w:rsidP="00EE633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shd w:val="clear" w:color="auto" w:fill="FFFFFF"/>
        </w:rPr>
        <w:t xml:space="preserve">administratorem Pani/Pana danych osobowych jest </w:t>
      </w:r>
      <w:r w:rsidR="00E649A6" w:rsidRPr="00317CCF">
        <w:rPr>
          <w:rFonts w:ascii="Times New Roman" w:hAnsi="Times New Roman" w:cs="Times New Roman"/>
          <w:shd w:val="clear" w:color="auto" w:fill="FFFFFF"/>
        </w:rPr>
        <w:t>Kierownik Miejskiego Ośrodka Pomocy Społecznej w Cieszynie</w:t>
      </w:r>
      <w:r w:rsidRPr="00317CCF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="00E649A6" w:rsidRPr="00317CCF">
        <w:rPr>
          <w:rFonts w:ascii="Times New Roman" w:hAnsi="Times New Roman" w:cs="Times New Roman"/>
          <w:shd w:val="clear" w:color="auto" w:fill="FFFFFF"/>
        </w:rPr>
        <w:t>ul. Skrajna 5</w:t>
      </w:r>
      <w:r w:rsidRPr="00317CCF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Pr="00317CCF">
        <w:rPr>
          <w:rFonts w:ascii="Times New Roman" w:hAnsi="Times New Roman" w:cs="Times New Roman"/>
          <w:shd w:val="clear" w:color="auto" w:fill="FFFFFF"/>
        </w:rPr>
        <w:t>43-400 Cieszyn, tel: 33 479 4</w:t>
      </w:r>
      <w:r w:rsidR="00E740FD" w:rsidRPr="00317CCF">
        <w:rPr>
          <w:rFonts w:ascii="Times New Roman" w:hAnsi="Times New Roman" w:cs="Times New Roman"/>
          <w:shd w:val="clear" w:color="auto" w:fill="FFFFFF"/>
        </w:rPr>
        <w:t>9</w:t>
      </w:r>
      <w:r w:rsidRPr="00317CCF">
        <w:rPr>
          <w:rFonts w:ascii="Times New Roman" w:hAnsi="Times New Roman" w:cs="Times New Roman"/>
          <w:shd w:val="clear" w:color="auto" w:fill="FFFFFF"/>
        </w:rPr>
        <w:t xml:space="preserve"> 00, e</w:t>
      </w:r>
      <w:r w:rsidR="00A64C3D" w:rsidRPr="00317CCF">
        <w:rPr>
          <w:rFonts w:ascii="Times New Roman" w:hAnsi="Times New Roman" w:cs="Times New Roman"/>
          <w:shd w:val="clear" w:color="auto" w:fill="FFFFFF"/>
        </w:rPr>
        <w:t>-</w:t>
      </w:r>
      <w:r w:rsidRPr="00317CCF">
        <w:rPr>
          <w:rFonts w:ascii="Times New Roman" w:hAnsi="Times New Roman" w:cs="Times New Roman"/>
          <w:shd w:val="clear" w:color="auto" w:fill="FFFFFF"/>
        </w:rPr>
        <w:t xml:space="preserve">mail: </w:t>
      </w:r>
      <w:hyperlink r:id="rId13" w:history="1">
        <w:r w:rsidR="00E740FD" w:rsidRPr="00317CCF">
          <w:rPr>
            <w:rStyle w:val="Hipercze"/>
            <w:rFonts w:ascii="Times New Roman" w:hAnsi="Times New Roman" w:cs="Times New Roman"/>
            <w:shd w:val="clear" w:color="auto" w:fill="FFFFFF"/>
          </w:rPr>
          <w:t>poczta@mops.cieszyn.pl</w:t>
        </w:r>
      </w:hyperlink>
      <w:r w:rsidRPr="00317CCF">
        <w:rPr>
          <w:rFonts w:ascii="Times New Roman" w:hAnsi="Times New Roman" w:cs="Times New Roman"/>
          <w:shd w:val="clear" w:color="auto" w:fill="FFFFFF"/>
        </w:rPr>
        <w:t>;</w:t>
      </w:r>
    </w:p>
    <w:p w14:paraId="09652AEB" w14:textId="645438AB" w:rsidR="00B85858" w:rsidRPr="00317CCF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t>d</w:t>
      </w:r>
      <w:r w:rsidRPr="00317CCF">
        <w:rPr>
          <w:shd w:val="clear" w:color="auto" w:fill="FFFFFF"/>
        </w:rPr>
        <w:t xml:space="preserve">ane kontaktowe inspektora ochrony danych: Miejski </w:t>
      </w:r>
      <w:r w:rsidR="00E740FD" w:rsidRPr="00317CCF">
        <w:rPr>
          <w:shd w:val="clear" w:color="auto" w:fill="FFFFFF"/>
        </w:rPr>
        <w:t xml:space="preserve">Ośrodek Pomocy Społecznej </w:t>
      </w:r>
      <w:r w:rsidRPr="00317CCF">
        <w:rPr>
          <w:shd w:val="clear" w:color="auto" w:fill="FFFFFF"/>
        </w:rPr>
        <w:t>w</w:t>
      </w:r>
      <w:r w:rsidR="00E740FD" w:rsidRPr="00317CCF">
        <w:rPr>
          <w:shd w:val="clear" w:color="auto" w:fill="FFFFFF"/>
        </w:rPr>
        <w:t> </w:t>
      </w:r>
      <w:r w:rsidRPr="00317CCF">
        <w:rPr>
          <w:shd w:val="clear" w:color="auto" w:fill="FFFFFF"/>
        </w:rPr>
        <w:t>Cieszynie</w:t>
      </w:r>
      <w:r w:rsidR="00E740FD" w:rsidRPr="00317CCF">
        <w:rPr>
          <w:shd w:val="clear" w:color="auto" w:fill="FFFFFF"/>
        </w:rPr>
        <w:t xml:space="preserve"> (MOPS)</w:t>
      </w:r>
      <w:r w:rsidRPr="00317CCF">
        <w:rPr>
          <w:shd w:val="clear" w:color="auto" w:fill="FFFFFF"/>
        </w:rPr>
        <w:t xml:space="preserve">, </w:t>
      </w:r>
      <w:r w:rsidR="00E740FD" w:rsidRPr="00317CCF">
        <w:rPr>
          <w:shd w:val="clear" w:color="auto" w:fill="FFFFFF"/>
        </w:rPr>
        <w:t>ul. Skrajna 5</w:t>
      </w:r>
      <w:r w:rsidRPr="00317CCF">
        <w:rPr>
          <w:shd w:val="clear" w:color="auto" w:fill="FFFFFF"/>
        </w:rPr>
        <w:t xml:space="preserve">, 43-400 Cieszyn, e-mail: </w:t>
      </w:r>
      <w:hyperlink r:id="rId14" w:history="1">
        <w:r w:rsidR="00E740FD" w:rsidRPr="00317CCF">
          <w:rPr>
            <w:rStyle w:val="Hipercze"/>
            <w:shd w:val="clear" w:color="auto" w:fill="FFFFFF"/>
          </w:rPr>
          <w:t>inspektor@mops.cieszyn.pl</w:t>
        </w:r>
      </w:hyperlink>
      <w:r w:rsidRPr="00317CCF">
        <w:rPr>
          <w:shd w:val="clear" w:color="auto" w:fill="FFFFFF"/>
        </w:rPr>
        <w:t>;</w:t>
      </w:r>
    </w:p>
    <w:p w14:paraId="092C335F" w14:textId="77777777" w:rsidR="00B85858" w:rsidRPr="00317CCF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Pani/Pana dane osobowe przetwarzane będą na podstawie:</w:t>
      </w:r>
    </w:p>
    <w:p w14:paraId="7FBB6740" w14:textId="68BC5B46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art. 6 ust. 1 lit. c</w:t>
      </w:r>
      <w:r w:rsidRPr="00317CCF">
        <w:rPr>
          <w:i/>
          <w:iCs/>
          <w:shd w:val="clear" w:color="auto" w:fill="FFFFFF"/>
        </w:rPr>
        <w:t xml:space="preserve"> </w:t>
      </w:r>
      <w:r w:rsidRPr="00317CCF">
        <w:rPr>
          <w:shd w:val="clear" w:color="auto" w:fill="FFFFFF"/>
        </w:rPr>
        <w:t xml:space="preserve">RODO w celu związanym z postępowaniem o udzielenie zamówienia </w:t>
      </w:r>
      <w:r w:rsidRPr="00317CCF">
        <w:rPr>
          <w:rFonts w:eastAsiaTheme="minorHAnsi"/>
          <w:shd w:val="clear" w:color="auto" w:fill="FFFFFF"/>
          <w:lang w:eastAsia="en-US"/>
        </w:rPr>
        <w:t>publ</w:t>
      </w:r>
      <w:r w:rsidRPr="00317CCF">
        <w:rPr>
          <w:rFonts w:eastAsiaTheme="minorHAnsi"/>
          <w:lang w:eastAsia="en-US"/>
        </w:rPr>
        <w:t xml:space="preserve">icznego </w:t>
      </w:r>
      <w:r w:rsidR="00E740FD" w:rsidRPr="00317CCF">
        <w:rPr>
          <w:rFonts w:eastAsiaTheme="minorHAnsi"/>
          <w:lang w:eastAsia="en-US"/>
        </w:rPr>
        <w:t>ORG</w:t>
      </w:r>
      <w:r w:rsidRPr="00317CCF">
        <w:rPr>
          <w:rFonts w:eastAsiaTheme="minorHAnsi"/>
          <w:lang w:eastAsia="en-US"/>
        </w:rPr>
        <w:t>.271.</w:t>
      </w:r>
      <w:r w:rsidR="00E740FD" w:rsidRPr="00317CCF">
        <w:rPr>
          <w:rFonts w:eastAsiaTheme="minorHAnsi"/>
          <w:lang w:eastAsia="en-US"/>
        </w:rPr>
        <w:t>2</w:t>
      </w:r>
      <w:r w:rsidR="00317CCF">
        <w:rPr>
          <w:rFonts w:eastAsiaTheme="minorHAnsi"/>
          <w:lang w:eastAsia="en-US"/>
        </w:rPr>
        <w:t>2</w:t>
      </w:r>
      <w:r w:rsidRPr="00317CCF">
        <w:rPr>
          <w:rFonts w:eastAsiaTheme="minorHAnsi"/>
          <w:lang w:eastAsia="en-US"/>
        </w:rPr>
        <w:t>.202</w:t>
      </w:r>
      <w:r w:rsidR="00317CCF">
        <w:rPr>
          <w:rFonts w:eastAsiaTheme="minorHAnsi"/>
          <w:lang w:eastAsia="en-US"/>
        </w:rPr>
        <w:t>2</w:t>
      </w:r>
      <w:bookmarkStart w:id="7" w:name="_GoBack"/>
      <w:bookmarkEnd w:id="7"/>
      <w:r w:rsidRPr="00317CCF">
        <w:rPr>
          <w:rFonts w:eastAsiaTheme="minorHAnsi"/>
          <w:lang w:eastAsia="en-US"/>
        </w:rPr>
        <w:t xml:space="preserve"> p</w:t>
      </w:r>
      <w:r w:rsidRPr="00317CCF">
        <w:rPr>
          <w:rFonts w:eastAsiaTheme="minorHAnsi"/>
          <w:shd w:val="clear" w:color="auto" w:fill="FFFFFF"/>
          <w:lang w:eastAsia="en-US"/>
        </w:rPr>
        <w:t>n.: </w:t>
      </w:r>
      <w:r w:rsidR="00E740FD" w:rsidRPr="00317CCF">
        <w:rPr>
          <w:rFonts w:eastAsiaTheme="minorHAnsi"/>
          <w:color w:val="000000"/>
          <w:shd w:val="clear" w:color="auto" w:fill="FFFFFF"/>
          <w:lang w:eastAsia="en-US"/>
        </w:rPr>
        <w:t>Świadczenie specjalistycznych usług opiekuńczych dla osób z zaburzeniami psychicznymi na terenie gminy Cieszyn</w:t>
      </w:r>
      <w:r w:rsidRPr="00317CCF">
        <w:rPr>
          <w:shd w:val="clear" w:color="auto" w:fill="FFFFFF"/>
        </w:rPr>
        <w:t>, prowadzonym w trybie podstawowym o wartości szacunkowej poniżej progów unijnych;</w:t>
      </w:r>
    </w:p>
    <w:p w14:paraId="5374F4BD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t>art. 6 ust. 1 lit. b RODO w celu realizacji umowy, jeżeli oferta będzie najkorzystniejsza</w:t>
      </w:r>
    </w:p>
    <w:p w14:paraId="48DDE57B" w14:textId="490634BC" w:rsidR="00B85858" w:rsidRPr="00317CCF" w:rsidRDefault="00A64C3D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O</w:t>
      </w:r>
      <w:r w:rsidR="00162EEB" w:rsidRPr="00317CCF">
        <w:rPr>
          <w:shd w:val="clear" w:color="auto" w:fill="FFFFFF"/>
        </w:rPr>
        <w:t>dbiorcami Pani/Pana danych osobowych będą osoby lub podmioty, którym udostępniona zostanie dokumentacja postępowania w oparciu o</w:t>
      </w:r>
      <w:r w:rsidR="00162EEB" w:rsidRPr="00317CCF">
        <w:t xml:space="preserve"> art. 18 oraz art. 74 ustawy z dnia 11 września 2019 r. – Prawo zamówień publicznych (tekst jednolity Dz. U. z 2021 r. poz.1129 z późn. zm.),</w:t>
      </w:r>
      <w:r w:rsidR="00162EEB" w:rsidRPr="00317CCF">
        <w:rPr>
          <w:shd w:val="clear" w:color="auto" w:fill="FFFFFF"/>
        </w:rPr>
        <w:t xml:space="preserve"> dalej „ustawa Pzp”, a także firmy informatyczne świadczące usługi IT dla </w:t>
      </w:r>
      <w:r w:rsidR="00E740FD" w:rsidRPr="00317CCF">
        <w:rPr>
          <w:shd w:val="clear" w:color="auto" w:fill="FFFFFF"/>
        </w:rPr>
        <w:t>MOPS</w:t>
      </w:r>
      <w:r w:rsidR="00162EEB" w:rsidRPr="00317CCF">
        <w:rPr>
          <w:shd w:val="clear" w:color="auto" w:fill="FFFFFF"/>
        </w:rPr>
        <w:t>, organy kontroli;</w:t>
      </w:r>
    </w:p>
    <w:p w14:paraId="03B96BF7" w14:textId="5FD2D067" w:rsidR="00B85858" w:rsidRPr="00317CCF" w:rsidRDefault="00162EEB" w:rsidP="00EE633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7CCF">
        <w:rPr>
          <w:rFonts w:ascii="Times New Roman" w:hAnsi="Times New Roman" w:cs="Times New Roman"/>
          <w:color w:val="000000"/>
          <w:sz w:val="24"/>
          <w:szCs w:val="24"/>
        </w:rPr>
        <w:t>Pani/Pana dane osobowe b</w:t>
      </w:r>
      <w:r w:rsidRPr="00317CCF">
        <w:rPr>
          <w:rFonts w:ascii="Times New Roman" w:hAnsi="Times New Roman" w:cs="Times New Roman"/>
          <w:sz w:val="24"/>
          <w:szCs w:val="24"/>
        </w:rPr>
        <w:t xml:space="preserve">ędą przechowywane, zgodnie </w:t>
      </w:r>
      <w:r w:rsidR="00464845" w:rsidRPr="00317CCF">
        <w:rPr>
          <w:rFonts w:ascii="Times New Roman" w:hAnsi="Times New Roman" w:cs="Times New Roman"/>
          <w:sz w:val="24"/>
          <w:szCs w:val="24"/>
        </w:rPr>
        <w:t>z r</w:t>
      </w:r>
      <w:r w:rsidRPr="00317CCF">
        <w:rPr>
          <w:rFonts w:ascii="Times New Roman" w:hAnsi="Times New Roman" w:cs="Times New Roman"/>
          <w:sz w:val="24"/>
          <w:szCs w:val="24"/>
        </w:rPr>
        <w:t>ozporządzeniem Prezesa Rady Ministrów z dnia 18 stycznia 2011 r. w sprawie instrukcji kancelaryjnej, jednolitych rzeczowych wykazów akt oraz instrukcji w sprawie organizacji i zakresu działania archiwów zakładowych, przez okres 5 lat począwszy od roku następnego od zakończenia postępowania o udzielenie zamówienia, a jeżeli czas trwania umowy przekracza ten, okres przechowywania obejmuje cały czas trwania umowy</w:t>
      </w:r>
      <w:r w:rsidR="00464845" w:rsidRPr="00317CCF">
        <w:rPr>
          <w:rFonts w:ascii="Times New Roman" w:hAnsi="Times New Roman" w:cs="Times New Roman"/>
          <w:sz w:val="24"/>
          <w:szCs w:val="24"/>
        </w:rPr>
        <w:t>;</w:t>
      </w:r>
    </w:p>
    <w:p w14:paraId="7B6F92C2" w14:textId="2CD77AED" w:rsidR="00B85858" w:rsidRPr="00317CCF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O</w:t>
      </w:r>
      <w:r w:rsidR="00162EEB" w:rsidRPr="00317CCF">
        <w:rPr>
          <w:shd w:val="clear" w:color="auto" w:fill="FFFFFF"/>
        </w:rPr>
        <w:t>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025E06E1" w14:textId="274D6C9A" w:rsidR="00B85858" w:rsidRPr="00317CCF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W</w:t>
      </w:r>
      <w:r w:rsidR="00162EEB" w:rsidRPr="00317CCF">
        <w:rPr>
          <w:shd w:val="clear" w:color="auto" w:fill="FFFFFF"/>
        </w:rPr>
        <w:t xml:space="preserve"> odniesieniu do Pani/Pana danych osobowych decyzje nie będą podejmowane w sposób zautomatyzowany, stosowanie do art. 22 RODO;</w:t>
      </w:r>
    </w:p>
    <w:p w14:paraId="6C3A9684" w14:textId="571FC10E" w:rsidR="00B85858" w:rsidRPr="00317CCF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P</w:t>
      </w:r>
      <w:r w:rsidR="00162EEB" w:rsidRPr="00317CCF">
        <w:rPr>
          <w:shd w:val="clear" w:color="auto" w:fill="FFFFFF"/>
        </w:rPr>
        <w:t>osiada Pani/Pan:</w:t>
      </w:r>
    </w:p>
    <w:p w14:paraId="1EAD2950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na podstawie art. 15 RODO prawo dostępu do danych osobowych Pani/Pana dotyczących</w:t>
      </w:r>
      <w:r w:rsidRPr="00317CCF">
        <w:rPr>
          <w:shd w:val="clear" w:color="auto" w:fill="FFFFFF"/>
          <w:vertAlign w:val="superscript"/>
        </w:rPr>
        <w:t>1</w:t>
      </w:r>
      <w:r w:rsidRPr="00317CCF">
        <w:rPr>
          <w:shd w:val="clear" w:color="auto" w:fill="FFFFFF"/>
        </w:rPr>
        <w:t>;</w:t>
      </w:r>
    </w:p>
    <w:p w14:paraId="7416A712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na podstawie art. 16 RODO prawo do sprostowania Pani/Pana danych osobowych</w:t>
      </w:r>
      <w:hyperlink w:anchor="sdfootnote2sym">
        <w:bookmarkStart w:id="8" w:name="sdfootnote2anc"/>
        <w:r w:rsidRPr="00317CCF">
          <w:rPr>
            <w:vertAlign w:val="superscript"/>
          </w:rPr>
          <w:t>2</w:t>
        </w:r>
      </w:hyperlink>
      <w:bookmarkEnd w:id="8"/>
      <w:r w:rsidRPr="00317CCF">
        <w:rPr>
          <w:shd w:val="clear" w:color="auto" w:fill="FFFFFF"/>
        </w:rPr>
        <w:t>;</w:t>
      </w:r>
    </w:p>
    <w:p w14:paraId="2414428B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na podstawie art. 18 RODO prawo żądania od administratora ograniczenia przetwarzania danych osobowych z zastrzeżeniem przypadków, o których mowa w art. 18 ust. 2 RODO</w:t>
      </w:r>
      <w:hyperlink w:anchor="sdfootnote3sym">
        <w:bookmarkStart w:id="9" w:name="sdfootnote3anc"/>
        <w:r w:rsidRPr="00317CCF">
          <w:rPr>
            <w:vertAlign w:val="superscript"/>
          </w:rPr>
          <w:t>3</w:t>
        </w:r>
      </w:hyperlink>
      <w:bookmarkEnd w:id="9"/>
      <w:r w:rsidRPr="00317CCF">
        <w:rPr>
          <w:shd w:val="clear" w:color="auto" w:fill="FFFFFF"/>
        </w:rPr>
        <w:t xml:space="preserve">; </w:t>
      </w:r>
    </w:p>
    <w:p w14:paraId="3849A2A4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BF146BD" w14:textId="77777777" w:rsidR="00B85858" w:rsidRPr="00317CCF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nie przysługuje Pani/Panu:</w:t>
      </w:r>
    </w:p>
    <w:p w14:paraId="7233C6B4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w związku z art. 17 ust. 3 lit. b, d lub e RODO prawo do usunięcia danych osobowych;</w:t>
      </w:r>
    </w:p>
    <w:p w14:paraId="475AE5F2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>prawo do przenoszenia danych osobowych, o którym mowa w art. 20 RODO;</w:t>
      </w:r>
    </w:p>
    <w:p w14:paraId="053446D1" w14:textId="77777777" w:rsidR="00B85858" w:rsidRPr="00317CCF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17CCF">
        <w:rPr>
          <w:shd w:val="clear" w:color="auto" w:fill="FFFFFF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8D617E" w14:textId="77777777" w:rsidR="00B85858" w:rsidRPr="00317CCF" w:rsidRDefault="00B85858" w:rsidP="00E51D7B">
      <w:pPr>
        <w:pStyle w:val="NormalnyWeb"/>
        <w:spacing w:beforeAutospacing="0" w:after="0" w:line="240" w:lineRule="auto"/>
        <w:ind w:left="2154"/>
        <w:jc w:val="both"/>
        <w:rPr>
          <w:shd w:val="clear" w:color="auto" w:fill="FFFFFF"/>
        </w:rPr>
      </w:pPr>
    </w:p>
    <w:p w14:paraId="67E206FF" w14:textId="77777777" w:rsidR="00B85858" w:rsidRPr="00317CCF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1 </w:t>
      </w: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Wyjaśnienie: </w:t>
      </w:r>
      <w:r w:rsidRPr="00317CCF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W związku z art. 75 Pzp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653357E0" w14:textId="7C45F8CD" w:rsidR="00B85858" w:rsidRPr="00317CCF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2 </w:t>
      </w: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>Wyjaśnienie:</w:t>
      </w:r>
      <w:r w:rsidRPr="00317CCF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W związku z art. 19 ust. 2 oraz art. 76 Ustawy Pzp, skorzystanie przez osobę, której dane osobowe dotyczą, z uprawnienia do</w:t>
      </w:r>
      <w:r w:rsidR="003C7718" w:rsidRPr="00317CCF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</w:t>
      </w:r>
      <w:r w:rsidRPr="00317CCF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7DBF1426" w14:textId="77777777" w:rsidR="00B85858" w:rsidRPr="00317CCF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3 </w:t>
      </w:r>
      <w:r w:rsidRPr="00317CCF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Wyjaśnienia: </w:t>
      </w:r>
      <w:r w:rsidRPr="00317CCF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W związku z art. 19 ust. 3 zgłoszenie żądania ograniczenia przetwarzania danych osobowych, nie ogranicza przetwarzania danych osobowych do czasu zakończenia postępowania.</w:t>
      </w:r>
    </w:p>
    <w:p w14:paraId="2674E599" w14:textId="77777777" w:rsidR="00B85858" w:rsidRPr="00317CCF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98F8B8" w14:textId="77777777" w:rsidR="00B85858" w:rsidRPr="00317CCF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8A9864" w14:textId="77777777" w:rsidR="00B85858" w:rsidRPr="00317CCF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04FD63" w14:textId="1086FF9B" w:rsidR="00B85858" w:rsidRPr="00317CCF" w:rsidRDefault="00162EEB" w:rsidP="00EE633C">
      <w:pPr>
        <w:pStyle w:val="Nagwek1"/>
      </w:pPr>
      <w:r w:rsidRPr="00317CCF">
        <w:t>Wykaz załączników do SWZ</w:t>
      </w:r>
    </w:p>
    <w:p w14:paraId="2608950F" w14:textId="6F9C92E2" w:rsidR="002A54EE" w:rsidRPr="00317CCF" w:rsidRDefault="002A54EE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61BFE" w:rsidRPr="00317CCF">
        <w:rPr>
          <w:rFonts w:ascii="Times New Roman" w:hAnsi="Times New Roman" w:cs="Times New Roman"/>
          <w:sz w:val="24"/>
          <w:szCs w:val="24"/>
        </w:rPr>
        <w:t xml:space="preserve">– </w:t>
      </w:r>
      <w:r w:rsidRPr="00317CCF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5A797643" w14:textId="4F4C8F53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E6EF4" w:rsidRPr="00317CCF">
        <w:rPr>
          <w:rFonts w:ascii="Times New Roman" w:hAnsi="Times New Roman" w:cs="Times New Roman"/>
          <w:sz w:val="24"/>
          <w:szCs w:val="24"/>
        </w:rPr>
        <w:t xml:space="preserve">2 </w:t>
      </w:r>
      <w:r w:rsidR="00761BFE" w:rsidRPr="00317CCF">
        <w:rPr>
          <w:rFonts w:ascii="Times New Roman" w:hAnsi="Times New Roman" w:cs="Times New Roman"/>
          <w:sz w:val="24"/>
          <w:szCs w:val="24"/>
        </w:rPr>
        <w:t xml:space="preserve">– </w:t>
      </w:r>
      <w:r w:rsidR="00642298" w:rsidRPr="00317CCF">
        <w:rPr>
          <w:rFonts w:ascii="Times New Roman" w:hAnsi="Times New Roman" w:cs="Times New Roman"/>
          <w:sz w:val="24"/>
          <w:szCs w:val="24"/>
        </w:rPr>
        <w:t>F</w:t>
      </w:r>
      <w:r w:rsidRPr="00317CCF">
        <w:rPr>
          <w:rFonts w:ascii="Times New Roman" w:hAnsi="Times New Roman" w:cs="Times New Roman"/>
          <w:sz w:val="24"/>
          <w:szCs w:val="24"/>
        </w:rPr>
        <w:t xml:space="preserve">ormularz ofertowy </w:t>
      </w:r>
    </w:p>
    <w:p w14:paraId="1802FAE3" w14:textId="2C639F68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42A7" w:rsidRPr="00317CCF">
        <w:rPr>
          <w:rFonts w:ascii="Times New Roman" w:hAnsi="Times New Roman" w:cs="Times New Roman"/>
          <w:sz w:val="24"/>
          <w:szCs w:val="24"/>
        </w:rPr>
        <w:t>3</w:t>
      </w:r>
      <w:r w:rsidR="00761BFE" w:rsidRPr="00317CCF">
        <w:rPr>
          <w:rFonts w:ascii="Times New Roman" w:hAnsi="Times New Roman" w:cs="Times New Roman"/>
          <w:sz w:val="24"/>
          <w:szCs w:val="24"/>
        </w:rPr>
        <w:t xml:space="preserve"> –  </w:t>
      </w:r>
      <w:r w:rsidR="00642298" w:rsidRPr="00317CCF">
        <w:rPr>
          <w:rFonts w:ascii="Times New Roman" w:hAnsi="Times New Roman" w:cs="Times New Roman"/>
          <w:sz w:val="24"/>
          <w:szCs w:val="24"/>
        </w:rPr>
        <w:t>O</w:t>
      </w:r>
      <w:r w:rsidRPr="00317CCF">
        <w:rPr>
          <w:rFonts w:ascii="Times New Roman" w:hAnsi="Times New Roman" w:cs="Times New Roman"/>
          <w:sz w:val="24"/>
          <w:szCs w:val="24"/>
        </w:rPr>
        <w:t>świadczenie</w:t>
      </w:r>
      <w:r w:rsidR="00836F57" w:rsidRPr="00317CCF">
        <w:rPr>
          <w:rFonts w:ascii="Times New Roman" w:hAnsi="Times New Roman" w:cs="Times New Roman"/>
          <w:sz w:val="24"/>
          <w:szCs w:val="24"/>
        </w:rPr>
        <w:t xml:space="preserve"> zgodne z </w:t>
      </w:r>
      <w:r w:rsidRPr="00317CCF">
        <w:rPr>
          <w:rFonts w:ascii="Times New Roman" w:hAnsi="Times New Roman" w:cs="Times New Roman"/>
          <w:sz w:val="24"/>
          <w:szCs w:val="24"/>
        </w:rPr>
        <w:t xml:space="preserve">art. 125 ust. 1 ustawy Pzp </w:t>
      </w:r>
    </w:p>
    <w:p w14:paraId="7C13AD0B" w14:textId="319F9130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42298" w:rsidRPr="00317CCF">
        <w:rPr>
          <w:rFonts w:ascii="Times New Roman" w:hAnsi="Times New Roman" w:cs="Times New Roman"/>
          <w:sz w:val="24"/>
          <w:szCs w:val="24"/>
        </w:rPr>
        <w:t xml:space="preserve">4 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</w:t>
      </w:r>
      <w:r w:rsidR="00642298" w:rsidRPr="00317CCF">
        <w:rPr>
          <w:rFonts w:ascii="Times New Roman" w:hAnsi="Times New Roman" w:cs="Times New Roman"/>
          <w:sz w:val="24"/>
          <w:szCs w:val="24"/>
        </w:rPr>
        <w:t>O</w:t>
      </w:r>
      <w:r w:rsidRPr="00317CCF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642298" w:rsidRPr="00317CCF">
        <w:rPr>
          <w:rFonts w:ascii="Times New Roman" w:hAnsi="Times New Roman" w:cs="Times New Roman"/>
          <w:sz w:val="24"/>
          <w:szCs w:val="24"/>
        </w:rPr>
        <w:t>wykonawców wspólnie ubiegających się o udzielenie zamówienia (</w:t>
      </w:r>
      <w:r w:rsidRPr="00317CCF">
        <w:rPr>
          <w:rFonts w:ascii="Times New Roman" w:hAnsi="Times New Roman" w:cs="Times New Roman"/>
          <w:sz w:val="24"/>
          <w:szCs w:val="24"/>
        </w:rPr>
        <w:t>art. 117 ust. 4 ustawy Pzp</w:t>
      </w:r>
      <w:r w:rsidR="00642298" w:rsidRPr="00317CCF">
        <w:rPr>
          <w:rFonts w:ascii="Times New Roman" w:hAnsi="Times New Roman" w:cs="Times New Roman"/>
          <w:sz w:val="24"/>
          <w:szCs w:val="24"/>
        </w:rPr>
        <w:t>),</w:t>
      </w:r>
    </w:p>
    <w:p w14:paraId="19E2698C" w14:textId="1025B232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317CCF">
        <w:rPr>
          <w:rFonts w:ascii="Times New Roman" w:hAnsi="Times New Roman" w:cs="Times New Roman"/>
          <w:sz w:val="24"/>
          <w:szCs w:val="24"/>
        </w:rPr>
        <w:t>5</w:t>
      </w:r>
      <w:r w:rsidRPr="00317CCF">
        <w:rPr>
          <w:rFonts w:ascii="Times New Roman" w:hAnsi="Times New Roman" w:cs="Times New Roman"/>
          <w:sz w:val="24"/>
          <w:szCs w:val="24"/>
        </w:rPr>
        <w:t xml:space="preserve"> - zobowiązanie do udostępnienia zasobów</w:t>
      </w:r>
    </w:p>
    <w:p w14:paraId="643C0401" w14:textId="77777777" w:rsidR="00F2267B" w:rsidRPr="00317CCF" w:rsidRDefault="00F2267B" w:rsidP="00F2267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Załącznik nr 6 – wykaz osób</w:t>
      </w:r>
    </w:p>
    <w:p w14:paraId="2968D8C8" w14:textId="737D4B4F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317CCF">
        <w:rPr>
          <w:rFonts w:ascii="Times New Roman" w:hAnsi="Times New Roman" w:cs="Times New Roman"/>
          <w:sz w:val="24"/>
          <w:szCs w:val="24"/>
        </w:rPr>
        <w:t>7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wzór umowy </w:t>
      </w:r>
    </w:p>
    <w:p w14:paraId="62EF51FF" w14:textId="46F1627E" w:rsidR="00B85858" w:rsidRPr="00317CCF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317CCF">
        <w:rPr>
          <w:rFonts w:ascii="Times New Roman" w:hAnsi="Times New Roman" w:cs="Times New Roman"/>
          <w:sz w:val="24"/>
          <w:szCs w:val="24"/>
        </w:rPr>
        <w:t>8</w:t>
      </w:r>
      <w:r w:rsidRPr="00317CCF">
        <w:rPr>
          <w:rFonts w:ascii="Times New Roman" w:hAnsi="Times New Roman" w:cs="Times New Roman"/>
          <w:sz w:val="24"/>
          <w:szCs w:val="24"/>
        </w:rPr>
        <w:t xml:space="preserve"> – identyfikator postępowania</w:t>
      </w:r>
    </w:p>
    <w:p w14:paraId="7B4EFDED" w14:textId="21DC52D8" w:rsidR="00B85858" w:rsidRPr="00317CCF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F473" w14:textId="77777777" w:rsidR="00450854" w:rsidRPr="00317CCF" w:rsidRDefault="00450854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0740C" w14:textId="77777777" w:rsidR="00B85858" w:rsidRPr="00317CCF" w:rsidRDefault="00162EEB" w:rsidP="00EE63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Komisja Przetargowa:</w:t>
      </w:r>
    </w:p>
    <w:p w14:paraId="1520A915" w14:textId="7BE3E062" w:rsidR="00B85858" w:rsidRPr="00317CCF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 xml:space="preserve">Renata Gandzel </w:t>
      </w:r>
      <w:r w:rsidR="00162EEB" w:rsidRPr="00317CCF">
        <w:rPr>
          <w:rFonts w:ascii="Times New Roman" w:hAnsi="Times New Roman" w:cs="Times New Roman"/>
          <w:sz w:val="24"/>
          <w:szCs w:val="24"/>
        </w:rPr>
        <w:t>………………...…………….</w:t>
      </w:r>
    </w:p>
    <w:p w14:paraId="2103515D" w14:textId="7451C1C0" w:rsidR="00B85858" w:rsidRPr="00317CCF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Renata Zając</w:t>
      </w:r>
      <w:r w:rsidR="00162EEB" w:rsidRPr="00317CCF">
        <w:rPr>
          <w:rFonts w:ascii="Times New Roman" w:hAnsi="Times New Roman" w:cs="Times New Roman"/>
          <w:sz w:val="24"/>
          <w:szCs w:val="24"/>
        </w:rPr>
        <w:t xml:space="preserve"> …..…………………</w:t>
      </w:r>
      <w:r w:rsidRPr="00317CCF">
        <w:rPr>
          <w:rFonts w:ascii="Times New Roman" w:hAnsi="Times New Roman" w:cs="Times New Roman"/>
          <w:sz w:val="24"/>
          <w:szCs w:val="24"/>
        </w:rPr>
        <w:t>…………</w:t>
      </w:r>
    </w:p>
    <w:p w14:paraId="47A00E3D" w14:textId="38412B19" w:rsidR="00B85858" w:rsidRPr="00317CCF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Paulina Pilarz …..…………………………….</w:t>
      </w:r>
    </w:p>
    <w:p w14:paraId="624F1592" w14:textId="77777777" w:rsidR="00B85858" w:rsidRPr="00317CCF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E39C" w14:textId="77777777" w:rsidR="002A54EE" w:rsidRPr="00317CCF" w:rsidRDefault="002A54EE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0EFB72F6" w14:textId="06BF9522" w:rsidR="00B85858" w:rsidRPr="00317CCF" w:rsidRDefault="00162EEB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7CCF">
        <w:rPr>
          <w:rFonts w:ascii="Times New Roman" w:hAnsi="Times New Roman" w:cs="Times New Roman"/>
          <w:sz w:val="24"/>
          <w:szCs w:val="24"/>
        </w:rPr>
        <w:t>ZATWIERDZAM</w:t>
      </w:r>
    </w:p>
    <w:p w14:paraId="5F75F093" w14:textId="77777777" w:rsidR="00B85858" w:rsidRPr="00317CCF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B33DC" w14:textId="41FF93E0" w:rsidR="00B85858" w:rsidRPr="00317CCF" w:rsidRDefault="00B85858" w:rsidP="004742A7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B85858" w:rsidRPr="00317CCF">
      <w:footerReference w:type="defaul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16A2" w14:textId="77777777" w:rsidR="002E43EE" w:rsidRDefault="002E43EE">
      <w:pPr>
        <w:spacing w:after="0" w:line="240" w:lineRule="auto"/>
      </w:pPr>
      <w:r>
        <w:separator/>
      </w:r>
    </w:p>
  </w:endnote>
  <w:endnote w:type="continuationSeparator" w:id="0">
    <w:p w14:paraId="1E1E37B6" w14:textId="77777777" w:rsidR="002E43EE" w:rsidRDefault="002E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C644" w14:textId="77777777" w:rsidR="00B85858" w:rsidRDefault="00B85858">
    <w:pPr>
      <w:pStyle w:val="Stopka"/>
      <w:pBdr>
        <w:bottom w:val="single" w:sz="6" w:space="1" w:color="000000"/>
      </w:pBdr>
      <w:jc w:val="center"/>
      <w:rPr>
        <w:rFonts w:ascii="Times New Roman" w:hAnsi="Times New Roman" w:cs="Times New Roman"/>
        <w:sz w:val="24"/>
        <w:szCs w:val="24"/>
      </w:rPr>
    </w:pPr>
  </w:p>
  <w:p w14:paraId="19D8FC4B" w14:textId="6C5152A4" w:rsidR="00B85858" w:rsidRDefault="007451D9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</w:t>
    </w:r>
    <w:r w:rsidR="00162EEB">
      <w:rPr>
        <w:rFonts w:ascii="Times New Roman" w:hAnsi="Times New Roman" w:cs="Times New Roman"/>
        <w:sz w:val="24"/>
        <w:szCs w:val="24"/>
      </w:rPr>
      <w:t>.271.</w:t>
    </w:r>
    <w:r>
      <w:rPr>
        <w:rFonts w:ascii="Times New Roman" w:hAnsi="Times New Roman" w:cs="Times New Roman"/>
        <w:sz w:val="24"/>
        <w:szCs w:val="24"/>
      </w:rPr>
      <w:t>2</w:t>
    </w:r>
    <w:r w:rsidR="00DA1BEC">
      <w:rPr>
        <w:rFonts w:ascii="Times New Roman" w:hAnsi="Times New Roman" w:cs="Times New Roman"/>
        <w:sz w:val="24"/>
        <w:szCs w:val="24"/>
      </w:rPr>
      <w:t>2</w:t>
    </w:r>
    <w:r w:rsidR="00162EEB">
      <w:rPr>
        <w:rFonts w:ascii="Times New Roman" w:hAnsi="Times New Roman" w:cs="Times New Roman"/>
        <w:sz w:val="24"/>
        <w:szCs w:val="24"/>
      </w:rPr>
      <w:t>.202</w:t>
    </w:r>
    <w:r w:rsidR="00DA1BEC">
      <w:rPr>
        <w:rFonts w:ascii="Times New Roman" w:hAnsi="Times New Roman" w:cs="Times New Roman"/>
        <w:sz w:val="24"/>
        <w:szCs w:val="24"/>
      </w:rPr>
      <w:t>2</w:t>
    </w:r>
  </w:p>
  <w:sdt>
    <w:sdtPr>
      <w:id w:val="85524485"/>
      <w:docPartObj>
        <w:docPartGallery w:val="Page Numbers (Bottom of Page)"/>
        <w:docPartUnique/>
      </w:docPartObj>
    </w:sdtPr>
    <w:sdtEndPr/>
    <w:sdtContent>
      <w:p w14:paraId="345377B4" w14:textId="77777777" w:rsidR="00B85858" w:rsidRDefault="00162EEB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28</w:t>
        </w:r>
        <w:r>
          <w:rPr>
            <w:rFonts w:ascii="Times New Roman" w:hAnsi="Times New Roman" w:cs="Times New Roman"/>
          </w:rPr>
          <w:fldChar w:fldCharType="end"/>
        </w:r>
      </w:p>
      <w:p w14:paraId="0123FF8C" w14:textId="77777777" w:rsidR="00B85858" w:rsidRDefault="00317CCF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CC86" w14:textId="77777777" w:rsidR="002E43EE" w:rsidRDefault="002E43EE">
      <w:pPr>
        <w:spacing w:after="0" w:line="240" w:lineRule="auto"/>
      </w:pPr>
      <w:r>
        <w:separator/>
      </w:r>
    </w:p>
  </w:footnote>
  <w:footnote w:type="continuationSeparator" w:id="0">
    <w:p w14:paraId="5E21A45F" w14:textId="77777777" w:rsidR="002E43EE" w:rsidRDefault="002E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0165"/>
    <w:multiLevelType w:val="multilevel"/>
    <w:tmpl w:val="A2ECBE44"/>
    <w:lvl w:ilvl="0">
      <w:start w:val="1"/>
      <w:numFmt w:val="decimal"/>
      <w:pStyle w:val="Nagwek1"/>
      <w:lvlText w:val="%1."/>
      <w:lvlJc w:val="left"/>
      <w:pPr>
        <w:tabs>
          <w:tab w:val="num" w:pos="710"/>
        </w:tabs>
        <w:ind w:left="107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E71145D"/>
    <w:multiLevelType w:val="multilevel"/>
    <w:tmpl w:val="BB8C65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6397D"/>
    <w:multiLevelType w:val="multilevel"/>
    <w:tmpl w:val="83B8CAD0"/>
    <w:styleLink w:val="WW8Num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lang w:eastAsia="en-US"/>
      </w:rPr>
    </w:lvl>
    <w:lvl w:ilvl="3">
      <w:start w:val="1"/>
      <w:numFmt w:val="decimal"/>
      <w:suff w:val="nothing"/>
      <w:lvlText w:val="%1.%2.%3.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58"/>
    <w:rsid w:val="00001222"/>
    <w:rsid w:val="000147E5"/>
    <w:rsid w:val="00040E67"/>
    <w:rsid w:val="00065406"/>
    <w:rsid w:val="00077C05"/>
    <w:rsid w:val="000A27E9"/>
    <w:rsid w:val="000A3BC8"/>
    <w:rsid w:val="000A7630"/>
    <w:rsid w:val="000A7798"/>
    <w:rsid w:val="000B04E2"/>
    <w:rsid w:val="000C56CC"/>
    <w:rsid w:val="000D6011"/>
    <w:rsid w:val="000D7A75"/>
    <w:rsid w:val="000E645D"/>
    <w:rsid w:val="000F12BD"/>
    <w:rsid w:val="000F4EFE"/>
    <w:rsid w:val="00105D81"/>
    <w:rsid w:val="001076E6"/>
    <w:rsid w:val="00113D5E"/>
    <w:rsid w:val="001150CB"/>
    <w:rsid w:val="00115DBD"/>
    <w:rsid w:val="0011673E"/>
    <w:rsid w:val="00122A9C"/>
    <w:rsid w:val="001401F2"/>
    <w:rsid w:val="00162EEB"/>
    <w:rsid w:val="00182FC8"/>
    <w:rsid w:val="00182FE3"/>
    <w:rsid w:val="0018573B"/>
    <w:rsid w:val="00187344"/>
    <w:rsid w:val="001A39E8"/>
    <w:rsid w:val="00201C59"/>
    <w:rsid w:val="00203172"/>
    <w:rsid w:val="002062B4"/>
    <w:rsid w:val="00206B9C"/>
    <w:rsid w:val="0021332C"/>
    <w:rsid w:val="00241C62"/>
    <w:rsid w:val="002476B2"/>
    <w:rsid w:val="00266B52"/>
    <w:rsid w:val="002843FC"/>
    <w:rsid w:val="00287261"/>
    <w:rsid w:val="00297842"/>
    <w:rsid w:val="002A54EE"/>
    <w:rsid w:val="002B0674"/>
    <w:rsid w:val="002E43EE"/>
    <w:rsid w:val="002F51E0"/>
    <w:rsid w:val="00300EAD"/>
    <w:rsid w:val="00312220"/>
    <w:rsid w:val="00317CCF"/>
    <w:rsid w:val="00325AA1"/>
    <w:rsid w:val="003539BA"/>
    <w:rsid w:val="00363BFE"/>
    <w:rsid w:val="00370EB3"/>
    <w:rsid w:val="003758F5"/>
    <w:rsid w:val="003765D0"/>
    <w:rsid w:val="00384A39"/>
    <w:rsid w:val="003A4DB3"/>
    <w:rsid w:val="003C707A"/>
    <w:rsid w:val="003C7718"/>
    <w:rsid w:val="003E7DFA"/>
    <w:rsid w:val="003F17A8"/>
    <w:rsid w:val="00421E75"/>
    <w:rsid w:val="00431FB2"/>
    <w:rsid w:val="00450854"/>
    <w:rsid w:val="0045356D"/>
    <w:rsid w:val="004562FF"/>
    <w:rsid w:val="00464845"/>
    <w:rsid w:val="004735EB"/>
    <w:rsid w:val="004742A7"/>
    <w:rsid w:val="004806FA"/>
    <w:rsid w:val="004958F4"/>
    <w:rsid w:val="004B3D06"/>
    <w:rsid w:val="004B7EC4"/>
    <w:rsid w:val="004C19C0"/>
    <w:rsid w:val="004C6069"/>
    <w:rsid w:val="004D7469"/>
    <w:rsid w:val="004F663C"/>
    <w:rsid w:val="005002DA"/>
    <w:rsid w:val="005177BE"/>
    <w:rsid w:val="00532221"/>
    <w:rsid w:val="0053519C"/>
    <w:rsid w:val="00537371"/>
    <w:rsid w:val="00541C55"/>
    <w:rsid w:val="00542FCE"/>
    <w:rsid w:val="00546081"/>
    <w:rsid w:val="0055157C"/>
    <w:rsid w:val="00551C7F"/>
    <w:rsid w:val="00556058"/>
    <w:rsid w:val="00574670"/>
    <w:rsid w:val="00582D5B"/>
    <w:rsid w:val="00584D81"/>
    <w:rsid w:val="00591C35"/>
    <w:rsid w:val="0059398A"/>
    <w:rsid w:val="00596ABC"/>
    <w:rsid w:val="005A1FCB"/>
    <w:rsid w:val="005A730C"/>
    <w:rsid w:val="005C510B"/>
    <w:rsid w:val="005D07E4"/>
    <w:rsid w:val="005D5543"/>
    <w:rsid w:val="005F4C3C"/>
    <w:rsid w:val="0062664A"/>
    <w:rsid w:val="00626C84"/>
    <w:rsid w:val="00642298"/>
    <w:rsid w:val="00656FBC"/>
    <w:rsid w:val="00675184"/>
    <w:rsid w:val="00693743"/>
    <w:rsid w:val="00693CCA"/>
    <w:rsid w:val="006A119D"/>
    <w:rsid w:val="006A6B40"/>
    <w:rsid w:val="006B5B37"/>
    <w:rsid w:val="006C7165"/>
    <w:rsid w:val="006E5DE3"/>
    <w:rsid w:val="00732FD9"/>
    <w:rsid w:val="00741D65"/>
    <w:rsid w:val="007427FF"/>
    <w:rsid w:val="007451D9"/>
    <w:rsid w:val="00761BFE"/>
    <w:rsid w:val="00766305"/>
    <w:rsid w:val="00773CF8"/>
    <w:rsid w:val="007753E5"/>
    <w:rsid w:val="00786D72"/>
    <w:rsid w:val="0079303A"/>
    <w:rsid w:val="00795E04"/>
    <w:rsid w:val="007A710A"/>
    <w:rsid w:val="007B2968"/>
    <w:rsid w:val="007B378F"/>
    <w:rsid w:val="007C70A3"/>
    <w:rsid w:val="007E48C6"/>
    <w:rsid w:val="0081267D"/>
    <w:rsid w:val="00817232"/>
    <w:rsid w:val="0082170C"/>
    <w:rsid w:val="008232BF"/>
    <w:rsid w:val="00836F57"/>
    <w:rsid w:val="008524A0"/>
    <w:rsid w:val="00856A69"/>
    <w:rsid w:val="00874B64"/>
    <w:rsid w:val="0089062B"/>
    <w:rsid w:val="00892B27"/>
    <w:rsid w:val="008A5D14"/>
    <w:rsid w:val="008C4D2F"/>
    <w:rsid w:val="008C4E98"/>
    <w:rsid w:val="008E40E3"/>
    <w:rsid w:val="008E6EF4"/>
    <w:rsid w:val="0090598E"/>
    <w:rsid w:val="00906B57"/>
    <w:rsid w:val="009223CB"/>
    <w:rsid w:val="00927B05"/>
    <w:rsid w:val="00934A20"/>
    <w:rsid w:val="0093690E"/>
    <w:rsid w:val="00952623"/>
    <w:rsid w:val="00966CFB"/>
    <w:rsid w:val="00987DE5"/>
    <w:rsid w:val="009A00F0"/>
    <w:rsid w:val="009A2ECB"/>
    <w:rsid w:val="009B1750"/>
    <w:rsid w:val="009B3A1C"/>
    <w:rsid w:val="009C202D"/>
    <w:rsid w:val="009C44C8"/>
    <w:rsid w:val="009C7B8B"/>
    <w:rsid w:val="009D6FA5"/>
    <w:rsid w:val="009F717C"/>
    <w:rsid w:val="00A13324"/>
    <w:rsid w:val="00A64C3D"/>
    <w:rsid w:val="00A70C7B"/>
    <w:rsid w:val="00A72D1C"/>
    <w:rsid w:val="00A9272D"/>
    <w:rsid w:val="00AB66B9"/>
    <w:rsid w:val="00AC1BB8"/>
    <w:rsid w:val="00AC3DEA"/>
    <w:rsid w:val="00AE0818"/>
    <w:rsid w:val="00AE6D15"/>
    <w:rsid w:val="00B026EE"/>
    <w:rsid w:val="00B03269"/>
    <w:rsid w:val="00B06980"/>
    <w:rsid w:val="00B06FAB"/>
    <w:rsid w:val="00B22BD0"/>
    <w:rsid w:val="00B4267A"/>
    <w:rsid w:val="00B50EAB"/>
    <w:rsid w:val="00B54757"/>
    <w:rsid w:val="00B61E41"/>
    <w:rsid w:val="00B67B88"/>
    <w:rsid w:val="00B77920"/>
    <w:rsid w:val="00B80FED"/>
    <w:rsid w:val="00B85858"/>
    <w:rsid w:val="00B945A5"/>
    <w:rsid w:val="00BA60FE"/>
    <w:rsid w:val="00BF3CD9"/>
    <w:rsid w:val="00C22884"/>
    <w:rsid w:val="00C57353"/>
    <w:rsid w:val="00C73821"/>
    <w:rsid w:val="00C83D8E"/>
    <w:rsid w:val="00C847CB"/>
    <w:rsid w:val="00C84E10"/>
    <w:rsid w:val="00C87A92"/>
    <w:rsid w:val="00C91DE5"/>
    <w:rsid w:val="00C96E4E"/>
    <w:rsid w:val="00CA5618"/>
    <w:rsid w:val="00CD3423"/>
    <w:rsid w:val="00CE7AE3"/>
    <w:rsid w:val="00D053C4"/>
    <w:rsid w:val="00D10CA5"/>
    <w:rsid w:val="00D21F64"/>
    <w:rsid w:val="00D23A9F"/>
    <w:rsid w:val="00D55701"/>
    <w:rsid w:val="00D609EA"/>
    <w:rsid w:val="00D71778"/>
    <w:rsid w:val="00DA053E"/>
    <w:rsid w:val="00DA1BEC"/>
    <w:rsid w:val="00DE1AFC"/>
    <w:rsid w:val="00DF0B80"/>
    <w:rsid w:val="00E12336"/>
    <w:rsid w:val="00E27B4E"/>
    <w:rsid w:val="00E30F01"/>
    <w:rsid w:val="00E51D7B"/>
    <w:rsid w:val="00E64451"/>
    <w:rsid w:val="00E649A6"/>
    <w:rsid w:val="00E73ECA"/>
    <w:rsid w:val="00E740FD"/>
    <w:rsid w:val="00E8052F"/>
    <w:rsid w:val="00E93E8F"/>
    <w:rsid w:val="00E96E1D"/>
    <w:rsid w:val="00EB52DF"/>
    <w:rsid w:val="00EE633C"/>
    <w:rsid w:val="00F14605"/>
    <w:rsid w:val="00F20C50"/>
    <w:rsid w:val="00F21019"/>
    <w:rsid w:val="00F21FE2"/>
    <w:rsid w:val="00F2267B"/>
    <w:rsid w:val="00F27AA5"/>
    <w:rsid w:val="00F326C6"/>
    <w:rsid w:val="00F37FCF"/>
    <w:rsid w:val="00F41CB5"/>
    <w:rsid w:val="00F51F78"/>
    <w:rsid w:val="00F65145"/>
    <w:rsid w:val="00F66013"/>
    <w:rsid w:val="00F82522"/>
    <w:rsid w:val="00F848ED"/>
    <w:rsid w:val="00F85C9F"/>
    <w:rsid w:val="00F95C1B"/>
    <w:rsid w:val="00FC5F19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91C1"/>
  <w15:docId w15:val="{D0DB2310-8F25-486C-A307-834A3DC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06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187344"/>
    <w:pPr>
      <w:numPr>
        <w:numId w:val="1"/>
      </w:numPr>
      <w:tabs>
        <w:tab w:val="clear" w:pos="710"/>
        <w:tab w:val="num" w:pos="0"/>
      </w:tabs>
      <w:spacing w:after="0" w:line="240" w:lineRule="auto"/>
      <w:ind w:left="360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B3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WW8Num22z0">
    <w:name w:val="WW8Num22z0"/>
    <w:qFormat/>
    <w:rPr>
      <w:color w:val="00000A"/>
    </w:rPr>
  </w:style>
  <w:style w:type="character" w:customStyle="1" w:styleId="WW8Num22z1">
    <w:name w:val="WW8Num22z1"/>
    <w:qFormat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WW8Num18z0">
    <w:name w:val="WW8Num18z0"/>
    <w:qFormat/>
    <w:rPr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lang w:val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">
    <w:name w:val="tekst"/>
    <w:basedOn w:val="Normalny"/>
    <w:qFormat/>
    <w:pPr>
      <w:suppressLineNumbers/>
      <w:spacing w:before="60" w:after="60" w:line="240" w:lineRule="auto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auto"/>
    </w:pPr>
    <w:rPr>
      <w:rFonts w:ascii="Calibri" w:eastAsia="Times New Roman" w:hAnsi="Calibri" w:cs="Calibri"/>
      <w:color w:val="00000A"/>
      <w:lang w:eastAsia="pl-PL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A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customStyle="1" w:styleId="Nagwek1Znak">
    <w:name w:val="Nagłówek 1 Znak"/>
    <w:basedOn w:val="Domylnaczcionkaakapitu"/>
    <w:link w:val="Nagwek1"/>
    <w:rsid w:val="00187344"/>
    <w:rPr>
      <w:rFonts w:ascii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74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469"/>
    <w:rPr>
      <w:color w:val="605E5C"/>
      <w:shd w:val="clear" w:color="auto" w:fill="E1DFDD"/>
    </w:rPr>
  </w:style>
  <w:style w:type="paragraph" w:customStyle="1" w:styleId="Domylnie">
    <w:name w:val="Domyślnie"/>
    <w:rsid w:val="00A13324"/>
    <w:pPr>
      <w:spacing w:after="200" w:line="276" w:lineRule="auto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WW8Num10z0">
    <w:name w:val="WW8Num10z0"/>
    <w:rsid w:val="00A13324"/>
    <w:rPr>
      <w:b w:val="0"/>
      <w:i w:val="0"/>
    </w:rPr>
  </w:style>
  <w:style w:type="character" w:customStyle="1" w:styleId="Teksttreci2">
    <w:name w:val="Tekst treści (2)_"/>
    <w:basedOn w:val="Domylnaczcionkaakapitu"/>
    <w:link w:val="Teksttreci20"/>
    <w:rsid w:val="004F66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663C"/>
    <w:pPr>
      <w:widowControl w:val="0"/>
      <w:shd w:val="clear" w:color="auto" w:fill="FFFFFF"/>
      <w:suppressAutoHyphens w:val="0"/>
      <w:spacing w:after="840"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"/>
    <w:basedOn w:val="Domylnaczcionkaakapitu"/>
    <w:rsid w:val="005460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C7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WW8Num8">
    <w:name w:val="WW8Num8"/>
    <w:basedOn w:val="Bezlisty"/>
    <w:rsid w:val="004C19C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zta@mops.cieszy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cieszyn.pl/" TargetMode="External"/><Relationship Id="rId14" Type="http://schemas.openxmlformats.org/officeDocument/2006/relationships/hyperlink" Target="mailto:inspektor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E683-3C48-4528-8FF7-16DD8B8F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7915</Words>
  <Characters>47493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Paulina Wawrzyczek</cp:lastModifiedBy>
  <cp:revision>7</cp:revision>
  <cp:lastPrinted>2022-11-25T08:13:00Z</cp:lastPrinted>
  <dcterms:created xsi:type="dcterms:W3CDTF">2022-11-25T08:29:00Z</dcterms:created>
  <dcterms:modified xsi:type="dcterms:W3CDTF">2022-11-30T11:01:00Z</dcterms:modified>
  <dc:language>pl-PL</dc:language>
</cp:coreProperties>
</file>