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2D" w:rsidRDefault="00BF6CE9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8E752D" w:rsidRDefault="008E752D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8E752D" w:rsidRDefault="00BF6CE9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8E752D" w:rsidRDefault="00BF6CE9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8E752D" w:rsidRDefault="00BF6CE9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8E752D" w:rsidRDefault="00BF6CE9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8E752D" w:rsidRDefault="008E752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8E752D" w:rsidRDefault="00BF6CE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8E752D" w:rsidRDefault="00BF6CE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8E752D" w:rsidRDefault="00BF6CE9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8E752D" w:rsidRDefault="00BF6CE9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 w:rsidR="008E752D" w:rsidRDefault="00BF6CE9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 w:rsidR="008E752D" w:rsidRDefault="008E752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8E752D" w:rsidRDefault="00BF6CE9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8E752D" w:rsidRDefault="00BF6CE9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8E752D" w:rsidRDefault="008E752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8E752D" w:rsidRDefault="00BF6CE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8E752D" w:rsidRDefault="00BF6CE9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8E752D" w:rsidRDefault="00BF6CE9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 wykonawcy składane na podstawie art. 117 ust. 4 ustawy</w:t>
      </w:r>
      <w:r>
        <w:rPr>
          <w:rFonts w:ascii="Times New Roman" w:hAnsi="Times New Roman"/>
          <w:sz w:val="24"/>
          <w:szCs w:val="24"/>
        </w:rPr>
        <w:t xml:space="preserve">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Opracowanie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projektu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planu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zrównoważonej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transformacji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energetycznej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- ”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Planu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działań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na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rzecz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zrównoważonej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energii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i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klimatu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dla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miasta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 xml:space="preserve"> </w:t>
      </w:r>
      <w:proofErr w:type="spellStart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Cieszyna</w:t>
      </w:r>
      <w:proofErr w:type="spellEnd"/>
      <w:r w:rsidRPr="00BF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bidi="pl-PL"/>
        </w:rPr>
        <w:t>” (SECAP – Sustainable Energy and Climate Action Plan)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8E752D" w:rsidRDefault="00BF6CE9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:rsidR="008E752D" w:rsidRDefault="00BF6CE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BF6CE9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:rsidR="008E752D" w:rsidRDefault="008E752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E752D" w:rsidRDefault="00BF6CE9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8E752D" w:rsidRDefault="00BF6CE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BF6CE9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8E752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8E752D" w:rsidRDefault="00BF6CE9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8E752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8E752D" w:rsidRDefault="00BF6CE9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Wykona następujący zakres świadczenia </w:t>
      </w:r>
      <w:r>
        <w:rPr>
          <w:rFonts w:ascii="Times New Roman" w:hAnsi="Times New Roman"/>
          <w:i/>
          <w:sz w:val="24"/>
          <w:szCs w:val="24"/>
        </w:rPr>
        <w:t>wynikającego z umowy o zamówienie publiczne: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E752D" w:rsidRDefault="00BF6CE9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E752D" w:rsidRDefault="008E752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E752D" w:rsidRDefault="00BF6CE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prawdą oraz zostały przedstawione z pełną świadomością kons</w:t>
      </w:r>
      <w:r>
        <w:rPr>
          <w:rFonts w:ascii="Times New Roman" w:hAnsi="Times New Roman" w:cs="Times New Roman"/>
          <w:sz w:val="24"/>
          <w:szCs w:val="24"/>
        </w:rPr>
        <w:t>ekwencji wprowadzenia zamawiającego w błąd przy przedstawianiu informacji.</w:t>
      </w:r>
    </w:p>
    <w:p w:rsidR="008E752D" w:rsidRDefault="008E752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752D" w:rsidRDefault="008E752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8E752D" w:rsidSect="00BF6CE9">
      <w:footerReference w:type="default" r:id="rId8"/>
      <w:headerReference w:type="first" r:id="rId9"/>
      <w:pgSz w:w="11906" w:h="16838"/>
      <w:pgMar w:top="1245" w:right="1134" w:bottom="1134" w:left="1134" w:header="28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6CE9">
      <w:r>
        <w:separator/>
      </w:r>
    </w:p>
  </w:endnote>
  <w:endnote w:type="continuationSeparator" w:id="0">
    <w:p w:rsidR="00000000" w:rsidRDefault="00BF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2D" w:rsidRDefault="00BF6CE9" w:rsidP="00BF6CE9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ZPIF.271.1.20</w:t>
    </w:r>
    <w:r>
      <w:rPr>
        <w:rFonts w:ascii="Times New Roman" w:eastAsia="Times New Roman" w:hAnsi="Times New Roman" w:cs="Times New Roman"/>
        <w:lang w:val="pl-PL" w:eastAsia="ar-SA" w:bidi="ar-SA"/>
      </w:rPr>
      <w:t>.2022</w:t>
    </w:r>
  </w:p>
  <w:p w:rsidR="008E752D" w:rsidRDefault="008E7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6CE9">
      <w:r>
        <w:separator/>
      </w:r>
    </w:p>
  </w:footnote>
  <w:footnote w:type="continuationSeparator" w:id="0">
    <w:p w:rsidR="00000000" w:rsidRDefault="00BF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2D" w:rsidRDefault="00BF6CE9" w:rsidP="00BF6CE9">
    <w:pPr>
      <w:pStyle w:val="Nagwek"/>
      <w:jc w:val="center"/>
    </w:pPr>
    <w:r w:rsidRPr="00652FC6">
      <w:rPr>
        <w:rFonts w:ascii="Calibri" w:eastAsia="Calibri" w:hAnsi="Calibri" w:cs="Calibri"/>
        <w:noProof/>
      </w:rPr>
      <w:drawing>
        <wp:inline distT="0" distB="0" distL="0" distR="0" wp14:anchorId="73AD29FD" wp14:editId="5530B45D">
          <wp:extent cx="430149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149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8D3"/>
    <w:multiLevelType w:val="multilevel"/>
    <w:tmpl w:val="1CD6C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C16069"/>
    <w:multiLevelType w:val="multilevel"/>
    <w:tmpl w:val="AE5228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896068B"/>
    <w:multiLevelType w:val="multilevel"/>
    <w:tmpl w:val="7FB48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6E0B5C66"/>
    <w:multiLevelType w:val="multilevel"/>
    <w:tmpl w:val="F72E3AA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7950540E"/>
    <w:multiLevelType w:val="multilevel"/>
    <w:tmpl w:val="C1989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752D"/>
    <w:rsid w:val="008E752D"/>
    <w:rsid w:val="00B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table" w:customStyle="1" w:styleId="Tabela-Siatka1">
    <w:name w:val="Tabela - Siatka1"/>
    <w:basedOn w:val="Standardowy"/>
    <w:rsid w:val="00B35579"/>
    <w:rPr>
      <w:rFonts w:asciiTheme="minorHAnsi" w:eastAsiaTheme="minorHAnsi" w:hAnsiTheme="minorHAnsi" w:cstheme="minorBidi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table" w:customStyle="1" w:styleId="Tabela-Siatka1">
    <w:name w:val="Tabela - Siatka1"/>
    <w:basedOn w:val="Standardowy"/>
    <w:rsid w:val="00B35579"/>
    <w:rPr>
      <w:rFonts w:asciiTheme="minorHAnsi" w:eastAsiaTheme="minorHAnsi" w:hAnsiTheme="minorHAnsi" w:cstheme="minorBidi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24</cp:revision>
  <dcterms:created xsi:type="dcterms:W3CDTF">2017-10-20T23:40:00Z</dcterms:created>
  <dcterms:modified xsi:type="dcterms:W3CDTF">2022-09-06T13:06:00Z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