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6ED" w:rsidRDefault="00751357">
      <w:pPr>
        <w:pStyle w:val="Standard"/>
        <w:ind w:left="6521"/>
        <w:rPr>
          <w:sz w:val="22"/>
          <w:szCs w:val="22"/>
        </w:rPr>
      </w:pPr>
      <w:r>
        <w:rPr>
          <w:sz w:val="22"/>
          <w:szCs w:val="22"/>
        </w:rPr>
        <w:t>Załącznik                                                                    do Zarządzenia Nr 0050</w:t>
      </w:r>
      <w:r>
        <w:rPr>
          <w:bCs/>
          <w:sz w:val="22"/>
          <w:szCs w:val="22"/>
        </w:rPr>
        <w:t>.370</w:t>
      </w:r>
      <w:r>
        <w:rPr>
          <w:sz w:val="22"/>
          <w:szCs w:val="22"/>
        </w:rPr>
        <w:t>.2022</w:t>
      </w:r>
    </w:p>
    <w:p w:rsidR="00AB26ED" w:rsidRDefault="00751357">
      <w:pPr>
        <w:pStyle w:val="Standard"/>
        <w:ind w:left="6521"/>
        <w:rPr>
          <w:sz w:val="22"/>
          <w:szCs w:val="22"/>
        </w:rPr>
      </w:pPr>
      <w:r>
        <w:rPr>
          <w:sz w:val="22"/>
          <w:szCs w:val="22"/>
        </w:rPr>
        <w:t>Burmistrza Miasta Cieszyna</w:t>
      </w:r>
    </w:p>
    <w:p w:rsidR="00AB26ED" w:rsidRDefault="00751357">
      <w:pPr>
        <w:pStyle w:val="Standard"/>
        <w:ind w:left="6521"/>
        <w:rPr>
          <w:sz w:val="22"/>
          <w:szCs w:val="22"/>
        </w:rPr>
      </w:pPr>
      <w:r>
        <w:rPr>
          <w:sz w:val="22"/>
          <w:szCs w:val="22"/>
        </w:rPr>
        <w:t>z dnia 6 lipca 2022 roku</w:t>
      </w:r>
    </w:p>
    <w:p w:rsidR="00AB26ED" w:rsidRDefault="00AB26ED">
      <w:pPr>
        <w:pStyle w:val="Standard"/>
        <w:jc w:val="center"/>
        <w:rPr>
          <w:b/>
          <w:bCs/>
          <w:sz w:val="26"/>
          <w:szCs w:val="26"/>
        </w:rPr>
      </w:pPr>
    </w:p>
    <w:p w:rsidR="00AB26ED" w:rsidRDefault="00751357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FORMULARZ</w:t>
      </w:r>
    </w:p>
    <w:p w:rsidR="00AB26ED" w:rsidRDefault="00751357">
      <w:pPr>
        <w:pStyle w:val="Standard"/>
        <w:jc w:val="both"/>
        <w:rPr>
          <w:b/>
          <w:bCs/>
          <w:sz w:val="22"/>
          <w:szCs w:val="22"/>
        </w:rPr>
      </w:pPr>
      <w:r>
        <w:rPr>
          <w:b/>
          <w:bCs/>
          <w:sz w:val="26"/>
          <w:szCs w:val="26"/>
        </w:rPr>
        <w:t xml:space="preserve">uwag i opinii projektu uchwały w sprawie </w:t>
      </w:r>
      <w:r>
        <w:rPr>
          <w:rFonts w:cs="Times New Roman"/>
          <w:b/>
          <w:bCs/>
        </w:rPr>
        <w:t xml:space="preserve">zmiany uchwały nr XLV/474/18 z dnia 24 maja 2018 roku w sprawie </w:t>
      </w:r>
      <w:r>
        <w:rPr>
          <w:b/>
          <w:bCs/>
        </w:rPr>
        <w:t>określenia tygodniowego obowiązkowego wymiaru godzin zajęć dydaktycznych, wychowawczych i opiekuńczych dla niektórych nauczycieli pracujących w szkołach i przedszkolach prowadzonych przez Gminę Cieszyn</w:t>
      </w:r>
    </w:p>
    <w:p w:rsidR="00AB26ED" w:rsidRDefault="00AB26ED">
      <w:pPr>
        <w:pStyle w:val="Standard"/>
        <w:rPr>
          <w:sz w:val="22"/>
          <w:szCs w:val="22"/>
        </w:rPr>
      </w:pPr>
    </w:p>
    <w:tbl>
      <w:tblPr>
        <w:tblW w:w="9639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00"/>
        <w:gridCol w:w="7439"/>
      </w:tblGrid>
      <w:tr w:rsidR="00AB26ED">
        <w:trPr>
          <w:jc w:val="right"/>
        </w:trPr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6ED" w:rsidRDefault="00751357">
            <w:pPr>
              <w:pStyle w:val="TableContents"/>
              <w:jc w:val="both"/>
            </w:pPr>
            <w:r>
              <w:t>Imię i nazwisko:</w:t>
            </w:r>
          </w:p>
          <w:p w:rsidR="00AB26ED" w:rsidRDefault="00AB26ED">
            <w:pPr>
              <w:pStyle w:val="TableContents"/>
              <w:jc w:val="both"/>
            </w:pPr>
          </w:p>
          <w:p w:rsidR="00AB26ED" w:rsidRDefault="00751357">
            <w:pPr>
              <w:pStyle w:val="TableContents"/>
              <w:jc w:val="both"/>
            </w:pPr>
            <w:r>
              <w:t>Adres zamieszkania:</w:t>
            </w:r>
          </w:p>
        </w:tc>
        <w:tc>
          <w:tcPr>
            <w:tcW w:w="7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6ED" w:rsidRDefault="00AB26ED">
            <w:pPr>
              <w:pStyle w:val="TableContents"/>
              <w:jc w:val="both"/>
            </w:pPr>
          </w:p>
        </w:tc>
      </w:tr>
      <w:tr w:rsidR="00AB26ED">
        <w:trPr>
          <w:jc w:val="right"/>
        </w:trPr>
        <w:tc>
          <w:tcPr>
            <w:tcW w:w="2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26ED" w:rsidRDefault="00751357">
            <w:pPr>
              <w:pStyle w:val="TableContents"/>
              <w:jc w:val="both"/>
            </w:pPr>
            <w:r>
              <w:t>Data:</w:t>
            </w:r>
          </w:p>
        </w:tc>
        <w:tc>
          <w:tcPr>
            <w:tcW w:w="74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6ED" w:rsidRDefault="00AB26ED">
            <w:pPr>
              <w:pStyle w:val="TableContents"/>
              <w:jc w:val="both"/>
            </w:pPr>
          </w:p>
        </w:tc>
      </w:tr>
      <w:tr w:rsidR="00AB26ED">
        <w:trPr>
          <w:jc w:val="right"/>
        </w:trPr>
        <w:tc>
          <w:tcPr>
            <w:tcW w:w="963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26ED" w:rsidRDefault="00751357">
            <w:pPr>
              <w:pStyle w:val="TableContents"/>
              <w:jc w:val="both"/>
            </w:pPr>
            <w:r>
              <w:t xml:space="preserve">Uwagi i opinie do </w:t>
            </w:r>
            <w:bookmarkStart w:id="0" w:name="_Hlk42087279"/>
            <w:r>
              <w:t xml:space="preserve">projektu uchwały w sprawie </w:t>
            </w:r>
            <w:bookmarkEnd w:id="0"/>
            <w:r>
              <w:rPr>
                <w:rFonts w:cs="Times New Roman"/>
              </w:rPr>
              <w:t xml:space="preserve">zmiany uchwały nr XLV/474/18 z dnia 24 maja 2018 roku w sprawie </w:t>
            </w:r>
            <w:r>
              <w:t>określenia tygodniowego obowiązkowego wymiaru godzin zajęć dydaktycznych, wychowawczych i opiekuńczych dla niektórych nauczycieli pracujących w szkołach i przedszkolach prowadzonych przez Gminę Cieszyn</w:t>
            </w:r>
          </w:p>
        </w:tc>
      </w:tr>
      <w:tr w:rsidR="00AB26ED">
        <w:trPr>
          <w:jc w:val="right"/>
        </w:trPr>
        <w:tc>
          <w:tcPr>
            <w:tcW w:w="963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6ED" w:rsidRDefault="00AB26ED">
            <w:pPr>
              <w:pStyle w:val="TableContents"/>
              <w:jc w:val="both"/>
            </w:pPr>
          </w:p>
          <w:p w:rsidR="00AB26ED" w:rsidRDefault="00AB26ED">
            <w:pPr>
              <w:pStyle w:val="TableContents"/>
              <w:jc w:val="both"/>
            </w:pPr>
          </w:p>
          <w:p w:rsidR="00AB26ED" w:rsidRDefault="00AB26ED">
            <w:pPr>
              <w:pStyle w:val="TableContents"/>
              <w:jc w:val="both"/>
            </w:pPr>
          </w:p>
          <w:p w:rsidR="00AB26ED" w:rsidRDefault="00AB26ED">
            <w:pPr>
              <w:pStyle w:val="TableContents"/>
              <w:jc w:val="both"/>
            </w:pPr>
          </w:p>
          <w:p w:rsidR="00AB26ED" w:rsidRDefault="00AB26ED">
            <w:pPr>
              <w:pStyle w:val="TableContents"/>
              <w:jc w:val="both"/>
            </w:pPr>
          </w:p>
          <w:p w:rsidR="00AB26ED" w:rsidRDefault="00AB26ED">
            <w:pPr>
              <w:pStyle w:val="TableContents"/>
              <w:jc w:val="both"/>
            </w:pPr>
          </w:p>
          <w:p w:rsidR="00AB26ED" w:rsidRDefault="00AB26ED">
            <w:pPr>
              <w:pStyle w:val="TableContents"/>
              <w:jc w:val="both"/>
            </w:pPr>
          </w:p>
          <w:p w:rsidR="00AB26ED" w:rsidRDefault="00AB26ED">
            <w:pPr>
              <w:pStyle w:val="TableContents"/>
              <w:jc w:val="both"/>
            </w:pPr>
          </w:p>
          <w:p w:rsidR="00AB26ED" w:rsidRDefault="00AB26ED">
            <w:pPr>
              <w:pStyle w:val="TableContents"/>
              <w:jc w:val="both"/>
            </w:pPr>
          </w:p>
          <w:p w:rsidR="00AB26ED" w:rsidRDefault="00AB26ED">
            <w:pPr>
              <w:pStyle w:val="TableContents"/>
              <w:jc w:val="both"/>
            </w:pPr>
          </w:p>
          <w:p w:rsidR="00AB26ED" w:rsidRDefault="00AB26ED">
            <w:pPr>
              <w:pStyle w:val="TableContents"/>
              <w:jc w:val="both"/>
            </w:pPr>
          </w:p>
          <w:p w:rsidR="00AB26ED" w:rsidRDefault="00AB26ED">
            <w:pPr>
              <w:pStyle w:val="TableContents"/>
              <w:jc w:val="both"/>
            </w:pPr>
          </w:p>
          <w:p w:rsidR="00AB26ED" w:rsidRDefault="00AB26ED">
            <w:pPr>
              <w:pStyle w:val="TableContents"/>
              <w:jc w:val="both"/>
            </w:pPr>
          </w:p>
          <w:p w:rsidR="00AB26ED" w:rsidRDefault="00AB26ED">
            <w:pPr>
              <w:pStyle w:val="TableContents"/>
              <w:jc w:val="both"/>
            </w:pPr>
          </w:p>
          <w:p w:rsidR="00AB26ED" w:rsidRDefault="00AB26ED">
            <w:pPr>
              <w:pStyle w:val="TableContents"/>
              <w:jc w:val="both"/>
            </w:pPr>
          </w:p>
          <w:p w:rsidR="00AB26ED" w:rsidRDefault="00AB26ED">
            <w:pPr>
              <w:pStyle w:val="TableContents"/>
              <w:jc w:val="both"/>
            </w:pPr>
          </w:p>
          <w:p w:rsidR="00AB26ED" w:rsidRDefault="00AB26ED">
            <w:pPr>
              <w:pStyle w:val="TableContents"/>
              <w:jc w:val="both"/>
            </w:pPr>
          </w:p>
          <w:p w:rsidR="00AB26ED" w:rsidRDefault="00AB26ED">
            <w:pPr>
              <w:pStyle w:val="TableContents"/>
              <w:jc w:val="both"/>
            </w:pPr>
          </w:p>
          <w:p w:rsidR="00AB26ED" w:rsidRDefault="00AB26ED">
            <w:pPr>
              <w:pStyle w:val="TableContents"/>
              <w:jc w:val="both"/>
            </w:pPr>
          </w:p>
          <w:p w:rsidR="00AB26ED" w:rsidRDefault="00AB26ED">
            <w:pPr>
              <w:pStyle w:val="TableContents"/>
              <w:jc w:val="both"/>
            </w:pPr>
          </w:p>
          <w:p w:rsidR="00AB26ED" w:rsidRDefault="00AB26ED">
            <w:pPr>
              <w:pStyle w:val="TableContents"/>
              <w:jc w:val="both"/>
            </w:pPr>
          </w:p>
          <w:p w:rsidR="00AB26ED" w:rsidRDefault="00AB26ED">
            <w:pPr>
              <w:pStyle w:val="TableContents"/>
              <w:jc w:val="both"/>
            </w:pPr>
          </w:p>
          <w:p w:rsidR="00AB26ED" w:rsidRDefault="00AB26ED">
            <w:pPr>
              <w:pStyle w:val="TableContents"/>
              <w:jc w:val="both"/>
            </w:pPr>
          </w:p>
        </w:tc>
      </w:tr>
    </w:tbl>
    <w:p w:rsidR="00AB26ED" w:rsidRDefault="00AB26ED">
      <w:pPr>
        <w:pStyle w:val="Standard"/>
        <w:jc w:val="both"/>
        <w:rPr>
          <w:b/>
          <w:bCs/>
          <w:sz w:val="22"/>
          <w:szCs w:val="22"/>
        </w:rPr>
      </w:pPr>
    </w:p>
    <w:p w:rsidR="00AB26ED" w:rsidRDefault="00751357">
      <w:pPr>
        <w:pStyle w:val="Standard"/>
        <w:jc w:val="both"/>
      </w:pPr>
      <w:r>
        <w:t xml:space="preserve">Formularz można przesłać na adres e-mail: cuw@um.cieszyn.pl lub złożyć w pokoju nr 103 </w:t>
      </w:r>
      <w:r>
        <w:br/>
        <w:t>(I piętro) Centrum Usług Wspólnych w Cieszynie, ul. Ratuszowa 1 w terminie od 11 lipca 2022 r. do 25 lipca 2022 r.</w:t>
      </w:r>
      <w:r>
        <w:tab/>
      </w:r>
      <w:r>
        <w:tab/>
      </w:r>
    </w:p>
    <w:p w:rsidR="00AB26ED" w:rsidRDefault="00AB26ED">
      <w:pPr>
        <w:pStyle w:val="Standard"/>
        <w:ind w:left="6381"/>
        <w:rPr>
          <w:sz w:val="22"/>
          <w:szCs w:val="22"/>
        </w:rPr>
      </w:pPr>
    </w:p>
    <w:p w:rsidR="00AB26ED" w:rsidRDefault="00AB26ED">
      <w:pPr>
        <w:pStyle w:val="Standard"/>
        <w:rPr>
          <w:sz w:val="22"/>
          <w:szCs w:val="22"/>
        </w:rPr>
      </w:pPr>
    </w:p>
    <w:p w:rsidR="00AB26ED" w:rsidRDefault="00AB26ED">
      <w:pPr>
        <w:pStyle w:val="Standard"/>
        <w:ind w:left="6381"/>
        <w:rPr>
          <w:sz w:val="22"/>
          <w:szCs w:val="22"/>
        </w:rPr>
      </w:pPr>
    </w:p>
    <w:p w:rsidR="00AB26ED" w:rsidRDefault="00751357">
      <w:pPr>
        <w:pStyle w:val="Standard"/>
        <w:ind w:left="5954"/>
        <w:rPr>
          <w:szCs w:val="22"/>
        </w:rPr>
      </w:pPr>
      <w:r>
        <w:rPr>
          <w:szCs w:val="22"/>
        </w:rPr>
        <w:t>..........................................</w:t>
      </w:r>
    </w:p>
    <w:p w:rsidR="00AB26ED" w:rsidRDefault="00751357" w:rsidP="0040661A">
      <w:pPr>
        <w:pStyle w:val="Standard"/>
        <w:ind w:left="6381"/>
      </w:pPr>
      <w:r>
        <w:rPr>
          <w:szCs w:val="22"/>
        </w:rPr>
        <w:t>(czytelny podpis)</w:t>
      </w:r>
      <w:bookmarkStart w:id="1" w:name="_GoBack"/>
      <w:bookmarkEnd w:id="1"/>
    </w:p>
    <w:sectPr w:rsidR="00AB26ED"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15A9D"/>
    <w:multiLevelType w:val="hybridMultilevel"/>
    <w:tmpl w:val="76D669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F3EB0EC">
      <w:start w:val="1"/>
      <w:numFmt w:val="decimal"/>
      <w:lvlText w:val="%2)"/>
      <w:lvlJc w:val="left"/>
      <w:pPr>
        <w:ind w:left="810" w:hanging="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B96F9F"/>
    <w:multiLevelType w:val="multilevel"/>
    <w:tmpl w:val="84D09042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2" w15:restartNumberingAfterBreak="0">
    <w:nsid w:val="1B651F24"/>
    <w:multiLevelType w:val="multilevel"/>
    <w:tmpl w:val="092632A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" w15:restartNumberingAfterBreak="0">
    <w:nsid w:val="2C6C7863"/>
    <w:multiLevelType w:val="multilevel"/>
    <w:tmpl w:val="9B00E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851D59"/>
    <w:multiLevelType w:val="multilevel"/>
    <w:tmpl w:val="49641680"/>
    <w:lvl w:ilvl="0">
      <w:start w:val="1"/>
      <w:numFmt w:val="decimal"/>
      <w:lvlText w:val="%1."/>
      <w:lvlJc w:val="left"/>
      <w:pPr>
        <w:ind w:left="363" w:hanging="363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4DCB3BFA"/>
    <w:multiLevelType w:val="multilevel"/>
    <w:tmpl w:val="27C05C7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6" w15:restartNumberingAfterBreak="0">
    <w:nsid w:val="4E0552EA"/>
    <w:multiLevelType w:val="hybridMultilevel"/>
    <w:tmpl w:val="7A489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BD25EF4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5F0FAE"/>
    <w:multiLevelType w:val="multilevel"/>
    <w:tmpl w:val="68C486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4366F5"/>
    <w:multiLevelType w:val="multilevel"/>
    <w:tmpl w:val="06C03F4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C785979"/>
    <w:multiLevelType w:val="multilevel"/>
    <w:tmpl w:val="5D4ECC8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num w:numId="1">
    <w:abstractNumId w:val="0"/>
  </w:num>
  <w:num w:numId="2">
    <w:abstractNumId w:val="6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1"/>
  </w:num>
  <w:num w:numId="9">
    <w:abstractNumId w:val="7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6ED"/>
    <w:rsid w:val="0040661A"/>
    <w:rsid w:val="00751357"/>
    <w:rsid w:val="00AB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E45FB2-8734-4B29-A9CD-A089F9AE7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pPr>
      <w:suppressAutoHyphens/>
      <w:autoSpaceDN w:val="0"/>
      <w:spacing w:before="100" w:after="119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paragraph" w:customStyle="1" w:styleId="Standard">
    <w:name w:val="Standar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pPr>
      <w:suppressLineNumbers/>
    </w:pPr>
  </w:style>
  <w:style w:type="character" w:styleId="Hipercze">
    <w:name w:val="Hyperlink"/>
    <w:uiPriority w:val="99"/>
    <w:unhideWhenUsed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8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Szajor Paweł</dc:creator>
  <cp:keywords/>
  <dc:description/>
  <cp:lastModifiedBy>Jasnoch Piotr</cp:lastModifiedBy>
  <cp:revision>3</cp:revision>
  <cp:lastPrinted>2022-07-04T07:29:00Z</cp:lastPrinted>
  <dcterms:created xsi:type="dcterms:W3CDTF">2022-07-13T06:29:00Z</dcterms:created>
  <dcterms:modified xsi:type="dcterms:W3CDTF">2022-07-13T06:30:00Z</dcterms:modified>
</cp:coreProperties>
</file>