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02EF" w14:textId="399553DB" w:rsidR="00752972" w:rsidRPr="00AC6AFE" w:rsidRDefault="00752972" w:rsidP="00752972">
      <w:pPr>
        <w:spacing w:after="0" w:line="240" w:lineRule="auto"/>
        <w:jc w:val="center"/>
        <w:rPr>
          <w:rFonts w:ascii="Calibri" w:hAnsi="Calibri"/>
          <w:b/>
          <w:bCs/>
          <w:sz w:val="24"/>
          <w:szCs w:val="24"/>
          <w:lang w:eastAsia="x-none"/>
        </w:rPr>
      </w:pPr>
      <w:r w:rsidRPr="00AC6AFE">
        <w:rPr>
          <w:rFonts w:ascii="Calibri" w:hAnsi="Calibri"/>
          <w:b/>
          <w:bCs/>
          <w:sz w:val="24"/>
          <w:szCs w:val="24"/>
          <w:lang w:eastAsia="x-none"/>
        </w:rPr>
        <w:t xml:space="preserve">Umowa  NR </w:t>
      </w:r>
      <w:proofErr w:type="spellStart"/>
      <w:r w:rsidRPr="00AC6AFE">
        <w:rPr>
          <w:rFonts w:ascii="Calibri" w:hAnsi="Calibri"/>
          <w:b/>
          <w:bCs/>
          <w:sz w:val="24"/>
          <w:szCs w:val="24"/>
          <w:lang w:eastAsia="x-none"/>
        </w:rPr>
        <w:t>Zp</w:t>
      </w:r>
      <w:proofErr w:type="spellEnd"/>
      <w:r w:rsidRPr="00AC6AFE">
        <w:rPr>
          <w:rFonts w:ascii="Calibri" w:hAnsi="Calibri"/>
          <w:b/>
          <w:bCs/>
          <w:sz w:val="24"/>
          <w:szCs w:val="24"/>
          <w:lang w:eastAsia="x-none"/>
        </w:rPr>
        <w:t>…………</w:t>
      </w:r>
    </w:p>
    <w:p w14:paraId="20F87526" w14:textId="77777777" w:rsidR="00752972" w:rsidRPr="00E066D4" w:rsidRDefault="00752972" w:rsidP="00752972">
      <w:pPr>
        <w:spacing w:after="0" w:line="240" w:lineRule="auto"/>
        <w:jc w:val="center"/>
        <w:rPr>
          <w:rFonts w:ascii="Calibri" w:hAnsi="Calibri"/>
          <w:i/>
          <w:lang w:eastAsia="x-none"/>
        </w:rPr>
      </w:pPr>
      <w:r w:rsidRPr="00E066D4">
        <w:rPr>
          <w:rFonts w:ascii="Calibri" w:hAnsi="Calibri"/>
          <w:i/>
          <w:lang w:eastAsia="x-none"/>
        </w:rPr>
        <w:t>(projekt umowy)</w:t>
      </w:r>
    </w:p>
    <w:p w14:paraId="76B3030D" w14:textId="77777777" w:rsidR="00752972" w:rsidRPr="00E066D4" w:rsidRDefault="00752972" w:rsidP="00752972">
      <w:pPr>
        <w:spacing w:after="0" w:line="240" w:lineRule="auto"/>
        <w:jc w:val="center"/>
        <w:rPr>
          <w:rFonts w:ascii="Calibri" w:hAnsi="Calibri"/>
          <w:b/>
        </w:rPr>
      </w:pPr>
      <w:r w:rsidRPr="00E066D4">
        <w:rPr>
          <w:rFonts w:ascii="Calibri" w:hAnsi="Calibri"/>
          <w:b/>
        </w:rPr>
        <w:t xml:space="preserve"> </w:t>
      </w:r>
    </w:p>
    <w:p w14:paraId="4C88F82B" w14:textId="5BA4ACC7" w:rsidR="00752972" w:rsidRPr="00455457" w:rsidRDefault="00752972" w:rsidP="00752972">
      <w:pPr>
        <w:spacing w:after="0" w:line="240" w:lineRule="auto"/>
        <w:jc w:val="center"/>
        <w:rPr>
          <w:rFonts w:ascii="Calibri" w:hAnsi="Calibri"/>
        </w:rPr>
      </w:pPr>
      <w:r w:rsidRPr="00455457">
        <w:rPr>
          <w:rFonts w:ascii="Calibri" w:hAnsi="Calibri"/>
          <w:b/>
        </w:rPr>
        <w:t>Zawarta w dniu ________.</w:t>
      </w:r>
      <w:r w:rsidRPr="00455457">
        <w:rPr>
          <w:rFonts w:ascii="Calibri" w:hAnsi="Calibri"/>
        </w:rPr>
        <w:t>2</w:t>
      </w:r>
      <w:r>
        <w:rPr>
          <w:rFonts w:ascii="Calibri" w:hAnsi="Calibri"/>
        </w:rPr>
        <w:t>02</w:t>
      </w:r>
      <w:r w:rsidR="00AC6AFE">
        <w:rPr>
          <w:rFonts w:ascii="Calibri" w:hAnsi="Calibri"/>
        </w:rPr>
        <w:t>2</w:t>
      </w:r>
      <w:r w:rsidRPr="00455457">
        <w:rPr>
          <w:rFonts w:ascii="Calibri" w:hAnsi="Calibri"/>
        </w:rPr>
        <w:t xml:space="preserve"> r. w </w:t>
      </w:r>
      <w:r w:rsidR="00AC6AFE">
        <w:rPr>
          <w:rFonts w:ascii="Calibri" w:hAnsi="Calibri"/>
        </w:rPr>
        <w:t>Cieszynie</w:t>
      </w:r>
      <w:r w:rsidRPr="00455457">
        <w:rPr>
          <w:rFonts w:ascii="Calibri" w:hAnsi="Calibri"/>
        </w:rPr>
        <w:t xml:space="preserve"> pomiędzy:</w:t>
      </w:r>
    </w:p>
    <w:p w14:paraId="3DA55992" w14:textId="77777777" w:rsidR="00752972" w:rsidRPr="0052235C" w:rsidRDefault="00752972" w:rsidP="00752972">
      <w:pPr>
        <w:spacing w:after="0" w:line="240" w:lineRule="auto"/>
        <w:jc w:val="center"/>
        <w:rPr>
          <w:rFonts w:ascii="Calibri" w:hAnsi="Calibri"/>
        </w:rPr>
      </w:pPr>
    </w:p>
    <w:p w14:paraId="578524C2" w14:textId="77777777" w:rsidR="00AC6AFE" w:rsidRDefault="00AC6AFE" w:rsidP="00AC6AFE">
      <w:pPr>
        <w:spacing w:after="0" w:line="240" w:lineRule="auto"/>
        <w:jc w:val="center"/>
      </w:pPr>
      <w:r w:rsidRPr="00414376">
        <w:t>zawarta w dniu ……………….</w:t>
      </w:r>
      <w:r w:rsidRPr="00414376">
        <w:rPr>
          <w:b/>
        </w:rPr>
        <w:t>.</w:t>
      </w:r>
      <w:r w:rsidRPr="00414376">
        <w:t xml:space="preserve">  w </w:t>
      </w:r>
      <w:r>
        <w:t xml:space="preserve">Szkole Podstawowej nr 1 </w:t>
      </w:r>
      <w:r w:rsidRPr="00414376">
        <w:t xml:space="preserve"> w </w:t>
      </w:r>
      <w:r>
        <w:t>Cieszynie</w:t>
      </w:r>
      <w:r w:rsidRPr="00414376">
        <w:t xml:space="preserve"> pomiędzy:</w:t>
      </w:r>
    </w:p>
    <w:p w14:paraId="29E017D8" w14:textId="77777777" w:rsidR="00AC6AFE" w:rsidRPr="00414376" w:rsidRDefault="00AC6AFE" w:rsidP="00AC6AFE">
      <w:pPr>
        <w:spacing w:after="0" w:line="240" w:lineRule="auto"/>
        <w:jc w:val="center"/>
        <w:rPr>
          <w:b/>
        </w:rPr>
      </w:pPr>
    </w:p>
    <w:p w14:paraId="05EDAE19" w14:textId="77777777" w:rsidR="00AC6AFE" w:rsidRDefault="00AC6AFE" w:rsidP="00AC6AFE">
      <w:pPr>
        <w:spacing w:after="0" w:line="240" w:lineRule="auto"/>
        <w:rPr>
          <w:rFonts w:ascii="Calibri" w:hAnsi="Calibri" w:cs="Calibri"/>
          <w:b/>
          <w:bCs/>
          <w:lang w:val="de-DE"/>
        </w:rPr>
      </w:pPr>
      <w:r>
        <w:rPr>
          <w:rFonts w:ascii="Calibri" w:hAnsi="Calibri" w:cs="Calibri"/>
          <w:b/>
          <w:bCs/>
        </w:rPr>
        <w:t xml:space="preserve">Urzędem Miasta Cieszyna, Rynek 1; 43-400 Cieszyn; NIP 548-24-04-950, </w:t>
      </w:r>
      <w:r>
        <w:rPr>
          <w:rFonts w:ascii="Calibri" w:hAnsi="Calibri" w:cs="Calibri"/>
          <w:bCs/>
        </w:rPr>
        <w:t xml:space="preserve">w imieniu którego działa </w:t>
      </w:r>
      <w:r>
        <w:rPr>
          <w:rFonts w:ascii="Calibri" w:hAnsi="Calibri" w:cs="Calibri"/>
          <w:b/>
          <w:bCs/>
        </w:rPr>
        <w:t xml:space="preserve">Szkoła Podstawowa nr 1, </w:t>
      </w:r>
      <w:proofErr w:type="spellStart"/>
      <w:r w:rsidRPr="00CA006C">
        <w:rPr>
          <w:rFonts w:ascii="Calibri" w:hAnsi="Calibri" w:cs="Calibri"/>
          <w:b/>
          <w:bCs/>
          <w:lang w:val="de-DE"/>
        </w:rPr>
        <w:t>ul</w:t>
      </w:r>
      <w:proofErr w:type="spellEnd"/>
      <w:r w:rsidRPr="00CA006C">
        <w:rPr>
          <w:rFonts w:ascii="Calibri" w:hAnsi="Calibri" w:cs="Calibri"/>
          <w:b/>
          <w:bCs/>
          <w:lang w:val="de-DE"/>
        </w:rPr>
        <w:t xml:space="preserve">. </w:t>
      </w:r>
      <w:proofErr w:type="spellStart"/>
      <w:r w:rsidRPr="00CA006C">
        <w:rPr>
          <w:rFonts w:ascii="Calibri" w:hAnsi="Calibri" w:cs="Calibri"/>
          <w:b/>
          <w:bCs/>
          <w:lang w:val="de-DE"/>
        </w:rPr>
        <w:t>Matejki</w:t>
      </w:r>
      <w:proofErr w:type="spellEnd"/>
      <w:r w:rsidRPr="00CA006C">
        <w:rPr>
          <w:rFonts w:ascii="Calibri" w:hAnsi="Calibri" w:cs="Calibri"/>
          <w:b/>
          <w:bCs/>
          <w:lang w:val="de-DE"/>
        </w:rPr>
        <w:t xml:space="preserve"> 3; 43-400 </w:t>
      </w:r>
      <w:proofErr w:type="spellStart"/>
      <w:r w:rsidRPr="00CA006C">
        <w:rPr>
          <w:rFonts w:ascii="Calibri" w:hAnsi="Calibri" w:cs="Calibri"/>
          <w:b/>
          <w:bCs/>
          <w:lang w:val="de-DE"/>
        </w:rPr>
        <w:t>Cieszyn</w:t>
      </w:r>
      <w:proofErr w:type="spellEnd"/>
      <w:r>
        <w:rPr>
          <w:rFonts w:ascii="Calibri" w:hAnsi="Calibri" w:cs="Calibri"/>
          <w:b/>
          <w:bCs/>
          <w:lang w:val="de-DE"/>
        </w:rPr>
        <w:t xml:space="preserve">, </w:t>
      </w:r>
    </w:p>
    <w:p w14:paraId="4229E4DA" w14:textId="3CD30182" w:rsidR="00AC6AFE" w:rsidRDefault="00AC6AFE" w:rsidP="00AC6AFE">
      <w:pPr>
        <w:spacing w:after="0" w:line="240" w:lineRule="auto"/>
        <w:rPr>
          <w:b/>
        </w:rPr>
      </w:pPr>
      <w:r>
        <w:rPr>
          <w:rFonts w:ascii="Calibri" w:hAnsi="Calibri" w:cs="Calibri"/>
          <w:color w:val="000000"/>
        </w:rPr>
        <w:t xml:space="preserve">reprezentowana przez </w:t>
      </w:r>
      <w:r>
        <w:rPr>
          <w:rFonts w:ascii="Calibri" w:hAnsi="Calibri" w:cs="Calibri"/>
        </w:rPr>
        <w:t xml:space="preserve">Dyrektora Szkoły </w:t>
      </w:r>
      <w:r w:rsidRPr="00414376">
        <w:rPr>
          <w:b/>
        </w:rPr>
        <w:t>Pana ………………………..</w:t>
      </w:r>
    </w:p>
    <w:p w14:paraId="5C3D51B1" w14:textId="77777777" w:rsidR="00AC6AFE" w:rsidRPr="00414376" w:rsidRDefault="00AC6AFE" w:rsidP="00AC6AFE">
      <w:pPr>
        <w:spacing w:after="0" w:line="240" w:lineRule="auto"/>
        <w:jc w:val="both"/>
        <w:rPr>
          <w:b/>
        </w:rPr>
      </w:pPr>
    </w:p>
    <w:p w14:paraId="3773CC9E" w14:textId="77777777" w:rsidR="00AC6AFE" w:rsidRDefault="00AC6AFE" w:rsidP="00AC6AFE">
      <w:pPr>
        <w:spacing w:after="0" w:line="240" w:lineRule="auto"/>
        <w:jc w:val="both"/>
      </w:pPr>
      <w:r w:rsidRPr="00414376">
        <w:t>zwan</w:t>
      </w:r>
      <w:r>
        <w:t>ą</w:t>
      </w:r>
      <w:r w:rsidRPr="00414376">
        <w:t xml:space="preserve"> dalej "</w:t>
      </w:r>
      <w:r w:rsidRPr="00414376">
        <w:rPr>
          <w:b/>
        </w:rPr>
        <w:t>Zamawiającym</w:t>
      </w:r>
      <w:r w:rsidRPr="00414376">
        <w:t xml:space="preserve">" </w:t>
      </w:r>
    </w:p>
    <w:p w14:paraId="707D90A7" w14:textId="77777777" w:rsidR="00AC6AFE" w:rsidRDefault="00AC6AFE" w:rsidP="00AC6AFE">
      <w:pPr>
        <w:spacing w:after="0" w:line="240" w:lineRule="auto"/>
        <w:jc w:val="both"/>
      </w:pPr>
    </w:p>
    <w:p w14:paraId="1C234CE8" w14:textId="77777777" w:rsidR="00AC6AFE" w:rsidRDefault="00AC6AFE" w:rsidP="00AC6AFE">
      <w:pPr>
        <w:spacing w:after="0" w:line="240" w:lineRule="auto"/>
        <w:jc w:val="both"/>
      </w:pPr>
      <w:r>
        <w:t>a</w:t>
      </w:r>
    </w:p>
    <w:p w14:paraId="114A2C09" w14:textId="77777777" w:rsidR="00AC6AFE" w:rsidRPr="00414376" w:rsidRDefault="00AC6AFE" w:rsidP="00AC6AFE">
      <w:pPr>
        <w:spacing w:after="0" w:line="240" w:lineRule="auto"/>
        <w:jc w:val="both"/>
      </w:pPr>
      <w:r w:rsidRPr="00414376">
        <w:t>…………………</w:t>
      </w:r>
      <w:r w:rsidRPr="00414376">
        <w:rPr>
          <w:b/>
        </w:rPr>
        <w:t xml:space="preserve">…………………………….., </w:t>
      </w:r>
      <w:r w:rsidRPr="00414376">
        <w:t>z siedzibą</w:t>
      </w:r>
      <w:r w:rsidRPr="00414376">
        <w:rPr>
          <w:b/>
        </w:rPr>
        <w:t xml:space="preserve"> ……………………………………………, </w:t>
      </w:r>
      <w:r w:rsidRPr="00414376">
        <w:t xml:space="preserve">działająca na podstawie wpisu w </w:t>
      </w:r>
      <w:r w:rsidRPr="00414376">
        <w:rPr>
          <w:b/>
        </w:rPr>
        <w:t>KRS  ……………………..</w:t>
      </w:r>
      <w:r w:rsidRPr="00414376">
        <w:t xml:space="preserve"> posiadającą, </w:t>
      </w:r>
      <w:r w:rsidRPr="00414376">
        <w:rPr>
          <w:b/>
        </w:rPr>
        <w:t>NIP ………………., REGON ……………………</w:t>
      </w:r>
      <w:r w:rsidRPr="00414376">
        <w:t>., reprezentowaną  przez:</w:t>
      </w:r>
    </w:p>
    <w:p w14:paraId="6588213F" w14:textId="77777777" w:rsidR="00AC6AFE" w:rsidRPr="00414376" w:rsidRDefault="00AC6AFE" w:rsidP="00AC6AFE">
      <w:pPr>
        <w:spacing w:after="0" w:line="240" w:lineRule="auto"/>
        <w:jc w:val="both"/>
        <w:rPr>
          <w:b/>
        </w:rPr>
      </w:pPr>
      <w:r w:rsidRPr="00414376">
        <w:rPr>
          <w:b/>
        </w:rPr>
        <w:t>…………………………………………………….</w:t>
      </w:r>
    </w:p>
    <w:p w14:paraId="647CB218" w14:textId="3DABF9B8" w:rsidR="00752972" w:rsidRPr="0052235C" w:rsidRDefault="00752972" w:rsidP="00752972">
      <w:pPr>
        <w:spacing w:after="0" w:line="240" w:lineRule="auto"/>
        <w:jc w:val="both"/>
        <w:rPr>
          <w:rFonts w:ascii="Calibri" w:eastAsia="MyriadPro-Bold" w:hAnsi="Calibri"/>
        </w:rPr>
      </w:pPr>
      <w:r w:rsidRPr="00643628">
        <w:rPr>
          <w:rFonts w:ascii="Calibri" w:hAnsi="Calibri"/>
        </w:rPr>
        <w:t>zwanym dalej „</w:t>
      </w:r>
      <w:r w:rsidRPr="00643628">
        <w:rPr>
          <w:rFonts w:ascii="Calibri" w:eastAsia="MyriadPro-Bold" w:hAnsi="Calibri"/>
          <w:b/>
        </w:rPr>
        <w:t>Wykonawcą</w:t>
      </w:r>
      <w:r w:rsidRPr="00643628">
        <w:rPr>
          <w:rFonts w:ascii="Calibri" w:eastAsia="MyriadPro-Bold" w:hAnsi="Calibri"/>
        </w:rPr>
        <w:t xml:space="preserve">”, </w:t>
      </w:r>
    </w:p>
    <w:p w14:paraId="1EC92A92" w14:textId="77777777" w:rsidR="00752972" w:rsidRPr="0052235C" w:rsidRDefault="00752972" w:rsidP="00752972">
      <w:pPr>
        <w:spacing w:after="0" w:line="240" w:lineRule="auto"/>
        <w:jc w:val="both"/>
        <w:rPr>
          <w:rFonts w:ascii="Calibri" w:hAnsi="Calibri"/>
        </w:rPr>
      </w:pPr>
      <w:r w:rsidRPr="0052235C">
        <w:rPr>
          <w:rFonts w:ascii="Calibri" w:hAnsi="Calibri"/>
        </w:rPr>
        <w:t xml:space="preserve">zaś wspólnie dalej </w:t>
      </w:r>
      <w:r w:rsidRPr="0052235C">
        <w:rPr>
          <w:rFonts w:ascii="Calibri" w:hAnsi="Calibri"/>
          <w:b/>
        </w:rPr>
        <w:t xml:space="preserve">„Stronami” </w:t>
      </w:r>
      <w:r w:rsidRPr="0052235C">
        <w:rPr>
          <w:rFonts w:ascii="Calibri" w:hAnsi="Calibri"/>
        </w:rPr>
        <w:t>lub z osobna „</w:t>
      </w:r>
      <w:r w:rsidRPr="0052235C">
        <w:rPr>
          <w:rFonts w:ascii="Calibri" w:hAnsi="Calibri"/>
          <w:b/>
        </w:rPr>
        <w:t>Stroną”</w:t>
      </w:r>
      <w:r w:rsidRPr="0052235C">
        <w:rPr>
          <w:rFonts w:ascii="Calibri" w:hAnsi="Calibri"/>
        </w:rPr>
        <w:t xml:space="preserve"> o następującej treści:</w:t>
      </w:r>
    </w:p>
    <w:p w14:paraId="565E2E2A" w14:textId="77777777" w:rsidR="00CD007D" w:rsidRDefault="00CD007D" w:rsidP="00CD007D">
      <w:pPr>
        <w:pStyle w:val="zalbold-centr"/>
        <w:spacing w:before="0" w:after="0" w:line="240" w:lineRule="auto"/>
        <w:rPr>
          <w:rFonts w:ascii="Calibri" w:hAnsi="Calibri"/>
          <w:color w:val="auto"/>
        </w:rPr>
      </w:pPr>
    </w:p>
    <w:p w14:paraId="7332F6C1" w14:textId="078A0E95" w:rsidR="00752972" w:rsidRPr="00E066D4" w:rsidRDefault="00752972" w:rsidP="00CD007D">
      <w:pPr>
        <w:pStyle w:val="zalbold-centr"/>
        <w:spacing w:before="0" w:after="0" w:line="240" w:lineRule="auto"/>
        <w:rPr>
          <w:rFonts w:ascii="Calibri" w:hAnsi="Calibri"/>
          <w:color w:val="auto"/>
        </w:rPr>
      </w:pPr>
      <w:r w:rsidRPr="00E066D4">
        <w:rPr>
          <w:rFonts w:ascii="Calibri" w:hAnsi="Calibri"/>
          <w:color w:val="auto"/>
        </w:rPr>
        <w:t xml:space="preserve">§ 1. </w:t>
      </w:r>
    </w:p>
    <w:p w14:paraId="2F4AB3C0" w14:textId="64C0B3D3" w:rsidR="00752972" w:rsidRDefault="00752972" w:rsidP="001079A7">
      <w:pPr>
        <w:pStyle w:val="zalbold-centr"/>
        <w:spacing w:before="0" w:after="0" w:line="240" w:lineRule="auto"/>
        <w:jc w:val="both"/>
        <w:rPr>
          <w:rFonts w:ascii="Calibri" w:hAnsi="Calibri" w:cs="Calibri"/>
        </w:rPr>
      </w:pPr>
      <w:r w:rsidRPr="00752972">
        <w:rPr>
          <w:rFonts w:ascii="Calibri" w:hAnsi="Calibri" w:cs="Calibri"/>
          <w:b w:val="0"/>
          <w:bCs w:val="0"/>
        </w:rPr>
        <w:t>1.</w:t>
      </w:r>
      <w:r>
        <w:rPr>
          <w:rFonts w:ascii="Calibri" w:hAnsi="Calibri" w:cs="Calibri"/>
        </w:rPr>
        <w:t xml:space="preserve"> </w:t>
      </w:r>
      <w:r w:rsidRPr="0052235C">
        <w:rPr>
          <w:rFonts w:ascii="Calibri" w:hAnsi="Calibri" w:cs="Calibri"/>
          <w:b w:val="0"/>
          <w:color w:val="auto"/>
        </w:rPr>
        <w:t xml:space="preserve">Niniejsza umowa zawierana jest w wyniku rozstrzygnięcia postępowania o udzielenie zamówienia, którego wartość nie przekracza kwoty </w:t>
      </w:r>
      <w:r>
        <w:rPr>
          <w:rFonts w:ascii="Calibri" w:hAnsi="Calibri" w:cs="Calibri"/>
          <w:b w:val="0"/>
          <w:color w:val="auto"/>
        </w:rPr>
        <w:t>wskazanej</w:t>
      </w:r>
      <w:r w:rsidRPr="0052235C">
        <w:rPr>
          <w:rFonts w:ascii="Calibri" w:hAnsi="Calibri" w:cs="Calibri"/>
          <w:b w:val="0"/>
          <w:color w:val="auto"/>
        </w:rPr>
        <w:t xml:space="preserve"> w art. </w:t>
      </w:r>
      <w:r>
        <w:rPr>
          <w:rFonts w:ascii="Calibri" w:hAnsi="Calibri" w:cs="Calibri"/>
          <w:b w:val="0"/>
          <w:color w:val="auto"/>
        </w:rPr>
        <w:t>2</w:t>
      </w:r>
      <w:r w:rsidRPr="0052235C">
        <w:rPr>
          <w:rFonts w:ascii="Calibri" w:hAnsi="Calibri" w:cs="Calibri"/>
          <w:b w:val="0"/>
          <w:color w:val="auto"/>
        </w:rPr>
        <w:t xml:space="preserve"> ust. </w:t>
      </w:r>
      <w:r>
        <w:rPr>
          <w:rFonts w:ascii="Calibri" w:hAnsi="Calibri" w:cs="Calibri"/>
          <w:b w:val="0"/>
          <w:color w:val="auto"/>
        </w:rPr>
        <w:t>1 pkt. 1</w:t>
      </w:r>
      <w:r w:rsidRPr="0052235C">
        <w:rPr>
          <w:rFonts w:ascii="Calibri" w:hAnsi="Calibri" w:cs="Calibri"/>
          <w:b w:val="0"/>
          <w:color w:val="auto"/>
        </w:rPr>
        <w:t xml:space="preserve"> ustawy z dnia </w:t>
      </w:r>
      <w:r>
        <w:rPr>
          <w:rFonts w:ascii="Calibri" w:hAnsi="Calibri" w:cs="Calibri"/>
          <w:b w:val="0"/>
          <w:color w:val="auto"/>
        </w:rPr>
        <w:t xml:space="preserve">11 </w:t>
      </w:r>
      <w:r w:rsidRPr="00D93C9C">
        <w:rPr>
          <w:rFonts w:ascii="Calibri" w:hAnsi="Calibri" w:cs="Calibri"/>
          <w:b w:val="0"/>
          <w:color w:val="auto"/>
        </w:rPr>
        <w:t>września 2019r. Prawo zamówień publicznych (</w:t>
      </w:r>
      <w:r w:rsidRPr="00D93C9C">
        <w:rPr>
          <w:rStyle w:val="ng-binding"/>
          <w:rFonts w:ascii="Calibri" w:hAnsi="Calibri" w:cs="Calibri"/>
          <w:b w:val="0"/>
          <w:bCs w:val="0"/>
          <w:color w:val="1B1B1B"/>
        </w:rPr>
        <w:t>Dz.U.20</w:t>
      </w:r>
      <w:r w:rsidR="00457563">
        <w:rPr>
          <w:rStyle w:val="ng-binding"/>
          <w:rFonts w:ascii="Calibri" w:hAnsi="Calibri" w:cs="Calibri"/>
          <w:b w:val="0"/>
          <w:bCs w:val="0"/>
          <w:color w:val="1B1B1B"/>
        </w:rPr>
        <w:t>21</w:t>
      </w:r>
      <w:r w:rsidRPr="00D93C9C">
        <w:rPr>
          <w:rStyle w:val="ng-binding"/>
          <w:rFonts w:ascii="Calibri" w:hAnsi="Calibri" w:cs="Calibri"/>
          <w:b w:val="0"/>
          <w:bCs w:val="0"/>
          <w:color w:val="1B1B1B"/>
        </w:rPr>
        <w:t>.</w:t>
      </w:r>
      <w:r w:rsidR="00457563">
        <w:rPr>
          <w:rStyle w:val="ng-binding"/>
          <w:rFonts w:ascii="Calibri" w:hAnsi="Calibri" w:cs="Calibri"/>
          <w:b w:val="0"/>
          <w:bCs w:val="0"/>
          <w:color w:val="1B1B1B"/>
        </w:rPr>
        <w:t>1129</w:t>
      </w:r>
      <w:r>
        <w:rPr>
          <w:rStyle w:val="ng-binding"/>
          <w:rFonts w:ascii="Calibri" w:hAnsi="Calibri" w:cs="Calibri"/>
          <w:b w:val="0"/>
          <w:bCs w:val="0"/>
          <w:color w:val="1B1B1B"/>
        </w:rPr>
        <w:t xml:space="preserve"> z późn. zm.</w:t>
      </w:r>
      <w:r w:rsidRPr="00D93C9C">
        <w:rPr>
          <w:rStyle w:val="ng-binding"/>
          <w:rFonts w:ascii="Calibri" w:hAnsi="Calibri" w:cs="Calibri"/>
          <w:b w:val="0"/>
          <w:bCs w:val="0"/>
          <w:color w:val="1B1B1B"/>
        </w:rPr>
        <w:t>)</w:t>
      </w:r>
      <w:r>
        <w:rPr>
          <w:rStyle w:val="ng-binding"/>
          <w:rFonts w:ascii="Calibri" w:hAnsi="Calibri" w:cs="Calibri"/>
          <w:b w:val="0"/>
          <w:bCs w:val="0"/>
          <w:color w:val="1B1B1B"/>
        </w:rPr>
        <w:t>,</w:t>
      </w:r>
      <w:r w:rsidRPr="00EA2C85">
        <w:rPr>
          <w:rStyle w:val="ng-binding"/>
          <w:rFonts w:ascii="Calibri" w:hAnsi="Calibri" w:cs="Calibri"/>
          <w:b w:val="0"/>
          <w:bCs w:val="0"/>
          <w:color w:val="1B1B1B"/>
        </w:rPr>
        <w:t xml:space="preserve"> </w:t>
      </w:r>
      <w:r w:rsidRPr="0052235C">
        <w:rPr>
          <w:rStyle w:val="ng-binding"/>
          <w:rFonts w:ascii="Calibri" w:hAnsi="Calibri" w:cs="Calibri"/>
          <w:b w:val="0"/>
          <w:bCs w:val="0"/>
          <w:color w:val="1B1B1B"/>
        </w:rPr>
        <w:t xml:space="preserve">tj. </w:t>
      </w:r>
      <w:r w:rsidRPr="0052235C">
        <w:rPr>
          <w:rFonts w:ascii="Calibri" w:hAnsi="Calibri" w:cs="Calibri"/>
          <w:b w:val="0"/>
        </w:rPr>
        <w:t xml:space="preserve">kwoty </w:t>
      </w:r>
      <w:r>
        <w:rPr>
          <w:rFonts w:ascii="Calibri" w:hAnsi="Calibri" w:cs="Calibri"/>
          <w:b w:val="0"/>
        </w:rPr>
        <w:t>130.000,00</w:t>
      </w:r>
      <w:r w:rsidRPr="0052235C">
        <w:rPr>
          <w:rFonts w:ascii="Calibri" w:hAnsi="Calibri" w:cs="Calibri"/>
          <w:b w:val="0"/>
        </w:rPr>
        <w:t xml:space="preserve"> zł netto</w:t>
      </w:r>
      <w:r>
        <w:rPr>
          <w:rFonts w:ascii="Calibri" w:hAnsi="Calibri" w:cs="Calibri"/>
          <w:b w:val="0"/>
        </w:rPr>
        <w:t>.</w:t>
      </w:r>
      <w:r w:rsidRPr="0052235C">
        <w:rPr>
          <w:rFonts w:ascii="Calibri" w:hAnsi="Calibri" w:cs="Calibri"/>
          <w:b w:val="0"/>
        </w:rPr>
        <w:t xml:space="preserve"> </w:t>
      </w:r>
    </w:p>
    <w:p w14:paraId="33AB8261" w14:textId="5C90391F" w:rsidR="00752972" w:rsidRDefault="00752972" w:rsidP="001079A7">
      <w:pPr>
        <w:pStyle w:val="zalbold-centr"/>
        <w:spacing w:before="0" w:after="0" w:line="240" w:lineRule="auto"/>
        <w:jc w:val="both"/>
        <w:rPr>
          <w:rFonts w:ascii="Calibri" w:hAnsi="Calibri" w:cs="Calibri"/>
        </w:rPr>
      </w:pPr>
      <w:r w:rsidRPr="00752972">
        <w:rPr>
          <w:rFonts w:ascii="Calibri" w:hAnsi="Calibri" w:cs="Calibri"/>
          <w:b w:val="0"/>
          <w:iCs/>
          <w:color w:val="auto"/>
        </w:rPr>
        <w:t>2.</w:t>
      </w:r>
      <w:r>
        <w:rPr>
          <w:rFonts w:ascii="Calibri" w:hAnsi="Calibri" w:cs="Calibri"/>
          <w:b w:val="0"/>
          <w:i/>
          <w:color w:val="auto"/>
        </w:rPr>
        <w:t xml:space="preserve"> </w:t>
      </w:r>
      <w:r>
        <w:rPr>
          <w:rFonts w:ascii="Calibri" w:hAnsi="Calibri" w:cs="Calibri"/>
        </w:rPr>
        <w:t xml:space="preserve">Podstawę zawarcia umowy – udzielenia zamówienia, stanowi wybór oferty dokonany na podstawie </w:t>
      </w:r>
      <w:r>
        <w:rPr>
          <w:rFonts w:ascii="Calibri" w:hAnsi="Calibri" w:cs="Arial"/>
        </w:rPr>
        <w:t>przeprowadzonego zapytania ofertowego</w:t>
      </w:r>
      <w:r w:rsidR="00457563">
        <w:rPr>
          <w:rFonts w:ascii="Calibri" w:hAnsi="Calibri" w:cs="Arial"/>
        </w:rPr>
        <w:t>.</w:t>
      </w:r>
      <w:r>
        <w:rPr>
          <w:rFonts w:ascii="Calibri" w:hAnsi="Calibri" w:cs="Arial"/>
        </w:rPr>
        <w:t xml:space="preserve"> </w:t>
      </w:r>
    </w:p>
    <w:p w14:paraId="1193083D" w14:textId="77777777" w:rsidR="00CA6F8F" w:rsidRDefault="00CA6F8F" w:rsidP="001079A7">
      <w:pPr>
        <w:spacing w:after="0" w:line="240" w:lineRule="auto"/>
        <w:jc w:val="both"/>
      </w:pPr>
    </w:p>
    <w:p w14:paraId="50AFCC86" w14:textId="636C4D1C" w:rsidR="00CA6F8F" w:rsidRDefault="00CA6F8F" w:rsidP="001079A7">
      <w:pPr>
        <w:spacing w:after="0" w:line="240" w:lineRule="auto"/>
        <w:jc w:val="center"/>
        <w:rPr>
          <w:b/>
        </w:rPr>
      </w:pPr>
      <w:r>
        <w:rPr>
          <w:b/>
        </w:rPr>
        <w:fldChar w:fldCharType="begin"/>
      </w:r>
      <w:r>
        <w:rPr>
          <w:b/>
        </w:rPr>
        <w:instrText>\SYMBOL 167 \f "Times New Roman Cyr"</w:instrText>
      </w:r>
      <w:r>
        <w:rPr>
          <w:b/>
        </w:rPr>
        <w:fldChar w:fldCharType="end"/>
      </w:r>
      <w:r>
        <w:rPr>
          <w:b/>
        </w:rPr>
        <w:t xml:space="preserve"> 2</w:t>
      </w:r>
    </w:p>
    <w:p w14:paraId="54B5DD44" w14:textId="430E7A40" w:rsidR="00457563" w:rsidRPr="001C2A33" w:rsidRDefault="00A85310" w:rsidP="001079A7">
      <w:pPr>
        <w:suppressAutoHyphens/>
        <w:spacing w:after="0" w:line="240" w:lineRule="auto"/>
        <w:jc w:val="both"/>
        <w:rPr>
          <w:rFonts w:eastAsia="Times New Roman"/>
        </w:rPr>
      </w:pPr>
      <w:r w:rsidRPr="002220D3">
        <w:rPr>
          <w:rFonts w:cstheme="minorHAnsi"/>
        </w:rPr>
        <w:t>1</w:t>
      </w:r>
      <w:r w:rsidR="002353C7">
        <w:rPr>
          <w:rFonts w:cstheme="minorHAnsi"/>
        </w:rPr>
        <w:t>.</w:t>
      </w:r>
      <w:r w:rsidR="002353C7" w:rsidRPr="002353C7">
        <w:rPr>
          <w:rFonts w:ascii="Calibri" w:hAnsi="Calibri" w:cs="Calibri"/>
        </w:rPr>
        <w:t xml:space="preserve"> </w:t>
      </w:r>
      <w:r w:rsidR="00457563">
        <w:rPr>
          <w:rStyle w:val="BezodstpwZnak"/>
        </w:rPr>
        <w:t xml:space="preserve">Zamówienie polega na wykonaniu zamówienia na : </w:t>
      </w:r>
      <w:r w:rsidR="00457563" w:rsidRPr="001C2A33">
        <w:rPr>
          <w:rStyle w:val="BezodstpwZnak"/>
          <w:b/>
        </w:rPr>
        <w:t>„</w:t>
      </w:r>
      <w:r w:rsidR="00457563" w:rsidRPr="001C2A33">
        <w:rPr>
          <w:rFonts w:ascii="Calibri" w:hAnsi="Calibri" w:cs="Calibri"/>
          <w:b/>
          <w:bCs/>
          <w:i/>
          <w:iCs/>
        </w:rPr>
        <w:t>Częściową przebudowę Szkoły Podstawowej  nr 1 polegającej na wykonaniu zabezpieczenia p. pożarowego skrzydła zachodniego i sali gimnastycznej realizowaną w ramach zadania inwestycyjnego pn. „</w:t>
      </w:r>
      <w:r w:rsidR="00457563" w:rsidRPr="001C2A33">
        <w:rPr>
          <w:rStyle w:val="BezodstpwZnak"/>
          <w:b/>
          <w:bCs/>
          <w:i/>
          <w:iCs/>
        </w:rPr>
        <w:t>Przystosowanie budynku szkolnego po Gimnazjum nr 1 w Cieszynie do obecnie obowiązujących  przepisów przeciwpożarowych  - Modernizacja infrastruktury społecznej – Etap I</w:t>
      </w:r>
      <w:r w:rsidR="00D103D8">
        <w:rPr>
          <w:rStyle w:val="BezodstpwZnak"/>
          <w:b/>
          <w:bCs/>
          <w:i/>
          <w:iCs/>
        </w:rPr>
        <w:t xml:space="preserve"> - </w:t>
      </w:r>
      <w:r w:rsidR="00FF0F6C" w:rsidRPr="00FF0F6C">
        <w:rPr>
          <w:rFonts w:ascii="Calibri" w:eastAsia="Calibri" w:hAnsi="Calibri"/>
          <w:b/>
          <w:bCs/>
        </w:rPr>
        <w:t xml:space="preserve">Zadanie nr </w:t>
      </w:r>
      <w:r w:rsidR="00760C86">
        <w:rPr>
          <w:rFonts w:ascii="Calibri" w:eastAsia="Calibri" w:hAnsi="Calibri"/>
          <w:b/>
          <w:bCs/>
        </w:rPr>
        <w:t>2</w:t>
      </w:r>
      <w:r w:rsidR="00D103D8">
        <w:rPr>
          <w:rFonts w:ascii="Calibri" w:eastAsia="Calibri" w:hAnsi="Calibri"/>
          <w:b/>
          <w:bCs/>
        </w:rPr>
        <w:t>”</w:t>
      </w:r>
      <w:r w:rsidR="00760C86">
        <w:rPr>
          <w:rFonts w:ascii="Calibri" w:eastAsia="Calibri" w:hAnsi="Calibri"/>
          <w:b/>
          <w:bCs/>
        </w:rPr>
        <w:t xml:space="preserve"> –</w:t>
      </w:r>
      <w:r w:rsidR="00457563" w:rsidRPr="00FF0F6C">
        <w:rPr>
          <w:rFonts w:ascii="Calibri" w:eastAsia="Calibri" w:hAnsi="Calibri"/>
          <w:b/>
          <w:bCs/>
        </w:rPr>
        <w:t xml:space="preserve"> </w:t>
      </w:r>
      <w:r w:rsidR="00760C86">
        <w:rPr>
          <w:rFonts w:ascii="Calibri" w:eastAsia="Calibri" w:hAnsi="Calibri"/>
          <w:b/>
          <w:bCs/>
        </w:rPr>
        <w:t xml:space="preserve">modernizacja instalacji wodociągowej </w:t>
      </w:r>
      <w:r w:rsidR="00C734D6">
        <w:rPr>
          <w:rFonts w:ascii="Calibri" w:eastAsia="Calibri" w:hAnsi="Calibri"/>
          <w:b/>
          <w:bCs/>
        </w:rPr>
        <w:t>przeciwpożarowej</w:t>
      </w:r>
      <w:r w:rsidR="00457563" w:rsidRPr="00FF0F6C">
        <w:rPr>
          <w:rFonts w:ascii="Calibri" w:eastAsia="Calibri" w:hAnsi="Calibri"/>
          <w:b/>
          <w:bCs/>
        </w:rPr>
        <w:t>”</w:t>
      </w:r>
      <w:r w:rsidR="00C734D6">
        <w:rPr>
          <w:rFonts w:ascii="Calibri" w:eastAsia="Calibri" w:hAnsi="Calibri"/>
          <w:b/>
          <w:bCs/>
        </w:rPr>
        <w:t>,</w:t>
      </w:r>
      <w:r w:rsidR="00457563" w:rsidRPr="001C2A33">
        <w:rPr>
          <w:rFonts w:ascii="Calibri" w:eastAsia="Calibri" w:hAnsi="Calibri"/>
        </w:rPr>
        <w:t xml:space="preserve"> </w:t>
      </w:r>
      <w:r w:rsidR="00457563">
        <w:rPr>
          <w:rStyle w:val="BezodstpwZnak"/>
        </w:rPr>
        <w:t xml:space="preserve">w skrzydle zachodnim budynku Szkoły Podstawowej Nr 1 w Cieszynie, </w:t>
      </w:r>
      <w:r w:rsidR="00457563" w:rsidRPr="001C2A33">
        <w:rPr>
          <w:rStyle w:val="BezodstpwZnak"/>
          <w:bCs/>
        </w:rPr>
        <w:t xml:space="preserve">zgodnie z dokumentacją, tj. projektem budowlano-wykonawczym i specyfikacją techniczną wykonania i odbioru robót,  przedmiarem robót, wykonaną przez P.P. IWEX Bronisław Nowak, </w:t>
      </w:r>
      <w:r w:rsidR="00FF0F6C">
        <w:rPr>
          <w:rStyle w:val="BezodstpwZnak"/>
          <w:bCs/>
        </w:rPr>
        <w:t xml:space="preserve">                         </w:t>
      </w:r>
      <w:r w:rsidR="00457563" w:rsidRPr="001C2A33">
        <w:rPr>
          <w:rStyle w:val="BezodstpwZnak"/>
          <w:bCs/>
        </w:rPr>
        <w:t xml:space="preserve">ul. </w:t>
      </w:r>
      <w:proofErr w:type="spellStart"/>
      <w:r w:rsidR="00457563" w:rsidRPr="001C2A33">
        <w:rPr>
          <w:rStyle w:val="BezodstpwZnak"/>
          <w:bCs/>
        </w:rPr>
        <w:t>Hażlaska</w:t>
      </w:r>
      <w:proofErr w:type="spellEnd"/>
      <w:r w:rsidR="00457563" w:rsidRPr="001C2A33">
        <w:rPr>
          <w:rStyle w:val="BezodstpwZnak"/>
          <w:bCs/>
        </w:rPr>
        <w:t xml:space="preserve"> 67a, 43-400 Cieszyn, stanowiącymi integralną część SWZ</w:t>
      </w:r>
      <w:r w:rsidR="00457563" w:rsidRPr="001C2A33">
        <w:rPr>
          <w:rStyle w:val="BezodstpwZnak"/>
          <w:b/>
        </w:rPr>
        <w:t>.</w:t>
      </w:r>
    </w:p>
    <w:p w14:paraId="5FF649A6" w14:textId="77777777" w:rsidR="00457563" w:rsidRDefault="00457563" w:rsidP="001079A7">
      <w:pPr>
        <w:spacing w:after="0" w:line="240" w:lineRule="auto"/>
        <w:jc w:val="both"/>
      </w:pPr>
      <w:r>
        <w:rPr>
          <w:rFonts w:ascii="Calibri" w:eastAsia="Calibri" w:hAnsi="Calibri"/>
          <w:b/>
          <w:bCs/>
        </w:rPr>
        <w:t>2. Zamówienie  obejmuje:</w:t>
      </w:r>
    </w:p>
    <w:p w14:paraId="10ED2207" w14:textId="77777777" w:rsidR="00760C86" w:rsidRDefault="00760C86" w:rsidP="001079A7">
      <w:pPr>
        <w:numPr>
          <w:ilvl w:val="0"/>
          <w:numId w:val="10"/>
        </w:numPr>
        <w:tabs>
          <w:tab w:val="clear" w:pos="0"/>
          <w:tab w:val="left" w:pos="284"/>
        </w:tabs>
        <w:suppressAutoHyphens/>
        <w:spacing w:after="0" w:line="240" w:lineRule="auto"/>
        <w:ind w:left="0" w:firstLine="0"/>
        <w:jc w:val="both"/>
      </w:pPr>
      <w:r>
        <w:rPr>
          <w:rFonts w:ascii="Calibri" w:eastAsia="Calibri" w:hAnsi="Calibri"/>
        </w:rPr>
        <w:t>roboty demontażowe;</w:t>
      </w:r>
    </w:p>
    <w:p w14:paraId="743F2BEC" w14:textId="77777777" w:rsidR="00760C86" w:rsidRDefault="00760C86" w:rsidP="001079A7">
      <w:pPr>
        <w:numPr>
          <w:ilvl w:val="0"/>
          <w:numId w:val="10"/>
        </w:numPr>
        <w:tabs>
          <w:tab w:val="clear" w:pos="0"/>
          <w:tab w:val="left" w:pos="284"/>
        </w:tabs>
        <w:suppressAutoHyphens/>
        <w:spacing w:after="0" w:line="240" w:lineRule="auto"/>
        <w:ind w:left="0" w:firstLine="0"/>
        <w:jc w:val="both"/>
      </w:pPr>
      <w:r>
        <w:rPr>
          <w:rFonts w:ascii="Calibri" w:eastAsia="Calibri" w:hAnsi="Calibri"/>
        </w:rPr>
        <w:t>wykonanie instalacji hydrantowej z rur stalowych obustronnie ocynkowanych, posiadających dopuszczenie do stosowania do instalacji hydrantowej, o połączeniach zaciskowych  o śr. 28 – 54 mm;</w:t>
      </w:r>
    </w:p>
    <w:p w14:paraId="36850495" w14:textId="77777777" w:rsidR="00760C86" w:rsidRDefault="00760C86" w:rsidP="001079A7">
      <w:pPr>
        <w:numPr>
          <w:ilvl w:val="0"/>
          <w:numId w:val="10"/>
        </w:numPr>
        <w:tabs>
          <w:tab w:val="clear" w:pos="0"/>
          <w:tab w:val="left" w:pos="284"/>
        </w:tabs>
        <w:suppressAutoHyphens/>
        <w:spacing w:after="0" w:line="240" w:lineRule="auto"/>
        <w:ind w:left="0" w:firstLine="0"/>
        <w:jc w:val="both"/>
      </w:pPr>
      <w:r>
        <w:rPr>
          <w:rFonts w:ascii="Calibri" w:eastAsia="Calibri" w:hAnsi="Calibri"/>
        </w:rPr>
        <w:t xml:space="preserve">przebudowa odcinków instalacji wody sanitarnej z rur PP o śr. 32 mm, posiadających dopuszczenie do stosowania do instalacji wody pitnej, łączonych metodą zgrzewania </w:t>
      </w:r>
      <w:proofErr w:type="spellStart"/>
      <w:r>
        <w:rPr>
          <w:rFonts w:ascii="Calibri" w:eastAsia="Calibri" w:hAnsi="Calibri"/>
        </w:rPr>
        <w:t>polifuzyjnego</w:t>
      </w:r>
      <w:proofErr w:type="spellEnd"/>
      <w:r>
        <w:rPr>
          <w:rFonts w:ascii="Calibri" w:eastAsia="Calibri" w:hAnsi="Calibri"/>
        </w:rPr>
        <w:t>;</w:t>
      </w:r>
    </w:p>
    <w:p w14:paraId="280D87BF" w14:textId="77777777" w:rsidR="00760C86" w:rsidRDefault="00760C86" w:rsidP="001079A7">
      <w:pPr>
        <w:numPr>
          <w:ilvl w:val="0"/>
          <w:numId w:val="10"/>
        </w:numPr>
        <w:tabs>
          <w:tab w:val="clear" w:pos="0"/>
          <w:tab w:val="left" w:pos="284"/>
        </w:tabs>
        <w:suppressAutoHyphens/>
        <w:spacing w:after="0" w:line="240" w:lineRule="auto"/>
        <w:ind w:left="0" w:firstLine="0"/>
        <w:jc w:val="both"/>
      </w:pPr>
      <w:r>
        <w:rPr>
          <w:rFonts w:ascii="Calibri" w:eastAsia="Calibri" w:hAnsi="Calibri"/>
        </w:rPr>
        <w:t xml:space="preserve">dostawa i montaż kompletnych hydrantów wewnętrznych </w:t>
      </w:r>
      <w:r w:rsidRPr="005318EA">
        <w:rPr>
          <w:rFonts w:ascii="Calibri" w:eastAsia="Symbol" w:hAnsi="Calibri" w:cs="Calibri"/>
          <w:color w:val="00000A"/>
          <w:shd w:val="clear" w:color="auto" w:fill="FFFF00"/>
        </w:rPr>
        <w:t>Φ</w:t>
      </w:r>
      <w:r>
        <w:rPr>
          <w:rFonts w:ascii="Calibri" w:eastAsia="Calibri" w:hAnsi="Calibri" w:cs="Calibri"/>
          <w:color w:val="00000A"/>
          <w:shd w:val="clear" w:color="auto" w:fill="FFFF00"/>
        </w:rPr>
        <w:t xml:space="preserve"> </w:t>
      </w:r>
      <w:r>
        <w:rPr>
          <w:rFonts w:ascii="Calibri" w:eastAsia="Calibri" w:hAnsi="Calibri"/>
        </w:rPr>
        <w:t xml:space="preserve"> 25, z w |em półsztywnym dB.20m, typu Ultra </w:t>
      </w:r>
      <w:proofErr w:type="spellStart"/>
      <w:r>
        <w:rPr>
          <w:rFonts w:ascii="Calibri" w:eastAsia="Calibri" w:hAnsi="Calibri"/>
        </w:rPr>
        <w:t>Slim</w:t>
      </w:r>
      <w:proofErr w:type="spellEnd"/>
      <w:r>
        <w:rPr>
          <w:rFonts w:ascii="Calibri" w:eastAsia="Calibri" w:hAnsi="Calibri"/>
        </w:rPr>
        <w:t>;</w:t>
      </w:r>
    </w:p>
    <w:p w14:paraId="2A1D6608" w14:textId="77777777" w:rsidR="00760C86" w:rsidRDefault="00760C86" w:rsidP="001079A7">
      <w:pPr>
        <w:numPr>
          <w:ilvl w:val="0"/>
          <w:numId w:val="10"/>
        </w:numPr>
        <w:tabs>
          <w:tab w:val="clear" w:pos="0"/>
          <w:tab w:val="left" w:pos="284"/>
        </w:tabs>
        <w:suppressAutoHyphens/>
        <w:spacing w:after="0" w:line="240" w:lineRule="auto"/>
        <w:ind w:left="0" w:firstLine="0"/>
        <w:jc w:val="both"/>
      </w:pPr>
      <w:r>
        <w:rPr>
          <w:rFonts w:ascii="Calibri" w:eastAsia="Calibri" w:hAnsi="Calibri"/>
        </w:rPr>
        <w:t xml:space="preserve">wyposażenie instalacji w zawór elektromagnetyczny </w:t>
      </w:r>
      <w:proofErr w:type="spellStart"/>
      <w:r>
        <w:rPr>
          <w:rFonts w:ascii="Calibri" w:eastAsia="Calibri" w:hAnsi="Calibri"/>
        </w:rPr>
        <w:t>Dn</w:t>
      </w:r>
      <w:proofErr w:type="spellEnd"/>
      <w:r>
        <w:rPr>
          <w:rFonts w:ascii="Calibri" w:eastAsia="Calibri" w:hAnsi="Calibri"/>
        </w:rPr>
        <w:t xml:space="preserve"> 50, cewkę elektromagnetyczna, zawory kulowe, filtr siatkowy, zawór </w:t>
      </w:r>
      <w:proofErr w:type="spellStart"/>
      <w:r>
        <w:rPr>
          <w:rFonts w:ascii="Calibri" w:eastAsia="Calibri" w:hAnsi="Calibri"/>
        </w:rPr>
        <w:t>antyskażeniowy</w:t>
      </w:r>
      <w:proofErr w:type="spellEnd"/>
      <w:r>
        <w:rPr>
          <w:rFonts w:ascii="Calibri" w:eastAsia="Calibri" w:hAnsi="Calibri"/>
        </w:rPr>
        <w:t>, wodomierze skrzydełkowe;</w:t>
      </w:r>
    </w:p>
    <w:p w14:paraId="44E00ADC" w14:textId="77777777" w:rsidR="00760C86" w:rsidRDefault="00760C86" w:rsidP="001079A7">
      <w:pPr>
        <w:numPr>
          <w:ilvl w:val="0"/>
          <w:numId w:val="10"/>
        </w:numPr>
        <w:tabs>
          <w:tab w:val="clear" w:pos="0"/>
          <w:tab w:val="left" w:pos="284"/>
        </w:tabs>
        <w:suppressAutoHyphens/>
        <w:spacing w:after="0" w:line="240" w:lineRule="auto"/>
        <w:ind w:left="0" w:firstLine="0"/>
        <w:jc w:val="both"/>
      </w:pPr>
      <w:r>
        <w:rPr>
          <w:rFonts w:ascii="Calibri" w:eastAsia="Calibri" w:hAnsi="Calibri"/>
        </w:rPr>
        <w:t>płukanie instalacji;</w:t>
      </w:r>
    </w:p>
    <w:p w14:paraId="620D7E79" w14:textId="77777777" w:rsidR="00760C86" w:rsidRDefault="00760C86" w:rsidP="001079A7">
      <w:pPr>
        <w:numPr>
          <w:ilvl w:val="0"/>
          <w:numId w:val="10"/>
        </w:numPr>
        <w:tabs>
          <w:tab w:val="clear" w:pos="0"/>
          <w:tab w:val="left" w:pos="284"/>
        </w:tabs>
        <w:suppressAutoHyphens/>
        <w:spacing w:after="0" w:line="240" w:lineRule="auto"/>
        <w:ind w:left="0" w:firstLine="0"/>
        <w:jc w:val="both"/>
      </w:pPr>
      <w:r>
        <w:rPr>
          <w:rFonts w:ascii="Calibri" w:eastAsia="Calibri" w:hAnsi="Calibri"/>
        </w:rPr>
        <w:lastRenderedPageBreak/>
        <w:t>próby szczelności instalacji;</w:t>
      </w:r>
    </w:p>
    <w:p w14:paraId="3AB9DF05" w14:textId="77777777" w:rsidR="00760C86" w:rsidRDefault="00760C86" w:rsidP="001079A7">
      <w:pPr>
        <w:numPr>
          <w:ilvl w:val="0"/>
          <w:numId w:val="10"/>
        </w:numPr>
        <w:tabs>
          <w:tab w:val="clear" w:pos="0"/>
          <w:tab w:val="left" w:pos="284"/>
        </w:tabs>
        <w:suppressAutoHyphens/>
        <w:spacing w:after="0" w:line="240" w:lineRule="auto"/>
        <w:ind w:left="0" w:firstLine="0"/>
        <w:jc w:val="both"/>
      </w:pPr>
      <w:r>
        <w:rPr>
          <w:rFonts w:ascii="Calibri" w:eastAsia="Calibri" w:hAnsi="Calibri"/>
        </w:rPr>
        <w:t>remont komory wodomierzowej;</w:t>
      </w:r>
    </w:p>
    <w:p w14:paraId="581891E9" w14:textId="77777777" w:rsidR="00760C86" w:rsidRPr="00760C86" w:rsidRDefault="00760C86" w:rsidP="001079A7">
      <w:pPr>
        <w:pStyle w:val="Akapitzlist"/>
        <w:widowControl w:val="0"/>
        <w:numPr>
          <w:ilvl w:val="0"/>
          <w:numId w:val="10"/>
        </w:numPr>
        <w:tabs>
          <w:tab w:val="left" w:pos="284"/>
        </w:tabs>
        <w:suppressAutoHyphens/>
        <w:autoSpaceDE w:val="0"/>
        <w:spacing w:after="0" w:line="240" w:lineRule="auto"/>
        <w:ind w:left="0" w:firstLine="0"/>
        <w:jc w:val="both"/>
        <w:rPr>
          <w:rFonts w:ascii="Calibri" w:eastAsia="Calibri" w:hAnsi="Calibri" w:cstheme="minorBidi"/>
        </w:rPr>
      </w:pPr>
      <w:r w:rsidRPr="00760C86">
        <w:rPr>
          <w:rFonts w:ascii="Calibri" w:eastAsia="Calibri" w:hAnsi="Calibri"/>
        </w:rPr>
        <w:t>dostawa i montaż gaśnic</w:t>
      </w:r>
      <w:r>
        <w:rPr>
          <w:rFonts w:ascii="Calibri" w:eastAsia="Calibri" w:hAnsi="Calibri"/>
        </w:rPr>
        <w:t>.</w:t>
      </w:r>
    </w:p>
    <w:p w14:paraId="3139800D" w14:textId="70FA944F" w:rsidR="00CA6F8F" w:rsidRPr="00760C86" w:rsidRDefault="00457563" w:rsidP="001079A7">
      <w:pPr>
        <w:widowControl w:val="0"/>
        <w:suppressAutoHyphens/>
        <w:autoSpaceDE w:val="0"/>
        <w:spacing w:after="0" w:line="240" w:lineRule="auto"/>
        <w:jc w:val="both"/>
        <w:rPr>
          <w:rFonts w:ascii="Calibri" w:eastAsia="Calibri" w:hAnsi="Calibri"/>
        </w:rPr>
      </w:pPr>
      <w:r w:rsidRPr="00760C86">
        <w:rPr>
          <w:rFonts w:cstheme="minorHAnsi"/>
        </w:rPr>
        <w:t>3</w:t>
      </w:r>
      <w:r w:rsidR="00CA6F8F" w:rsidRPr="00760C86">
        <w:rPr>
          <w:rFonts w:cstheme="minorHAnsi"/>
        </w:rPr>
        <w:t>. Szczegółowy zakres robót przedstawia stanowiąca integralną część umowy:</w:t>
      </w:r>
    </w:p>
    <w:p w14:paraId="05F234AA" w14:textId="77777777" w:rsidR="00CA6F8F" w:rsidRPr="002353C7" w:rsidRDefault="00CA6F8F" w:rsidP="001079A7">
      <w:pPr>
        <w:spacing w:after="0" w:line="240" w:lineRule="auto"/>
        <w:jc w:val="both"/>
        <w:rPr>
          <w:rFonts w:cstheme="minorHAnsi"/>
        </w:rPr>
      </w:pPr>
      <w:r w:rsidRPr="002353C7">
        <w:rPr>
          <w:rFonts w:cstheme="minorHAnsi"/>
        </w:rPr>
        <w:t>1/ dokumentacja projektowa – załącznik nr 1,</w:t>
      </w:r>
    </w:p>
    <w:p w14:paraId="37DB223E" w14:textId="77777777" w:rsidR="00CA6F8F" w:rsidRPr="002353C7" w:rsidRDefault="00CA6F8F" w:rsidP="001079A7">
      <w:pPr>
        <w:spacing w:after="0" w:line="240" w:lineRule="auto"/>
        <w:jc w:val="both"/>
        <w:rPr>
          <w:rFonts w:cstheme="minorHAnsi"/>
        </w:rPr>
      </w:pPr>
      <w:r w:rsidRPr="002353C7">
        <w:rPr>
          <w:rFonts w:cstheme="minorHAnsi"/>
        </w:rPr>
        <w:t>2/ oferta Wykonawcy – załącznik nr 2,</w:t>
      </w:r>
    </w:p>
    <w:p w14:paraId="6CBD7F1C" w14:textId="77777777" w:rsidR="00CA6F8F" w:rsidRDefault="00CA6F8F" w:rsidP="001079A7">
      <w:pPr>
        <w:spacing w:after="0" w:line="240" w:lineRule="auto"/>
        <w:jc w:val="both"/>
      </w:pPr>
      <w:r>
        <w:t xml:space="preserve">3/ </w:t>
      </w:r>
      <w:r w:rsidR="002220D3">
        <w:t>zapytanie ofertowe</w:t>
      </w:r>
      <w:r>
        <w:t xml:space="preserve"> – załączniki nr 3.</w:t>
      </w:r>
    </w:p>
    <w:p w14:paraId="3CC2462A" w14:textId="217786C3" w:rsidR="00CA6F8F" w:rsidRDefault="002353C7" w:rsidP="001079A7">
      <w:pPr>
        <w:spacing w:after="0" w:line="240" w:lineRule="auto"/>
        <w:jc w:val="both"/>
      </w:pPr>
      <w:r>
        <w:t>5</w:t>
      </w:r>
      <w:r w:rsidR="00CA6F8F">
        <w:t>. Przedmiot umowy wykonany zostanie zgodnie ze sztuką budowlaną, zasadami wiedzy technicznej, obowiązującymi normami.</w:t>
      </w:r>
    </w:p>
    <w:p w14:paraId="040A8FCE" w14:textId="33F366A3" w:rsidR="00CA6F8F" w:rsidRDefault="002353C7" w:rsidP="001079A7">
      <w:pPr>
        <w:spacing w:after="0" w:line="240" w:lineRule="auto"/>
        <w:jc w:val="both"/>
      </w:pPr>
      <w:r>
        <w:t>6</w:t>
      </w:r>
      <w:r w:rsidR="00CA6F8F">
        <w:t>. Przedmiot umowy zostanie zrealizowany z zastosowaniem materiałów i urządzeń zgodnych z dokumentacją projektową, normami polskimi, posiadających wymagane przepisami dopuszczenia do stosowania w budownictwie oraz zgodnie z wymaganiami Zamawiającego i nadzoru autorskiego. Materiały będą poddawane na bieżąco testom w miejscu wyprodukowania lub na placu budowy, jakich wymagać będzie Zamawiający. Wykonawca zapewni instrumenty, robociznę i materiały do wykonania testów i zbadania jakości, wagi lub ilości użytych materiałów oraz dostarczy przed ich użyciem próbki i dokumenty świadczące o ich dopuszczeniu do stosowania w budownictwie. Wszelkie próbki i dokumenty dostarczy Wykonawca na własny koszt. Koszty przeprowadzenia testów ponosi Wykonawca.</w:t>
      </w:r>
    </w:p>
    <w:p w14:paraId="243B7D72" w14:textId="16B23595" w:rsidR="00CA6F8F" w:rsidRDefault="002353C7" w:rsidP="001079A7">
      <w:pPr>
        <w:spacing w:after="0" w:line="240" w:lineRule="auto"/>
        <w:jc w:val="both"/>
      </w:pPr>
      <w:r>
        <w:t>7</w:t>
      </w:r>
      <w:r w:rsidR="00CA6F8F">
        <w:t>. Wykonawca zobowiązuje się do wykonania wszelkich robót i czynności koniecznych do zrealizowania przedmiotu umowy niezależnie od tego, czy w/w roboty i czynności zostały przewidziane na dzień złożenia oferty.</w:t>
      </w:r>
    </w:p>
    <w:p w14:paraId="05CADA2C" w14:textId="77777777" w:rsidR="00CA6F8F" w:rsidRDefault="00CA6F8F" w:rsidP="001079A7">
      <w:pPr>
        <w:widowControl w:val="0"/>
        <w:suppressAutoHyphens/>
        <w:autoSpaceDE w:val="0"/>
        <w:autoSpaceDN w:val="0"/>
        <w:adjustRightInd w:val="0"/>
        <w:spacing w:after="0" w:line="240" w:lineRule="auto"/>
        <w:jc w:val="both"/>
      </w:pPr>
    </w:p>
    <w:p w14:paraId="522070DF" w14:textId="7240DABB" w:rsidR="00CA6F8F" w:rsidRDefault="00CA6F8F" w:rsidP="001079A7">
      <w:pPr>
        <w:spacing w:after="0" w:line="240" w:lineRule="auto"/>
        <w:jc w:val="center"/>
        <w:rPr>
          <w:b/>
        </w:rPr>
      </w:pPr>
      <w:r>
        <w:rPr>
          <w:b/>
        </w:rPr>
        <w:fldChar w:fldCharType="begin"/>
      </w:r>
      <w:r>
        <w:rPr>
          <w:b/>
        </w:rPr>
        <w:instrText>\SYMBOL 167 \f "Times New Roman Cyr"</w:instrText>
      </w:r>
      <w:r>
        <w:rPr>
          <w:b/>
        </w:rPr>
        <w:fldChar w:fldCharType="end"/>
      </w:r>
      <w:r>
        <w:rPr>
          <w:b/>
        </w:rPr>
        <w:t xml:space="preserve"> 3</w:t>
      </w:r>
    </w:p>
    <w:p w14:paraId="4196FF44" w14:textId="77777777" w:rsidR="00CA6F8F" w:rsidRDefault="00CA6F8F" w:rsidP="001079A7">
      <w:pPr>
        <w:spacing w:after="0" w:line="240" w:lineRule="auto"/>
        <w:jc w:val="both"/>
      </w:pPr>
      <w:r>
        <w:t>Strony ustalają następujące terminy realizacji przedmiotu umowy:</w:t>
      </w:r>
    </w:p>
    <w:p w14:paraId="58CBAEE4" w14:textId="39843D23" w:rsidR="00CA6F8F" w:rsidRPr="005B72B0" w:rsidRDefault="00CA6F8F" w:rsidP="001079A7">
      <w:pPr>
        <w:spacing w:after="0" w:line="240" w:lineRule="auto"/>
        <w:jc w:val="both"/>
        <w:rPr>
          <w:b/>
          <w:bCs/>
        </w:rPr>
      </w:pPr>
      <w:r>
        <w:t xml:space="preserve">1/ Zamawiający przekaże protokolarnie Wykonawcy teren budowy wraz z jednym kompletem dokumentacji budowlano – wykonawczej, nie później </w:t>
      </w:r>
      <w:r w:rsidR="00457563">
        <w:t xml:space="preserve">niż </w:t>
      </w:r>
      <w:r w:rsidR="00457563" w:rsidRPr="00457563">
        <w:rPr>
          <w:b/>
          <w:bCs/>
        </w:rPr>
        <w:t>w ciągu 5 dni od dnia zawarcia umowy.</w:t>
      </w:r>
    </w:p>
    <w:p w14:paraId="19013CD8" w14:textId="44CE1799" w:rsidR="00CA6F8F" w:rsidRPr="005B72B0" w:rsidRDefault="00CA6F8F" w:rsidP="001079A7">
      <w:pPr>
        <w:spacing w:after="0" w:line="240" w:lineRule="auto"/>
        <w:jc w:val="both"/>
        <w:rPr>
          <w:b/>
          <w:bCs/>
        </w:rPr>
      </w:pPr>
      <w:r>
        <w:t xml:space="preserve">2/ Termin rozpoczęcia robót budowlanych ustala się na dzień </w:t>
      </w:r>
      <w:r w:rsidR="00457563">
        <w:rPr>
          <w:b/>
          <w:bCs/>
        </w:rPr>
        <w:t>przekazania placu budowy.</w:t>
      </w:r>
    </w:p>
    <w:p w14:paraId="5F87E00A" w14:textId="4C5F2F5E" w:rsidR="00CA6F8F" w:rsidRPr="00457563" w:rsidRDefault="00CA6F8F" w:rsidP="001079A7">
      <w:pPr>
        <w:spacing w:after="0" w:line="240" w:lineRule="auto"/>
        <w:jc w:val="both"/>
        <w:rPr>
          <w:b/>
          <w:bCs/>
        </w:rPr>
      </w:pPr>
      <w:r>
        <w:t>3/ Zakończenie robót budowlanych</w:t>
      </w:r>
      <w:r w:rsidR="005B72B0">
        <w:t xml:space="preserve"> </w:t>
      </w:r>
      <w:r w:rsidR="00457563" w:rsidRPr="00457563">
        <w:rPr>
          <w:b/>
          <w:bCs/>
        </w:rPr>
        <w:t>w ciągu 45 dni kalendarzowych, licząc od dnia zawarcia umowy.</w:t>
      </w:r>
    </w:p>
    <w:p w14:paraId="7AAADAF6" w14:textId="2047241A" w:rsidR="00CA6F8F" w:rsidRDefault="00CA6F8F" w:rsidP="001079A7">
      <w:pPr>
        <w:spacing w:after="0" w:line="240" w:lineRule="auto"/>
        <w:jc w:val="both"/>
      </w:pPr>
      <w:r>
        <w:t>4/ Za wykonanie  przedmiotu umowy i dotrzymanie umownego terminu wykonania robót</w:t>
      </w:r>
      <w:r w:rsidR="00A47FD4">
        <w:t>,</w:t>
      </w:r>
      <w:r>
        <w:t xml:space="preserve"> o którym mowa w pkt.3, strony uznają  zakończenie przez Wykonawcę robót budowlanych oraz złożenie kompletnego operatu powykonawczego</w:t>
      </w:r>
      <w:r w:rsidR="00A47FD4">
        <w:t>,</w:t>
      </w:r>
      <w:r>
        <w:t xml:space="preserve"> tj. wszystkich dokumentów niezbędnych do odbioru budowy</w:t>
      </w:r>
      <w:r w:rsidR="000B623C">
        <w:t>.</w:t>
      </w:r>
    </w:p>
    <w:p w14:paraId="079F0ED3" w14:textId="77777777" w:rsidR="00CA6F8F" w:rsidRDefault="00CA6F8F" w:rsidP="001079A7">
      <w:pPr>
        <w:spacing w:after="0" w:line="240" w:lineRule="auto"/>
        <w:jc w:val="center"/>
        <w:rPr>
          <w:b/>
        </w:rPr>
      </w:pPr>
    </w:p>
    <w:p w14:paraId="69674D78" w14:textId="49112730" w:rsidR="00CA6F8F" w:rsidRDefault="00CA6F8F" w:rsidP="001079A7">
      <w:pPr>
        <w:spacing w:after="0" w:line="240" w:lineRule="auto"/>
        <w:jc w:val="center"/>
        <w:rPr>
          <w:b/>
        </w:rPr>
      </w:pPr>
      <w:r>
        <w:rPr>
          <w:b/>
        </w:rPr>
        <w:t>§ 4</w:t>
      </w:r>
    </w:p>
    <w:p w14:paraId="3B13E151" w14:textId="77777777" w:rsidR="00CA6F8F" w:rsidRPr="0051510D" w:rsidRDefault="00CA6F8F" w:rsidP="001079A7">
      <w:pPr>
        <w:pStyle w:val="Akapitzlist"/>
        <w:numPr>
          <w:ilvl w:val="3"/>
          <w:numId w:val="1"/>
        </w:numPr>
        <w:tabs>
          <w:tab w:val="left" w:pos="426"/>
        </w:tabs>
        <w:spacing w:after="0" w:line="240" w:lineRule="auto"/>
        <w:ind w:left="0" w:firstLine="0"/>
        <w:jc w:val="both"/>
        <w:rPr>
          <w:rFonts w:asciiTheme="minorHAnsi" w:hAnsiTheme="minorHAnsi" w:cstheme="minorHAnsi"/>
          <w:b/>
        </w:rPr>
      </w:pPr>
      <w:r w:rsidRPr="0051510D">
        <w:rPr>
          <w:rFonts w:asciiTheme="minorHAnsi" w:hAnsiTheme="minorHAnsi" w:cstheme="minorHAnsi"/>
        </w:rPr>
        <w:t>Za wykonanie przedmiotu umowy Zamawiający zapłaci Wykonawcy wynagrodzenie:</w:t>
      </w:r>
    </w:p>
    <w:p w14:paraId="14EAD17A" w14:textId="77777777" w:rsidR="00CA6F8F" w:rsidRPr="0051510D" w:rsidRDefault="00CA6F8F" w:rsidP="001079A7">
      <w:pPr>
        <w:pStyle w:val="Akapitzlist"/>
        <w:tabs>
          <w:tab w:val="left" w:pos="426"/>
        </w:tabs>
        <w:spacing w:after="0" w:line="240" w:lineRule="auto"/>
        <w:ind w:left="0"/>
        <w:jc w:val="both"/>
        <w:rPr>
          <w:rFonts w:asciiTheme="minorHAnsi" w:hAnsiTheme="minorHAnsi" w:cstheme="minorHAnsi"/>
          <w:b/>
        </w:rPr>
      </w:pPr>
      <w:r w:rsidRPr="0051510D">
        <w:rPr>
          <w:rFonts w:asciiTheme="minorHAnsi" w:hAnsiTheme="minorHAnsi" w:cstheme="minorHAnsi"/>
        </w:rPr>
        <w:t>w wysokości</w:t>
      </w:r>
      <w:r w:rsidRPr="0051510D">
        <w:rPr>
          <w:rFonts w:asciiTheme="minorHAnsi" w:hAnsiTheme="minorHAnsi" w:cstheme="minorHAnsi"/>
          <w:b/>
        </w:rPr>
        <w:t>……………………… zł netto + VAT (słownie: ……………………………………… + VAT</w:t>
      </w:r>
      <w:r w:rsidRPr="0051510D">
        <w:rPr>
          <w:rFonts w:asciiTheme="minorHAnsi" w:hAnsiTheme="minorHAnsi" w:cstheme="minorHAnsi"/>
        </w:rPr>
        <w:t xml:space="preserve">), ……………………………… </w:t>
      </w:r>
      <w:r w:rsidRPr="0051510D">
        <w:rPr>
          <w:rFonts w:asciiTheme="minorHAnsi" w:hAnsiTheme="minorHAnsi" w:cstheme="minorHAnsi"/>
          <w:b/>
        </w:rPr>
        <w:t>zł brutto (słownie: ……………………………………..)</w:t>
      </w:r>
    </w:p>
    <w:p w14:paraId="4742814E" w14:textId="15ED8E28" w:rsidR="00CA6F8F" w:rsidRPr="0051510D" w:rsidRDefault="00CA6F8F" w:rsidP="001079A7">
      <w:pPr>
        <w:spacing w:after="0" w:line="240" w:lineRule="auto"/>
        <w:jc w:val="both"/>
        <w:rPr>
          <w:rFonts w:cstheme="minorHAnsi"/>
        </w:rPr>
      </w:pPr>
      <w:r w:rsidRPr="0051510D">
        <w:rPr>
          <w:rFonts w:cstheme="minorHAnsi"/>
        </w:rPr>
        <w:t xml:space="preserve">zgodnie z kosztorysem ofertowym sporządzonym przez Wykonawcę i warunkami </w:t>
      </w:r>
      <w:r w:rsidR="005B72B0">
        <w:rPr>
          <w:rFonts w:cstheme="minorHAnsi"/>
        </w:rPr>
        <w:t>zapytania ofertowego</w:t>
      </w:r>
      <w:r w:rsidRPr="0051510D">
        <w:rPr>
          <w:rFonts w:cstheme="minorHAnsi"/>
        </w:rPr>
        <w:t>, przy czym w skład tego wynagrodzenia wchodzi wynagrodzenie podwykonawców.</w:t>
      </w:r>
    </w:p>
    <w:p w14:paraId="64948802" w14:textId="21573FDD" w:rsidR="00CA6F8F" w:rsidRDefault="00CA6F8F" w:rsidP="001079A7">
      <w:pPr>
        <w:spacing w:after="0" w:line="240" w:lineRule="auto"/>
        <w:jc w:val="both"/>
      </w:pPr>
      <w:r>
        <w:t>2. Wynagrodzenie obejmuje wszystkie koszty towarzyszące wykonaniu zamówienia, jak np.: koszty projektu organizacji placu budowy wraz z jego organizacją i późniejszą likwidacją, koszty utrzymania zaplecza budowy, koszty ewentualnych utrudnień wynikające z warunków lokalizacyjnych, koszty robót wynikające z załączonych do PT uzgodnień, koszty uporządkowania terenu (przywrócenia do stanu pierwotnego), koszty ubezpieczenia budowy, koszty zapewnienia warunków bhp i p-</w:t>
      </w:r>
      <w:proofErr w:type="spellStart"/>
      <w:r>
        <w:t>poż</w:t>
      </w:r>
      <w:proofErr w:type="spellEnd"/>
      <w:r>
        <w:t>.,  opłaty za media oraz inne koszty wynikające z umowy.</w:t>
      </w:r>
    </w:p>
    <w:p w14:paraId="31329622" w14:textId="77777777" w:rsidR="00CA6F8F" w:rsidRDefault="00CA6F8F" w:rsidP="001079A7">
      <w:pPr>
        <w:spacing w:after="0" w:line="240" w:lineRule="auto"/>
        <w:jc w:val="both"/>
      </w:pPr>
      <w:r>
        <w:t xml:space="preserve">3. Wynagrodzenie o którym mowa w ust. 1 jest wynagrodzeniem </w:t>
      </w:r>
      <w:r>
        <w:rPr>
          <w:b/>
        </w:rPr>
        <w:t>ryczałtowym</w:t>
      </w:r>
      <w:r>
        <w:t xml:space="preserve"> w rozumieniu art. 632 § 1  kodeksu cywilnego i powinno uwzględniać wszelkie niezbędne koszty wykonania przedmiotu zamówienia.</w:t>
      </w:r>
    </w:p>
    <w:p w14:paraId="7CB67548" w14:textId="77777777" w:rsidR="00CA6F8F" w:rsidRDefault="00CA6F8F" w:rsidP="001079A7">
      <w:pPr>
        <w:pStyle w:val="Tekstpodstawowy"/>
        <w:spacing w:after="0"/>
        <w:jc w:val="both"/>
        <w:rPr>
          <w:rFonts w:asciiTheme="minorHAnsi" w:hAnsiTheme="minorHAnsi"/>
          <w:sz w:val="22"/>
          <w:szCs w:val="22"/>
        </w:rPr>
      </w:pPr>
      <w:r>
        <w:rPr>
          <w:rFonts w:asciiTheme="minorHAnsi" w:hAnsiTheme="minorHAnsi"/>
          <w:sz w:val="22"/>
          <w:szCs w:val="22"/>
        </w:rPr>
        <w:t>4. Wynagrodzenie Wykonawcy jest wiążące na czas realizacji umowy. Nie przewiduje się waloryzacji ceny.</w:t>
      </w:r>
    </w:p>
    <w:p w14:paraId="7EBE50AD" w14:textId="77777777" w:rsidR="00CA6F8F" w:rsidRDefault="00CA6F8F" w:rsidP="001079A7">
      <w:pPr>
        <w:pStyle w:val="Tekstpodstawowy"/>
        <w:spacing w:after="0"/>
        <w:jc w:val="both"/>
        <w:rPr>
          <w:rFonts w:asciiTheme="minorHAnsi" w:hAnsiTheme="minorHAnsi"/>
          <w:sz w:val="22"/>
          <w:szCs w:val="22"/>
        </w:rPr>
      </w:pPr>
      <w:r>
        <w:rPr>
          <w:rFonts w:asciiTheme="minorHAnsi" w:hAnsiTheme="minorHAnsi"/>
          <w:sz w:val="22"/>
          <w:szCs w:val="22"/>
        </w:rPr>
        <w:lastRenderedPageBreak/>
        <w:t>5. Wynagrodzenie  obejmuje ryzyko i odpowiedzialność Wykonawcy za prawidłowe oszacowanie wszelkich kosztów związanych z realizacją robót stanowiących przedmiot umowy, a także przewidzenie innych czynników mających lub mogących mieć wpływ na te koszty.</w:t>
      </w:r>
    </w:p>
    <w:p w14:paraId="6629F10F" w14:textId="77777777" w:rsidR="00CA6F8F" w:rsidRDefault="00CA6F8F" w:rsidP="001079A7">
      <w:pPr>
        <w:pStyle w:val="Tekstpodstawowy"/>
        <w:spacing w:after="0"/>
        <w:jc w:val="both"/>
        <w:rPr>
          <w:rFonts w:asciiTheme="minorHAnsi" w:hAnsiTheme="minorHAnsi"/>
          <w:sz w:val="22"/>
          <w:szCs w:val="22"/>
        </w:rPr>
      </w:pPr>
      <w:r>
        <w:rPr>
          <w:rFonts w:asciiTheme="minorHAnsi" w:hAnsiTheme="minorHAnsi"/>
          <w:sz w:val="22"/>
          <w:szCs w:val="22"/>
        </w:rPr>
        <w:t>6. Jakiekolwiek nieoszacowanie, pominięcie, brak rozpoznania i doprecyzowania rozwiązań projektowych nie może być podstawą do żądania zmiany wynagrodzenia określonego w  ust.1</w:t>
      </w:r>
    </w:p>
    <w:p w14:paraId="7211C229" w14:textId="77777777" w:rsidR="00CA6F8F" w:rsidRDefault="00CA6F8F" w:rsidP="001079A7">
      <w:pPr>
        <w:pStyle w:val="Tekstpodstawowy"/>
        <w:spacing w:after="0"/>
        <w:jc w:val="both"/>
        <w:rPr>
          <w:rFonts w:asciiTheme="minorHAnsi" w:hAnsiTheme="minorHAnsi"/>
          <w:sz w:val="22"/>
          <w:szCs w:val="22"/>
        </w:rPr>
      </w:pPr>
      <w:r>
        <w:rPr>
          <w:rFonts w:asciiTheme="minorHAnsi" w:hAnsiTheme="minorHAnsi"/>
          <w:sz w:val="22"/>
          <w:szCs w:val="22"/>
        </w:rPr>
        <w:t>7. Zamawiający ma prawo do zmiany dokumentacji projektowej, a Wykonawca ma obowiązek podjęcia i wykonania prac wynikających z tej zmiany za dodatkowym wynagrodzeniem, co strony potwierdzą pisemnie.</w:t>
      </w:r>
    </w:p>
    <w:p w14:paraId="2E528672" w14:textId="77777777" w:rsidR="00CA6F8F" w:rsidRDefault="00CA6F8F" w:rsidP="001079A7">
      <w:pPr>
        <w:pStyle w:val="Tekstpodstawowy"/>
        <w:spacing w:after="0"/>
        <w:jc w:val="both"/>
        <w:rPr>
          <w:rFonts w:asciiTheme="minorHAnsi" w:hAnsiTheme="minorHAnsi"/>
          <w:sz w:val="22"/>
          <w:szCs w:val="22"/>
        </w:rPr>
      </w:pPr>
      <w:r>
        <w:rPr>
          <w:rFonts w:asciiTheme="minorHAnsi" w:hAnsiTheme="minorHAnsi"/>
          <w:sz w:val="22"/>
          <w:szCs w:val="22"/>
        </w:rPr>
        <w:t>8. W przypadku gdy zmiana dokumentacji projektowej spowoduje konieczność zaniechania części robót przewidzianych w kosztorysie ofertowym, Wykonawcy nie przysługuje prawo do otrzymania wynagrodzenia za te roboty.</w:t>
      </w:r>
    </w:p>
    <w:p w14:paraId="2EFC9E74" w14:textId="744440E2" w:rsidR="001F3051" w:rsidRPr="003F0946" w:rsidRDefault="001F3051" w:rsidP="001079A7">
      <w:pPr>
        <w:pStyle w:val="Tekstpodstawowy"/>
        <w:spacing w:after="0"/>
        <w:jc w:val="both"/>
        <w:rPr>
          <w:rFonts w:ascii="Calibri" w:hAnsi="Calibri" w:cs="Calibri"/>
          <w:sz w:val="22"/>
          <w:szCs w:val="22"/>
        </w:rPr>
      </w:pPr>
      <w:r w:rsidRPr="003F0946">
        <w:rPr>
          <w:rFonts w:ascii="Calibri" w:hAnsi="Calibri" w:cs="Calibri"/>
          <w:sz w:val="22"/>
          <w:szCs w:val="22"/>
        </w:rPr>
        <w:t xml:space="preserve">9. Wynikłe w toku realizacji zamówienia na roboty budowlane dodatkowe, Wykonawca wykona  na podstawie </w:t>
      </w:r>
      <w:r w:rsidR="00A6189A">
        <w:rPr>
          <w:rFonts w:ascii="Calibri" w:hAnsi="Calibri" w:cs="Calibri"/>
          <w:sz w:val="22"/>
          <w:szCs w:val="22"/>
        </w:rPr>
        <w:t xml:space="preserve"> protokołu konieczności, pomiędzy stronami umowy</w:t>
      </w:r>
      <w:r w:rsidRPr="003F0946">
        <w:rPr>
          <w:rFonts w:ascii="Calibri" w:hAnsi="Calibri" w:cs="Calibri"/>
          <w:sz w:val="22"/>
          <w:szCs w:val="22"/>
        </w:rPr>
        <w:t>.</w:t>
      </w:r>
    </w:p>
    <w:p w14:paraId="2C579638" w14:textId="77777777" w:rsidR="001F3051" w:rsidRDefault="001F3051" w:rsidP="001079A7">
      <w:pPr>
        <w:pStyle w:val="Tekstpodstawowy"/>
        <w:spacing w:after="0"/>
        <w:jc w:val="both"/>
        <w:rPr>
          <w:rFonts w:ascii="Calibri" w:hAnsi="Calibri" w:cs="Calibri"/>
          <w:sz w:val="22"/>
          <w:szCs w:val="22"/>
        </w:rPr>
      </w:pPr>
      <w:r w:rsidRPr="009122EF">
        <w:rPr>
          <w:rFonts w:ascii="Calibri" w:hAnsi="Calibri" w:cs="Calibri"/>
          <w:sz w:val="22"/>
          <w:szCs w:val="22"/>
        </w:rPr>
        <w:t>10. Do rozliczenia robót dodatkowych i zamiennych, dla których zostały określone w kosztorysie ofertowym ceny jednostkowe, Wykonawca zobowiązany jest do stosowania tych samych cen jednostkowych robót.</w:t>
      </w:r>
    </w:p>
    <w:p w14:paraId="372AA029" w14:textId="77777777" w:rsidR="001F3051" w:rsidRPr="009122EF" w:rsidRDefault="001F3051" w:rsidP="001079A7">
      <w:pPr>
        <w:pStyle w:val="Tekstpodstawowy"/>
        <w:spacing w:after="0"/>
        <w:jc w:val="both"/>
        <w:rPr>
          <w:rFonts w:ascii="Calibri" w:hAnsi="Calibri" w:cs="Calibri"/>
          <w:sz w:val="22"/>
          <w:szCs w:val="22"/>
        </w:rPr>
      </w:pPr>
      <w:r>
        <w:rPr>
          <w:rFonts w:ascii="Calibri" w:hAnsi="Calibri" w:cs="Calibri"/>
          <w:sz w:val="22"/>
          <w:szCs w:val="22"/>
        </w:rPr>
        <w:t xml:space="preserve">11. </w:t>
      </w:r>
      <w:r>
        <w:rPr>
          <w:rFonts w:asciiTheme="minorHAnsi" w:hAnsiTheme="minorHAnsi"/>
          <w:sz w:val="22"/>
          <w:szCs w:val="22"/>
        </w:rPr>
        <w:t xml:space="preserve">Do rozliczenia robót dodatkowych i zamiennych, dla których nie zostały określone w kosztorysie ofertowym ceny jednostkowe, Wykonawca zastosuje do kosztorysowania składniki cenotwórcze: R, S, </w:t>
      </w:r>
      <w:proofErr w:type="spellStart"/>
      <w:r>
        <w:rPr>
          <w:rFonts w:asciiTheme="minorHAnsi" w:hAnsiTheme="minorHAnsi"/>
          <w:sz w:val="22"/>
          <w:szCs w:val="22"/>
        </w:rPr>
        <w:t>Kp</w:t>
      </w:r>
      <w:proofErr w:type="spellEnd"/>
      <w:r>
        <w:rPr>
          <w:rFonts w:asciiTheme="minorHAnsi" w:hAnsiTheme="minorHAnsi"/>
          <w:sz w:val="22"/>
          <w:szCs w:val="22"/>
        </w:rPr>
        <w:t xml:space="preserve"> i Z, określone  w ofercie i nie zostaną one zmienione do końca obowiązywania umowy. Ceny materiałów należy określić na podstawie faktury zakupu.</w:t>
      </w:r>
    </w:p>
    <w:p w14:paraId="794F191C" w14:textId="77777777" w:rsidR="001F3051" w:rsidRDefault="001F3051" w:rsidP="001079A7">
      <w:pPr>
        <w:pStyle w:val="Tekstpodstawowy"/>
        <w:spacing w:after="0"/>
        <w:jc w:val="both"/>
        <w:rPr>
          <w:rFonts w:ascii="Calibri" w:hAnsi="Calibri" w:cs="Calibri"/>
          <w:sz w:val="22"/>
          <w:szCs w:val="22"/>
        </w:rPr>
      </w:pPr>
      <w:r>
        <w:rPr>
          <w:rFonts w:ascii="Calibri" w:hAnsi="Calibri" w:cs="Calibri"/>
          <w:sz w:val="22"/>
          <w:szCs w:val="22"/>
        </w:rPr>
        <w:t>12.</w:t>
      </w:r>
      <w:r w:rsidRPr="009122EF">
        <w:rPr>
          <w:rFonts w:ascii="Calibri" w:hAnsi="Calibri" w:cs="Calibri"/>
          <w:sz w:val="22"/>
          <w:szCs w:val="22"/>
        </w:rPr>
        <w:t xml:space="preserve"> Roboty o których mowa w ust. 9 mogą być wykonane wyłącznie po pisemnym zatwierdzeniu przez Zamawiającego protokołów konieczności i kosztorysów, po uprzednim zweryfikowaniu i zaopiniowaniu przez Zamawiającego.</w:t>
      </w:r>
    </w:p>
    <w:p w14:paraId="6A834DAA" w14:textId="77777777" w:rsidR="001F3051" w:rsidRDefault="001F3051" w:rsidP="001079A7">
      <w:pPr>
        <w:pStyle w:val="Tekstpodstawowy"/>
        <w:spacing w:after="0"/>
        <w:jc w:val="both"/>
        <w:rPr>
          <w:rFonts w:asciiTheme="minorHAnsi" w:hAnsiTheme="minorHAnsi"/>
          <w:sz w:val="22"/>
          <w:szCs w:val="22"/>
        </w:rPr>
      </w:pPr>
    </w:p>
    <w:p w14:paraId="325715F0" w14:textId="0B2D4003" w:rsidR="00CA6F8F" w:rsidRDefault="00CA6F8F" w:rsidP="001079A7">
      <w:pPr>
        <w:spacing w:after="0" w:line="240" w:lineRule="auto"/>
        <w:jc w:val="center"/>
        <w:rPr>
          <w:b/>
        </w:rPr>
      </w:pPr>
      <w:r>
        <w:rPr>
          <w:b/>
        </w:rPr>
        <w:t>§ 5</w:t>
      </w:r>
    </w:p>
    <w:p w14:paraId="51F15B66" w14:textId="77777777" w:rsidR="00CA6F8F" w:rsidRDefault="00CA6F8F" w:rsidP="001079A7">
      <w:pPr>
        <w:spacing w:after="0" w:line="240" w:lineRule="auto"/>
        <w:jc w:val="both"/>
      </w:pPr>
      <w:r>
        <w:t xml:space="preserve">1. Należność, o której mowa w </w:t>
      </w:r>
      <w:r>
        <w:rPr>
          <w:b/>
        </w:rPr>
        <w:t xml:space="preserve">§ </w:t>
      </w:r>
      <w:r w:rsidRPr="00A6189A">
        <w:rPr>
          <w:b/>
          <w:bCs/>
        </w:rPr>
        <w:t>4 ust. 1</w:t>
      </w:r>
      <w:r>
        <w:t xml:space="preserve">, zapłacona będzie przelewem z konta Zamawiającego </w:t>
      </w:r>
      <w:r>
        <w:br/>
      </w:r>
      <w:r>
        <w:rPr>
          <w:b/>
        </w:rPr>
        <w:t>tj. nr ……………………………………….</w:t>
      </w:r>
      <w:r w:rsidR="00D923AC">
        <w:rPr>
          <w:b/>
        </w:rPr>
        <w:t xml:space="preserve"> </w:t>
      </w:r>
      <w:r>
        <w:t>w terminie do</w:t>
      </w:r>
      <w:r>
        <w:rPr>
          <w:b/>
        </w:rPr>
        <w:t xml:space="preserve"> 30 dni </w:t>
      </w:r>
      <w:r>
        <w:t>licząc od daty otrzymania prawidłowo wystawionej faktury.</w:t>
      </w:r>
    </w:p>
    <w:p w14:paraId="334C2F46" w14:textId="77777777" w:rsidR="00CA6F8F" w:rsidRPr="00276EA0" w:rsidRDefault="00CA6F8F" w:rsidP="001079A7">
      <w:pPr>
        <w:spacing w:after="0" w:line="240" w:lineRule="auto"/>
        <w:jc w:val="both"/>
      </w:pPr>
      <w:r w:rsidRPr="00276EA0">
        <w:t xml:space="preserve">2. Zamawiający nie udziela zaliczek na poczet wykonywania robót oraz nie dopuszcza składania faktur częściowych. Podstawą do wystawienia faktury za wykonane roboty, będzie protokół końcowego odbioru robót,  podpisany przez upoważnionych przedstawicieli stron. </w:t>
      </w:r>
    </w:p>
    <w:p w14:paraId="0CBE5465" w14:textId="77777777" w:rsidR="00CA6F8F" w:rsidRPr="00276EA0" w:rsidRDefault="00CA6F8F" w:rsidP="001079A7">
      <w:pPr>
        <w:spacing w:after="0" w:line="240" w:lineRule="auto"/>
        <w:jc w:val="both"/>
      </w:pPr>
      <w:r w:rsidRPr="00276EA0">
        <w:t>3. Za datę płatności uznaje się dzień wystawienia polecenia przelewu przez Zamawiającego.</w:t>
      </w:r>
    </w:p>
    <w:p w14:paraId="7EF23565" w14:textId="77777777" w:rsidR="00A6189A" w:rsidRPr="00414376" w:rsidRDefault="00CA6F8F" w:rsidP="001079A7">
      <w:pPr>
        <w:spacing w:after="0" w:line="240" w:lineRule="auto"/>
        <w:jc w:val="both"/>
      </w:pPr>
      <w:r w:rsidRPr="00276EA0">
        <w:t xml:space="preserve">4. </w:t>
      </w:r>
      <w:r w:rsidR="00A6189A" w:rsidRPr="00414376">
        <w:t>Należności z tytułu faktur będą płatne z konta  Zamawiającego nr: ……………………………….. przelewem na konto Wykonawcy, tj.  ……………………………………………………………………………….</w:t>
      </w:r>
      <w:r w:rsidR="00A6189A">
        <w:t xml:space="preserve">  </w:t>
      </w:r>
    </w:p>
    <w:p w14:paraId="2CF767A4" w14:textId="77777777" w:rsidR="00A6189A" w:rsidRDefault="00A6189A" w:rsidP="001079A7">
      <w:pPr>
        <w:spacing w:after="0" w:line="240" w:lineRule="auto"/>
        <w:rPr>
          <w:rFonts w:ascii="Calibri" w:hAnsi="Calibri" w:cs="Calibri"/>
          <w:color w:val="000000"/>
        </w:rPr>
      </w:pPr>
      <w:r>
        <w:t>5</w:t>
      </w:r>
      <w:r w:rsidRPr="00414376">
        <w:t xml:space="preserve">. Faktury będą wystawiane </w:t>
      </w:r>
      <w:r>
        <w:t>wg poniższego wzoru:</w:t>
      </w:r>
    </w:p>
    <w:p w14:paraId="2A4FD379" w14:textId="77777777" w:rsidR="00A6189A" w:rsidRPr="00684AED" w:rsidRDefault="00A6189A" w:rsidP="001079A7">
      <w:pPr>
        <w:spacing w:after="0" w:line="240" w:lineRule="auto"/>
        <w:rPr>
          <w:b/>
          <w:bCs/>
        </w:rPr>
      </w:pPr>
      <w:r w:rsidRPr="00684AED">
        <w:rPr>
          <w:rFonts w:ascii="Calibri" w:hAnsi="Calibri" w:cs="Calibri"/>
          <w:b/>
          <w:bCs/>
          <w:color w:val="000000"/>
        </w:rPr>
        <w:t>Nabywca:                                                                     Odbiorca:</w:t>
      </w:r>
    </w:p>
    <w:p w14:paraId="53709B14" w14:textId="77777777" w:rsidR="00A6189A" w:rsidRPr="00684AED" w:rsidRDefault="00A6189A" w:rsidP="001079A7">
      <w:pPr>
        <w:spacing w:after="0" w:line="240" w:lineRule="auto"/>
        <w:rPr>
          <w:b/>
          <w:bCs/>
        </w:rPr>
      </w:pPr>
      <w:r w:rsidRPr="00684AED">
        <w:rPr>
          <w:rFonts w:ascii="Calibri" w:hAnsi="Calibri" w:cs="Calibri"/>
          <w:b/>
          <w:bCs/>
          <w:color w:val="000000"/>
        </w:rPr>
        <w:t>Miasto Cieszyn</w:t>
      </w:r>
      <w:r w:rsidRPr="00684AED">
        <w:rPr>
          <w:rFonts w:ascii="Calibri" w:hAnsi="Calibri" w:cs="Calibri"/>
          <w:b/>
          <w:bCs/>
          <w:color w:val="000000"/>
        </w:rPr>
        <w:tab/>
      </w:r>
      <w:r w:rsidRPr="00684AED">
        <w:rPr>
          <w:rFonts w:ascii="Calibri" w:hAnsi="Calibri" w:cs="Calibri"/>
          <w:b/>
          <w:bCs/>
          <w:color w:val="000000"/>
        </w:rPr>
        <w:tab/>
      </w:r>
      <w:r w:rsidRPr="00684AED">
        <w:rPr>
          <w:rFonts w:ascii="Calibri" w:hAnsi="Calibri" w:cs="Calibri"/>
          <w:b/>
          <w:bCs/>
          <w:color w:val="000000"/>
        </w:rPr>
        <w:tab/>
      </w:r>
      <w:r w:rsidRPr="00684AED">
        <w:rPr>
          <w:rFonts w:ascii="Calibri" w:hAnsi="Calibri" w:cs="Calibri"/>
          <w:b/>
          <w:bCs/>
          <w:color w:val="000000"/>
        </w:rPr>
        <w:tab/>
      </w:r>
      <w:r w:rsidRPr="00684AED">
        <w:rPr>
          <w:rFonts w:ascii="Calibri" w:hAnsi="Calibri" w:cs="Calibri"/>
          <w:b/>
          <w:bCs/>
          <w:color w:val="000000"/>
        </w:rPr>
        <w:tab/>
        <w:t xml:space="preserve"> Szkoła Podstawowa Nr 1</w:t>
      </w:r>
    </w:p>
    <w:p w14:paraId="21FA2B1B" w14:textId="77777777" w:rsidR="00A6189A" w:rsidRPr="00684AED" w:rsidRDefault="00A6189A" w:rsidP="001079A7">
      <w:pPr>
        <w:spacing w:after="0" w:line="240" w:lineRule="auto"/>
        <w:rPr>
          <w:b/>
          <w:bCs/>
        </w:rPr>
      </w:pPr>
      <w:r w:rsidRPr="00684AED">
        <w:rPr>
          <w:rFonts w:ascii="Calibri" w:hAnsi="Calibri" w:cs="Calibri"/>
          <w:b/>
          <w:bCs/>
          <w:color w:val="000000"/>
        </w:rPr>
        <w:t>43-400 Cieszyn</w:t>
      </w:r>
      <w:r w:rsidRPr="00684AED">
        <w:rPr>
          <w:rFonts w:ascii="Calibri" w:hAnsi="Calibri" w:cs="Calibri"/>
          <w:b/>
          <w:bCs/>
          <w:color w:val="000000"/>
        </w:rPr>
        <w:tab/>
      </w:r>
      <w:r w:rsidRPr="00684AED">
        <w:rPr>
          <w:rFonts w:ascii="Calibri" w:hAnsi="Calibri" w:cs="Calibri"/>
          <w:b/>
          <w:bCs/>
          <w:color w:val="000000"/>
        </w:rPr>
        <w:tab/>
      </w:r>
      <w:r w:rsidRPr="00684AED">
        <w:rPr>
          <w:rFonts w:ascii="Calibri" w:hAnsi="Calibri" w:cs="Calibri"/>
          <w:b/>
          <w:bCs/>
          <w:color w:val="000000"/>
        </w:rPr>
        <w:tab/>
      </w:r>
      <w:r w:rsidRPr="00684AED">
        <w:rPr>
          <w:rFonts w:ascii="Calibri" w:hAnsi="Calibri" w:cs="Calibri"/>
          <w:b/>
          <w:bCs/>
          <w:color w:val="000000"/>
        </w:rPr>
        <w:tab/>
      </w:r>
      <w:r w:rsidRPr="00684AED">
        <w:rPr>
          <w:rFonts w:ascii="Calibri" w:hAnsi="Calibri" w:cs="Calibri"/>
          <w:b/>
          <w:bCs/>
          <w:color w:val="000000"/>
        </w:rPr>
        <w:tab/>
        <w:t xml:space="preserve"> 43-400 Cieszyn</w:t>
      </w:r>
    </w:p>
    <w:p w14:paraId="1554604F" w14:textId="77777777" w:rsidR="00A6189A" w:rsidRPr="00684AED" w:rsidRDefault="00A6189A" w:rsidP="001079A7">
      <w:pPr>
        <w:spacing w:after="0" w:line="240" w:lineRule="auto"/>
        <w:rPr>
          <w:b/>
          <w:bCs/>
        </w:rPr>
      </w:pPr>
      <w:r w:rsidRPr="00684AED">
        <w:rPr>
          <w:rFonts w:ascii="Calibri" w:hAnsi="Calibri" w:cs="Calibri"/>
          <w:b/>
          <w:bCs/>
          <w:color w:val="000000"/>
        </w:rPr>
        <w:t>ul. Rynek 1</w:t>
      </w:r>
      <w:r w:rsidRPr="00684AED">
        <w:rPr>
          <w:rFonts w:ascii="Calibri" w:hAnsi="Calibri" w:cs="Calibri"/>
          <w:b/>
          <w:bCs/>
          <w:color w:val="000000"/>
        </w:rPr>
        <w:tab/>
      </w:r>
      <w:r w:rsidRPr="00684AED">
        <w:rPr>
          <w:rFonts w:ascii="Calibri" w:hAnsi="Calibri" w:cs="Calibri"/>
          <w:b/>
          <w:bCs/>
          <w:color w:val="000000"/>
        </w:rPr>
        <w:tab/>
      </w:r>
      <w:r w:rsidRPr="00684AED">
        <w:rPr>
          <w:rFonts w:ascii="Calibri" w:hAnsi="Calibri" w:cs="Calibri"/>
          <w:b/>
          <w:bCs/>
          <w:color w:val="000000"/>
        </w:rPr>
        <w:tab/>
      </w:r>
      <w:r w:rsidRPr="00684AED">
        <w:rPr>
          <w:rFonts w:ascii="Calibri" w:hAnsi="Calibri" w:cs="Calibri"/>
          <w:b/>
          <w:bCs/>
          <w:color w:val="000000"/>
        </w:rPr>
        <w:tab/>
      </w:r>
      <w:r w:rsidRPr="00684AED">
        <w:rPr>
          <w:rFonts w:ascii="Calibri" w:hAnsi="Calibri" w:cs="Calibri"/>
          <w:b/>
          <w:bCs/>
          <w:color w:val="000000"/>
        </w:rPr>
        <w:tab/>
        <w:t xml:space="preserve">  ul. Matejki 3</w:t>
      </w:r>
    </w:p>
    <w:p w14:paraId="60FF84B3" w14:textId="77777777" w:rsidR="00A6189A" w:rsidRDefault="00A6189A" w:rsidP="001079A7">
      <w:pPr>
        <w:spacing w:after="0" w:line="240" w:lineRule="auto"/>
      </w:pPr>
      <w:r w:rsidRPr="00684AED">
        <w:rPr>
          <w:rFonts w:ascii="Calibri" w:hAnsi="Calibri" w:cs="Calibri"/>
          <w:b/>
          <w:bCs/>
          <w:color w:val="000000"/>
        </w:rPr>
        <w:t>NIP: 548 24 04 950</w:t>
      </w:r>
      <w:r w:rsidRPr="00684AED">
        <w:rPr>
          <w:rFonts w:ascii="Calibri" w:hAnsi="Calibri" w:cs="Calibri"/>
          <w:b/>
          <w:bCs/>
          <w:color w:val="000000"/>
        </w:rPr>
        <w:tab/>
      </w:r>
      <w:r w:rsidRPr="00684AED">
        <w:rPr>
          <w:rFonts w:ascii="Calibri" w:hAnsi="Calibri" w:cs="Calibri"/>
          <w:b/>
          <w:bCs/>
          <w:color w:val="000000"/>
        </w:rPr>
        <w:tab/>
      </w:r>
      <w:r w:rsidRPr="00684AED">
        <w:rPr>
          <w:rFonts w:ascii="Calibri" w:hAnsi="Calibri" w:cs="Calibri"/>
          <w:b/>
          <w:bCs/>
          <w:color w:val="000000"/>
        </w:rPr>
        <w:tab/>
      </w:r>
      <w:r w:rsidRPr="00684AED">
        <w:rPr>
          <w:rFonts w:ascii="Calibri" w:hAnsi="Calibri" w:cs="Calibri"/>
          <w:b/>
          <w:bCs/>
          <w:color w:val="000000"/>
        </w:rPr>
        <w:tab/>
      </w:r>
      <w:r>
        <w:rPr>
          <w:rFonts w:ascii="Calibri" w:hAnsi="Calibri" w:cs="Calibri"/>
          <w:color w:val="000000"/>
        </w:rPr>
        <w:t xml:space="preserve"> </w:t>
      </w:r>
    </w:p>
    <w:p w14:paraId="29DF6278" w14:textId="77777777" w:rsidR="00A6189A" w:rsidRDefault="00A6189A" w:rsidP="001079A7">
      <w:pPr>
        <w:spacing w:after="0" w:line="240" w:lineRule="auto"/>
        <w:jc w:val="both"/>
        <w:rPr>
          <w:rFonts w:ascii="Calibri" w:hAnsi="Calibri" w:cs="Calibri"/>
          <w:b/>
          <w:bCs/>
          <w:color w:val="000000"/>
        </w:rPr>
      </w:pPr>
      <w:r>
        <w:rPr>
          <w:rFonts w:ascii="Calibri" w:hAnsi="Calibri" w:cs="Calibri"/>
          <w:b/>
          <w:bCs/>
          <w:color w:val="000000"/>
        </w:rPr>
        <w:t>REGON: 072182338</w:t>
      </w:r>
      <w:r>
        <w:rPr>
          <w:rFonts w:ascii="Calibri" w:hAnsi="Calibri" w:cs="Calibri"/>
          <w:b/>
          <w:bCs/>
          <w:color w:val="000000"/>
        </w:rPr>
        <w:tab/>
      </w:r>
    </w:p>
    <w:p w14:paraId="19371C19" w14:textId="440EF7BD" w:rsidR="00CA6F8F" w:rsidRPr="00276EA0" w:rsidRDefault="00A6189A" w:rsidP="001079A7">
      <w:pPr>
        <w:spacing w:after="0" w:line="240" w:lineRule="auto"/>
        <w:jc w:val="both"/>
        <w:rPr>
          <w:rFonts w:eastAsia="Times New Roman"/>
        </w:rPr>
      </w:pPr>
      <w:r>
        <w:rPr>
          <w:rFonts w:eastAsia="Times New Roman"/>
        </w:rPr>
        <w:t>5</w:t>
      </w:r>
      <w:r w:rsidR="00CA6F8F" w:rsidRPr="00276EA0">
        <w:rPr>
          <w:rFonts w:eastAsia="Times New Roman"/>
        </w:rPr>
        <w:t xml:space="preserve">. W przypadku wykonania części robót budowlanych będących przedmiotem umowy przez Podwykonawców lub dalszych Podwykonawców, o których mowa w § </w:t>
      </w:r>
      <w:r w:rsidR="00A47FD4" w:rsidRPr="00276EA0">
        <w:rPr>
          <w:rFonts w:eastAsia="Times New Roman"/>
        </w:rPr>
        <w:t>8</w:t>
      </w:r>
      <w:r w:rsidR="00CA6F8F" w:rsidRPr="00276EA0">
        <w:rPr>
          <w:rFonts w:eastAsia="Times New Roman"/>
        </w:rPr>
        <w:t xml:space="preserve"> umowy, zapłata należności za wykonane roboty będzie następować zgodnie z treścią ust. </w:t>
      </w:r>
      <w:r>
        <w:rPr>
          <w:rFonts w:eastAsia="Times New Roman"/>
        </w:rPr>
        <w:t>7</w:t>
      </w:r>
      <w:r w:rsidR="00CA6F8F" w:rsidRPr="00276EA0">
        <w:rPr>
          <w:rFonts w:eastAsia="Times New Roman"/>
        </w:rPr>
        <w:t xml:space="preserve"> i następnych.</w:t>
      </w:r>
    </w:p>
    <w:p w14:paraId="723D9C28" w14:textId="57DAEC26" w:rsidR="00CA6F8F" w:rsidRPr="00276EA0" w:rsidRDefault="00A6189A" w:rsidP="001079A7">
      <w:pPr>
        <w:widowControl w:val="0"/>
        <w:shd w:val="clear" w:color="auto" w:fill="FFFFFF"/>
        <w:suppressAutoHyphens/>
        <w:overflowPunct w:val="0"/>
        <w:autoSpaceDE w:val="0"/>
        <w:spacing w:after="0" w:line="240" w:lineRule="auto"/>
        <w:jc w:val="both"/>
        <w:textAlignment w:val="baseline"/>
        <w:rPr>
          <w:rFonts w:eastAsia="Times New Roman"/>
        </w:rPr>
      </w:pPr>
      <w:r>
        <w:rPr>
          <w:rFonts w:eastAsia="Times New Roman"/>
        </w:rPr>
        <w:t>6</w:t>
      </w:r>
      <w:r w:rsidR="00CA6F8F" w:rsidRPr="00276EA0">
        <w:rPr>
          <w:rFonts w:eastAsia="Times New Roman"/>
        </w:rPr>
        <w:t>. Wykonawca składając fakturę za roboty, które ujmują również zakres robót wykonywany przez Podwykonawcę lub dalszych Podwykonawców, dokona stosownego podziału należności pomiędzy Wykonawcę i Podwykonawcę lub dalszych Podwykonawców w protokole odbioru robót podpisanym przez przedstawiciela Zamawiającego.</w:t>
      </w:r>
    </w:p>
    <w:p w14:paraId="2F99C5A6" w14:textId="74E1471A" w:rsidR="00F76A90" w:rsidRPr="00276EA0" w:rsidRDefault="00A6189A" w:rsidP="001079A7">
      <w:pPr>
        <w:widowControl w:val="0"/>
        <w:shd w:val="clear" w:color="auto" w:fill="FFFFFF"/>
        <w:overflowPunct w:val="0"/>
        <w:autoSpaceDE w:val="0"/>
        <w:spacing w:after="0" w:line="240" w:lineRule="auto"/>
        <w:jc w:val="both"/>
        <w:textAlignment w:val="baseline"/>
      </w:pPr>
      <w:r>
        <w:t>7</w:t>
      </w:r>
      <w:r w:rsidR="00F76A90" w:rsidRPr="00276EA0">
        <w:t xml:space="preserve">. </w:t>
      </w:r>
      <w:r w:rsidR="008A3CFE" w:rsidRPr="00276EA0">
        <w:rPr>
          <w:rFonts w:eastAsia="Times New Roman" w:cs="Times New Roman"/>
        </w:rPr>
        <w:t xml:space="preserve">Warunkiem zapłaty przez Zamawiającego należnego wynagrodzenia za odebrane roboty budowlane </w:t>
      </w:r>
      <w:r w:rsidR="008A3CFE" w:rsidRPr="00276EA0">
        <w:rPr>
          <w:rFonts w:eastAsia="Times New Roman" w:cs="Times New Roman"/>
        </w:rPr>
        <w:lastRenderedPageBreak/>
        <w:t>jest przedstawienie dowodów zapłaty wymagalnego wynagrodzenia podwykonawcom i dalszym podwykonawcom biorącym udział w realizacji odebranych robót budowlanych (np. w formie potwierdzenia przelewu). Wykonawca w ciągu 5 dni od daty przekazania Zamawiającemu prawidłowo wystawionej faktury, przedłoży w siedzibie Zamawiającego kserokopię faktury (oryginał do wglądu Zamawiającego) wystawionej przez Podwykonawcę lub dalszego podwykonawcę.</w:t>
      </w:r>
    </w:p>
    <w:p w14:paraId="3940326B" w14:textId="239A406E" w:rsidR="00F76A90" w:rsidRPr="00276EA0" w:rsidRDefault="00A6189A" w:rsidP="001079A7">
      <w:pPr>
        <w:widowControl w:val="0"/>
        <w:shd w:val="clear" w:color="auto" w:fill="FFFFFF"/>
        <w:overflowPunct w:val="0"/>
        <w:autoSpaceDE w:val="0"/>
        <w:spacing w:after="0" w:line="240" w:lineRule="auto"/>
        <w:jc w:val="both"/>
        <w:textAlignment w:val="baseline"/>
      </w:pPr>
      <w:r>
        <w:t>8</w:t>
      </w:r>
      <w:r w:rsidR="00F76A90" w:rsidRPr="00276EA0">
        <w:t xml:space="preserve">. W przypadku nieprzedstawienia przez </w:t>
      </w:r>
      <w:r w:rsidR="004C2913" w:rsidRPr="00276EA0">
        <w:t>W</w:t>
      </w:r>
      <w:r w:rsidR="00F76A90" w:rsidRPr="00276EA0">
        <w:t xml:space="preserve">ykonawcę wszystkich dowodów zapłaty, o których mowa w ust. </w:t>
      </w:r>
      <w:r w:rsidR="00E0458F">
        <w:t>7</w:t>
      </w:r>
      <w:r w:rsidR="00F76A90" w:rsidRPr="00276EA0">
        <w:t>, odpowiednio kwota należnego Wykonawcy wynagrodzenia za odebrane roboty budowlane jest pomniejszana o sumę kwot wynikającą z nieprzedstawionych dowodów zapłaty.</w:t>
      </w:r>
    </w:p>
    <w:p w14:paraId="6EDB06CA" w14:textId="7FCD8DB1" w:rsidR="00F76A90" w:rsidRPr="00276EA0" w:rsidRDefault="00E0458F" w:rsidP="001079A7">
      <w:pPr>
        <w:widowControl w:val="0"/>
        <w:shd w:val="clear" w:color="auto" w:fill="FFFFFF"/>
        <w:overflowPunct w:val="0"/>
        <w:autoSpaceDE w:val="0"/>
        <w:spacing w:after="0" w:line="240" w:lineRule="auto"/>
        <w:jc w:val="both"/>
        <w:textAlignment w:val="baseline"/>
      </w:pPr>
      <w:r>
        <w:t>9</w:t>
      </w:r>
      <w:r w:rsidR="00F76A90" w:rsidRPr="00276EA0">
        <w:t xml:space="preserve">. Zamawiający dokonuje bezpośredniej zapłaty wymagalnego wynagrodzenia przysługującego podwykonawcy lub dalszemu podwykonawcy, którzy zostali zgłoszeni Zamawiającemu zgodnie z postanowieniami § 8 umowy w przypadku uchylenia się (po bezskutecznym dwukrotnym wezwaniu przez Zamawiającego do przedstawienia dowodów zapłaty) od obowiązku zapłaty odpowiednio przez Wykonawcę zamówienia na roboty budowlane, podwykonawcę takiego zamówienia lub dalszego podwykonawcę. Wynagrodzenie, o którym mowa, dotyczy wyłącznie należności powstałych po prawidłowym zgłoszeniu do Zamawiającego zakresu robót powierzonych podwykonawcy, dalszemu podwykonawcy i w stosunku do których Zamawiający nie zgłosi sprzeciwu w terminie </w:t>
      </w:r>
      <w:r>
        <w:t>10</w:t>
      </w:r>
      <w:r w:rsidR="00F76A90" w:rsidRPr="00276EA0">
        <w:t xml:space="preserve"> dni.</w:t>
      </w:r>
    </w:p>
    <w:p w14:paraId="63A05E01" w14:textId="4D136774" w:rsidR="00F76A90" w:rsidRPr="00276EA0" w:rsidRDefault="00E0458F" w:rsidP="001079A7">
      <w:pPr>
        <w:widowControl w:val="0"/>
        <w:shd w:val="clear" w:color="auto" w:fill="FFFFFF"/>
        <w:overflowPunct w:val="0"/>
        <w:autoSpaceDE w:val="0"/>
        <w:spacing w:after="0" w:line="240" w:lineRule="auto"/>
        <w:jc w:val="both"/>
        <w:textAlignment w:val="baseline"/>
      </w:pPr>
      <w:r>
        <w:t>10</w:t>
      </w:r>
      <w:r w:rsidR="00F76A90" w:rsidRPr="00276EA0">
        <w:t xml:space="preserve">. W przypadku dokonania bezpośredniej zapłaty podwykonawcy lub dalszemu podwykonawcy, o których mowa w ust. </w:t>
      </w:r>
      <w:r>
        <w:t>9</w:t>
      </w:r>
      <w:r w:rsidR="00F76A90" w:rsidRPr="00276EA0">
        <w:t xml:space="preserve"> Zamawiający potrąca kwotę wypłaconego wynagrodzenia z wynagrodzenia należnego </w:t>
      </w:r>
      <w:r w:rsidR="003F0946" w:rsidRPr="00276EA0">
        <w:t>W</w:t>
      </w:r>
      <w:r w:rsidR="00F76A90" w:rsidRPr="00276EA0">
        <w:t>ykonawcy.</w:t>
      </w:r>
    </w:p>
    <w:p w14:paraId="1A43387D" w14:textId="25A93528" w:rsidR="00F76A90" w:rsidRPr="00276EA0" w:rsidRDefault="00F76A90" w:rsidP="001079A7">
      <w:pPr>
        <w:widowControl w:val="0"/>
        <w:shd w:val="clear" w:color="auto" w:fill="FFFFFF"/>
        <w:overflowPunct w:val="0"/>
        <w:autoSpaceDE w:val="0"/>
        <w:spacing w:after="0" w:line="240" w:lineRule="auto"/>
        <w:jc w:val="both"/>
        <w:textAlignment w:val="baseline"/>
      </w:pPr>
      <w:r w:rsidRPr="00276EA0">
        <w:t>1</w:t>
      </w:r>
      <w:r w:rsidR="00E0458F">
        <w:t>1</w:t>
      </w:r>
      <w:r w:rsidRPr="00276EA0">
        <w:t>. Bezpośrednia zapłata obejmuje wyłącznie należne wynagrodzenie bez odsetek należnych podwykonawcy lub dalszemu podwykonawcy – z zastrzeżeniem postanowień art. 647</w:t>
      </w:r>
      <w:r w:rsidRPr="00276EA0">
        <w:rPr>
          <w:vertAlign w:val="superscript"/>
        </w:rPr>
        <w:t>1</w:t>
      </w:r>
      <w:r w:rsidRPr="00276EA0">
        <w:t xml:space="preserve"> § 3 Kodeksu cywilnego.</w:t>
      </w:r>
    </w:p>
    <w:p w14:paraId="1FDACB02" w14:textId="2197B84D" w:rsidR="00F76A90" w:rsidRPr="00276EA0" w:rsidRDefault="00F76A90" w:rsidP="001079A7">
      <w:pPr>
        <w:widowControl w:val="0"/>
        <w:shd w:val="clear" w:color="auto" w:fill="FFFFFF"/>
        <w:overflowPunct w:val="0"/>
        <w:autoSpaceDE w:val="0"/>
        <w:spacing w:after="0" w:line="240" w:lineRule="auto"/>
        <w:jc w:val="both"/>
        <w:textAlignment w:val="baseline"/>
      </w:pPr>
      <w:r w:rsidRPr="00276EA0">
        <w:t>1</w:t>
      </w:r>
      <w:r w:rsidR="00E0458F">
        <w:t>2</w:t>
      </w:r>
      <w:r w:rsidRPr="00276EA0">
        <w:t xml:space="preserve">. Przed dokonaniem bezpośredniej zapłaty, Zamawiający wezwie Wykonawcę do zgłoszenia pisemnych uwag dotyczących zasadności bezpośredniej zapłaty wynagrodzenia podwykonawcy lub dalszemu podwykonawcy, o których mowa w ust. </w:t>
      </w:r>
      <w:r w:rsidR="00E0458F">
        <w:t>9</w:t>
      </w:r>
      <w:r w:rsidRPr="00276EA0">
        <w:t>. Zamawiający poinformuje o terminie zgłaszania uwag, nie krótszym niż 7 dni od dnia doręczenia wezwania.</w:t>
      </w:r>
    </w:p>
    <w:p w14:paraId="27AADD07" w14:textId="0B2921BF" w:rsidR="00F76A90" w:rsidRPr="00276EA0" w:rsidRDefault="00F76A90" w:rsidP="001079A7">
      <w:pPr>
        <w:widowControl w:val="0"/>
        <w:shd w:val="clear" w:color="auto" w:fill="FFFFFF"/>
        <w:overflowPunct w:val="0"/>
        <w:autoSpaceDE w:val="0"/>
        <w:spacing w:after="0" w:line="240" w:lineRule="auto"/>
        <w:jc w:val="both"/>
        <w:textAlignment w:val="baseline"/>
      </w:pPr>
      <w:r w:rsidRPr="00276EA0">
        <w:t>1</w:t>
      </w:r>
      <w:r w:rsidR="00E0458F">
        <w:t>3</w:t>
      </w:r>
      <w:r w:rsidRPr="00276EA0">
        <w:t>. W przypadku zgłoszenia uwag, o których mowa w ust. 1</w:t>
      </w:r>
      <w:r w:rsidR="00E0458F">
        <w:t>2</w:t>
      </w:r>
      <w:r w:rsidRPr="00276EA0">
        <w:t xml:space="preserve">, w terminie wskazanym przez Zamawiającego, Zamawiający: </w:t>
      </w:r>
    </w:p>
    <w:p w14:paraId="60EE0C17" w14:textId="77777777" w:rsidR="00F76A90" w:rsidRPr="00276EA0" w:rsidRDefault="00F76A90" w:rsidP="001079A7">
      <w:pPr>
        <w:widowControl w:val="0"/>
        <w:shd w:val="clear" w:color="auto" w:fill="FFFFFF"/>
        <w:overflowPunct w:val="0"/>
        <w:autoSpaceDE w:val="0"/>
        <w:spacing w:after="0" w:line="240" w:lineRule="auto"/>
        <w:jc w:val="both"/>
        <w:textAlignment w:val="baseline"/>
      </w:pPr>
      <w:r w:rsidRPr="00276EA0">
        <w:t xml:space="preserve">a) składa do depozytu sądowego kwotę potrzebną na pokrycie wynagrodzenia podwykonawcy lub dalszego podwykonawcy, jeżeli nie będzie w stanie samodzielnie ustalić czy bezpośrednia zapłata na rzecz podwykonawcy lub dalszego podwykonawcy jest uzasadniona, </w:t>
      </w:r>
    </w:p>
    <w:p w14:paraId="2752B130" w14:textId="50E70CE3" w:rsidR="00F76A90" w:rsidRPr="00276EA0" w:rsidRDefault="00F76A90" w:rsidP="001079A7">
      <w:pPr>
        <w:widowControl w:val="0"/>
        <w:shd w:val="clear" w:color="auto" w:fill="FFFFFF"/>
        <w:overflowPunct w:val="0"/>
        <w:autoSpaceDE w:val="0"/>
        <w:spacing w:after="0" w:line="240" w:lineRule="auto"/>
        <w:jc w:val="both"/>
        <w:textAlignment w:val="baseline"/>
      </w:pPr>
      <w:r w:rsidRPr="00276EA0">
        <w:t>b)</w:t>
      </w:r>
      <w:r w:rsidR="004C2913" w:rsidRPr="00276EA0">
        <w:t xml:space="preserve"> </w:t>
      </w:r>
      <w:r w:rsidRPr="00276EA0">
        <w:t>dokonuje bezpośredniej zapłaty na rzecz podwykonawcy lub dalszego podwykonawcy, jeśli Wykonawca nie wykazał w sposób nie budzący wątpliwości Zamawiającego, niezasadności bezpośredniej zapłaty,</w:t>
      </w:r>
    </w:p>
    <w:p w14:paraId="2A644852" w14:textId="77777777" w:rsidR="00F76A90" w:rsidRPr="00276EA0" w:rsidRDefault="00F76A90" w:rsidP="001079A7">
      <w:pPr>
        <w:widowControl w:val="0"/>
        <w:shd w:val="clear" w:color="auto" w:fill="FFFFFF"/>
        <w:overflowPunct w:val="0"/>
        <w:autoSpaceDE w:val="0"/>
        <w:spacing w:after="0" w:line="240" w:lineRule="auto"/>
        <w:jc w:val="both"/>
        <w:textAlignment w:val="baseline"/>
      </w:pPr>
      <w:r w:rsidRPr="00276EA0">
        <w:t xml:space="preserve">c) dokonuje zapłaty wynagrodzenia na rzecz Wykonawcy, jeśli ten w sposób nie budzący wątpliwości wykazał niezasadność bezpośredniej zapłaty na rzecz podwykonawcy lub dalszego podwykonawcy. </w:t>
      </w:r>
    </w:p>
    <w:p w14:paraId="64372902" w14:textId="58ABDDFC" w:rsidR="00F76A90" w:rsidRPr="00276EA0" w:rsidRDefault="00F76A90" w:rsidP="001079A7">
      <w:pPr>
        <w:widowControl w:val="0"/>
        <w:shd w:val="clear" w:color="auto" w:fill="FFFFFF"/>
        <w:overflowPunct w:val="0"/>
        <w:autoSpaceDE w:val="0"/>
        <w:spacing w:after="0" w:line="240" w:lineRule="auto"/>
        <w:jc w:val="both"/>
        <w:textAlignment w:val="baseline"/>
      </w:pPr>
      <w:r w:rsidRPr="00276EA0">
        <w:t>1</w:t>
      </w:r>
      <w:r w:rsidR="00E0458F">
        <w:t>4</w:t>
      </w:r>
      <w:r w:rsidRPr="00276EA0">
        <w:t>. Rzeczy nabyte przez Wykonawcę zamówienia na roboty budowlane, podwykonawcę takiego zamówienia lub dalszego podwykonawcę w ramach części, za którą wypłacono już wynagrodzenie, lub które zostały wbudowane i stały się częściami składowymi stanowią własność Zamawiającego. Wykonawca jest zobowiązany do dołożenia szczególnej staranności w celu zapewnienia odpowiedniej ochrony rzeczy stanowiących własność Zamawiającego.</w:t>
      </w:r>
    </w:p>
    <w:p w14:paraId="332D2CE9" w14:textId="56059128" w:rsidR="00F76A90" w:rsidRPr="00276EA0" w:rsidRDefault="00E0458F" w:rsidP="001079A7">
      <w:pPr>
        <w:tabs>
          <w:tab w:val="left" w:pos="0"/>
        </w:tabs>
        <w:spacing w:after="0" w:line="240" w:lineRule="auto"/>
        <w:jc w:val="both"/>
      </w:pPr>
      <w:r>
        <w:t>15</w:t>
      </w:r>
      <w:r w:rsidR="00F76A90" w:rsidRPr="00276EA0">
        <w:t>. Zakończeniem realizacji przedmiotu umowy będzie podpisany przez strony bezusterkowy końcowy protokół odbioru robót – po weryfikacji przez Zamawiającego należytego wykonania robót.</w:t>
      </w:r>
    </w:p>
    <w:p w14:paraId="00D24D5E" w14:textId="77777777" w:rsidR="007165B1" w:rsidRDefault="007165B1" w:rsidP="001079A7">
      <w:pPr>
        <w:spacing w:after="0" w:line="240" w:lineRule="auto"/>
        <w:rPr>
          <w:b/>
        </w:rPr>
      </w:pPr>
    </w:p>
    <w:p w14:paraId="174227AB" w14:textId="53AD5F51" w:rsidR="00CA6F8F" w:rsidRDefault="00CA6F8F" w:rsidP="001079A7">
      <w:pPr>
        <w:spacing w:after="0" w:line="240" w:lineRule="auto"/>
        <w:jc w:val="center"/>
        <w:rPr>
          <w:b/>
        </w:rPr>
      </w:pPr>
      <w:r>
        <w:rPr>
          <w:b/>
        </w:rPr>
        <w:fldChar w:fldCharType="begin"/>
      </w:r>
      <w:r>
        <w:rPr>
          <w:b/>
        </w:rPr>
        <w:instrText>\SYMBOL 167 \f "Times New Roman Cyr"</w:instrText>
      </w:r>
      <w:r>
        <w:rPr>
          <w:b/>
        </w:rPr>
        <w:fldChar w:fldCharType="end"/>
      </w:r>
      <w:r>
        <w:rPr>
          <w:b/>
        </w:rPr>
        <w:t xml:space="preserve"> 6</w:t>
      </w:r>
    </w:p>
    <w:p w14:paraId="5FF8765A" w14:textId="77777777" w:rsidR="00CA6F8F" w:rsidRDefault="00CA6F8F" w:rsidP="001079A7">
      <w:pPr>
        <w:autoSpaceDE w:val="0"/>
        <w:autoSpaceDN w:val="0"/>
        <w:adjustRightInd w:val="0"/>
        <w:spacing w:after="0" w:line="240" w:lineRule="auto"/>
        <w:jc w:val="both"/>
        <w:rPr>
          <w:color w:val="000000"/>
        </w:rPr>
      </w:pPr>
      <w:r>
        <w:rPr>
          <w:color w:val="000000"/>
        </w:rPr>
        <w:t>1. Wykonawca gwarantuje, że przedmiot umowy zostanie przez niego zrealizowany zgodnie z niniejszą umową i wiedzą techniczną, będzie kompletny, bez wad i usterek, wynikających z nieprawidłowego wykonawstwa i nadzoru, wadliwych materiałów lub urządzeń oraz gwarantuje prawidłowość jego funkcjonowania.</w:t>
      </w:r>
    </w:p>
    <w:p w14:paraId="59E1537A" w14:textId="77777777" w:rsidR="00CA6F8F" w:rsidRDefault="00CA6F8F" w:rsidP="001079A7">
      <w:pPr>
        <w:autoSpaceDE w:val="0"/>
        <w:autoSpaceDN w:val="0"/>
        <w:adjustRightInd w:val="0"/>
        <w:spacing w:after="0" w:line="240" w:lineRule="auto"/>
        <w:jc w:val="both"/>
        <w:rPr>
          <w:b/>
          <w:color w:val="000000"/>
        </w:rPr>
      </w:pPr>
      <w:r>
        <w:rPr>
          <w:color w:val="000000"/>
        </w:rPr>
        <w:lastRenderedPageBreak/>
        <w:t>2. Wykonawca udzieli Zamawiającemu gwarancji na wykonane w ramach niniejszej umowy roboty oraz użyte do ich wykonania materiały i urządzenia</w:t>
      </w:r>
      <w:r>
        <w:t xml:space="preserve"> </w:t>
      </w:r>
      <w:r>
        <w:rPr>
          <w:b/>
        </w:rPr>
        <w:t>na okres ……………….. miesięcy</w:t>
      </w:r>
      <w:r>
        <w:rPr>
          <w:b/>
          <w:color w:val="000000"/>
        </w:rPr>
        <w:t>.</w:t>
      </w:r>
    </w:p>
    <w:p w14:paraId="723FC648" w14:textId="022FB1A7" w:rsidR="00CA6F8F" w:rsidRDefault="007373F2" w:rsidP="001079A7">
      <w:pPr>
        <w:autoSpaceDE w:val="0"/>
        <w:autoSpaceDN w:val="0"/>
        <w:adjustRightInd w:val="0"/>
        <w:spacing w:after="0" w:line="240" w:lineRule="auto"/>
        <w:jc w:val="both"/>
        <w:rPr>
          <w:color w:val="000000"/>
        </w:rPr>
      </w:pPr>
      <w:r>
        <w:rPr>
          <w:color w:val="000000"/>
        </w:rPr>
        <w:t>3</w:t>
      </w:r>
      <w:r w:rsidR="00CA6F8F">
        <w:rPr>
          <w:color w:val="000000"/>
        </w:rPr>
        <w:t>. Bieg terminu gwarancji rozpoczyna się od daty podpisania bezusterkowego protokołu odbioru końcowego przedmiotu umowy przez Zamawiającego.</w:t>
      </w:r>
    </w:p>
    <w:p w14:paraId="13A6AE06" w14:textId="0C2BD782" w:rsidR="00CA6F8F" w:rsidRDefault="007373F2" w:rsidP="001079A7">
      <w:pPr>
        <w:autoSpaceDE w:val="0"/>
        <w:autoSpaceDN w:val="0"/>
        <w:adjustRightInd w:val="0"/>
        <w:spacing w:after="0" w:line="240" w:lineRule="auto"/>
        <w:jc w:val="both"/>
        <w:rPr>
          <w:color w:val="000000"/>
        </w:rPr>
      </w:pPr>
      <w:r>
        <w:rPr>
          <w:color w:val="000000"/>
        </w:rPr>
        <w:t>4</w:t>
      </w:r>
      <w:r w:rsidR="00CA6F8F">
        <w:rPr>
          <w:color w:val="000000"/>
        </w:rPr>
        <w:t>. Ujawnienie wad i usterek w okresie gwarancji obliguje Wykonawcę do ich usunięcia na własny koszt, w terminie technicznie uzasadnionym, wskazanym przez Zamawiającego.</w:t>
      </w:r>
    </w:p>
    <w:p w14:paraId="7C6EC503" w14:textId="13F5777E" w:rsidR="00CA6F8F" w:rsidRDefault="007373F2" w:rsidP="001079A7">
      <w:pPr>
        <w:autoSpaceDE w:val="0"/>
        <w:autoSpaceDN w:val="0"/>
        <w:adjustRightInd w:val="0"/>
        <w:spacing w:after="0" w:line="240" w:lineRule="auto"/>
        <w:jc w:val="both"/>
        <w:rPr>
          <w:color w:val="000000"/>
        </w:rPr>
      </w:pPr>
      <w:r>
        <w:rPr>
          <w:color w:val="000000"/>
        </w:rPr>
        <w:t>5</w:t>
      </w:r>
      <w:r w:rsidR="00CA6F8F">
        <w:rPr>
          <w:color w:val="000000"/>
        </w:rPr>
        <w:t>. W razie stwierdzenia w okresie gwarancji wad i usterek w przedmiocie umowy i pisemnego powiadomienia Wykonawcy o ich stwierdzeniu wraz z wezwaniem go do ich usunięcia (listem poleconym, faksem lub osobiście), Wykonawca zobowiązany jest do niezwłocznego przystąpienia do usunięcia wad i usterek</w:t>
      </w:r>
      <w:r w:rsidR="00CA6F8F">
        <w:rPr>
          <w:bCs/>
          <w:color w:val="000000"/>
        </w:rPr>
        <w:t xml:space="preserve">, nie później jednak niż w terminie </w:t>
      </w:r>
      <w:r w:rsidR="00CA6F8F">
        <w:rPr>
          <w:b/>
          <w:bCs/>
          <w:color w:val="000000"/>
        </w:rPr>
        <w:t>3 dni</w:t>
      </w:r>
      <w:r w:rsidR="00CA6F8F">
        <w:rPr>
          <w:bCs/>
          <w:color w:val="000000"/>
        </w:rPr>
        <w:t xml:space="preserve"> roboczych od otrzymania powiadomienia.</w:t>
      </w:r>
    </w:p>
    <w:p w14:paraId="40890411" w14:textId="5695D2A4" w:rsidR="00CA6F8F" w:rsidRDefault="007373F2" w:rsidP="001079A7">
      <w:pPr>
        <w:autoSpaceDE w:val="0"/>
        <w:autoSpaceDN w:val="0"/>
        <w:adjustRightInd w:val="0"/>
        <w:spacing w:after="0" w:line="240" w:lineRule="auto"/>
        <w:jc w:val="both"/>
        <w:rPr>
          <w:color w:val="000000"/>
        </w:rPr>
      </w:pPr>
      <w:r>
        <w:rPr>
          <w:color w:val="000000"/>
        </w:rPr>
        <w:t>6</w:t>
      </w:r>
      <w:r w:rsidR="00CA6F8F">
        <w:rPr>
          <w:color w:val="000000"/>
        </w:rPr>
        <w:t>. Wykonawca ponosi w okresie gwarancji odpowiedzialność za szkody spowodowane wadliwym wykonaniem przedmiotu umowy lub jego części</w:t>
      </w:r>
    </w:p>
    <w:p w14:paraId="636DE34E" w14:textId="4CA908DE" w:rsidR="00CA6F8F" w:rsidRDefault="007373F2" w:rsidP="001079A7">
      <w:pPr>
        <w:autoSpaceDE w:val="0"/>
        <w:autoSpaceDN w:val="0"/>
        <w:adjustRightInd w:val="0"/>
        <w:spacing w:after="0" w:line="240" w:lineRule="auto"/>
        <w:jc w:val="both"/>
        <w:rPr>
          <w:color w:val="000000"/>
        </w:rPr>
      </w:pPr>
      <w:r>
        <w:rPr>
          <w:color w:val="000000"/>
        </w:rPr>
        <w:t>7</w:t>
      </w:r>
      <w:r w:rsidR="00CA6F8F">
        <w:rPr>
          <w:color w:val="000000"/>
        </w:rPr>
        <w:t>. W przypadku niepodjęcia przez Wykonawcę korespondencji, zmiany adresu Wykonawcy i nie powiadomienia pisemnego o tym fakcie Zamawiającego, pisma określone w ust. 5 uważa się za doręczone z dniem uzyskania potwierdzonych informacji o niemożności ich doręczenia.</w:t>
      </w:r>
    </w:p>
    <w:p w14:paraId="09B60D18" w14:textId="499A1C90" w:rsidR="00CA6F8F" w:rsidRDefault="007373F2" w:rsidP="001079A7">
      <w:pPr>
        <w:autoSpaceDE w:val="0"/>
        <w:autoSpaceDN w:val="0"/>
        <w:adjustRightInd w:val="0"/>
        <w:spacing w:after="0" w:line="240" w:lineRule="auto"/>
        <w:jc w:val="both"/>
        <w:rPr>
          <w:color w:val="000000"/>
        </w:rPr>
      </w:pPr>
      <w:r>
        <w:rPr>
          <w:color w:val="000000"/>
        </w:rPr>
        <w:t>8</w:t>
      </w:r>
      <w:r w:rsidR="00CA6F8F">
        <w:rPr>
          <w:color w:val="000000"/>
        </w:rPr>
        <w:t>. Opóźnienie się Wykonawcy:</w:t>
      </w:r>
    </w:p>
    <w:p w14:paraId="2820F875" w14:textId="77777777" w:rsidR="00CA6F8F" w:rsidRDefault="00CA6F8F" w:rsidP="001079A7">
      <w:pPr>
        <w:autoSpaceDE w:val="0"/>
        <w:autoSpaceDN w:val="0"/>
        <w:adjustRightInd w:val="0"/>
        <w:spacing w:after="0" w:line="240" w:lineRule="auto"/>
        <w:jc w:val="both"/>
        <w:rPr>
          <w:color w:val="000000"/>
        </w:rPr>
      </w:pPr>
      <w:r>
        <w:rPr>
          <w:color w:val="000000"/>
        </w:rPr>
        <w:t>a) w przystąpieniu do usuwania wad i usterek w stosunku do terminu wyznaczonego przez Zamawiającego,</w:t>
      </w:r>
    </w:p>
    <w:p w14:paraId="13E876D3" w14:textId="77777777" w:rsidR="00CA6F8F" w:rsidRDefault="00CA6F8F" w:rsidP="001079A7">
      <w:pPr>
        <w:autoSpaceDE w:val="0"/>
        <w:autoSpaceDN w:val="0"/>
        <w:adjustRightInd w:val="0"/>
        <w:spacing w:after="0" w:line="240" w:lineRule="auto"/>
        <w:jc w:val="both"/>
        <w:rPr>
          <w:color w:val="000000"/>
        </w:rPr>
      </w:pPr>
      <w:r>
        <w:rPr>
          <w:color w:val="000000"/>
        </w:rPr>
        <w:t xml:space="preserve">b) w usunięciu wad i usterek w stosunku do terminu wyznaczonego przez Zamawiającego na ich usunięcie, </w:t>
      </w:r>
    </w:p>
    <w:p w14:paraId="582339B8" w14:textId="77777777" w:rsidR="00CA6F8F" w:rsidRDefault="00CA6F8F" w:rsidP="001079A7">
      <w:pPr>
        <w:autoSpaceDE w:val="0"/>
        <w:autoSpaceDN w:val="0"/>
        <w:adjustRightInd w:val="0"/>
        <w:spacing w:after="0" w:line="240" w:lineRule="auto"/>
        <w:jc w:val="both"/>
        <w:rPr>
          <w:color w:val="000000"/>
        </w:rPr>
      </w:pPr>
      <w:r>
        <w:rPr>
          <w:color w:val="000000"/>
        </w:rPr>
        <w:t xml:space="preserve">- upoważnia Zamawiającego do usunięcia wad i usterek we własnym zakresie na koszt Wykonawcy (wykonanie zastępcze). Strony ustalają, że Wykonawca zobowiązuje się pokryć koszty wykonania zastępczego w terminie </w:t>
      </w:r>
      <w:r>
        <w:rPr>
          <w:b/>
          <w:color w:val="000000"/>
        </w:rPr>
        <w:t>7 dni od dnia wezwania</w:t>
      </w:r>
      <w:r>
        <w:rPr>
          <w:color w:val="000000"/>
        </w:rPr>
        <w:t>.</w:t>
      </w:r>
    </w:p>
    <w:p w14:paraId="5A6A231B" w14:textId="14AF70A6" w:rsidR="00CA6F8F" w:rsidRDefault="007373F2" w:rsidP="001079A7">
      <w:pPr>
        <w:spacing w:after="0" w:line="240" w:lineRule="auto"/>
        <w:jc w:val="both"/>
        <w:rPr>
          <w:color w:val="000000"/>
        </w:rPr>
      </w:pPr>
      <w:r>
        <w:rPr>
          <w:color w:val="000000"/>
        </w:rPr>
        <w:t>9</w:t>
      </w:r>
      <w:r w:rsidR="00CA6F8F">
        <w:rPr>
          <w:color w:val="000000"/>
        </w:rPr>
        <w:t>. W przypadku wystąpienia konieczności usunięcia wad lub usterek uniemożliwiających eksploatację przedmiotu zamówienia lub jego części zgodnie z przeznaczeniem, bieg gwarancji w odniesieniu do uszkodzonego elementu rozpoczyna się od nowa od daty usunięcia usterki.</w:t>
      </w:r>
    </w:p>
    <w:p w14:paraId="451775D9" w14:textId="42A80653" w:rsidR="00555A3A" w:rsidRDefault="007373F2" w:rsidP="001079A7">
      <w:pPr>
        <w:autoSpaceDE w:val="0"/>
        <w:autoSpaceDN w:val="0"/>
        <w:adjustRightInd w:val="0"/>
        <w:spacing w:after="0" w:line="240" w:lineRule="auto"/>
        <w:jc w:val="both"/>
        <w:rPr>
          <w:b/>
          <w:color w:val="000000"/>
        </w:rPr>
      </w:pPr>
      <w:r>
        <w:rPr>
          <w:b/>
          <w:color w:val="000000"/>
        </w:rPr>
        <w:t xml:space="preserve">10. </w:t>
      </w:r>
      <w:r w:rsidR="00555A3A">
        <w:rPr>
          <w:b/>
          <w:color w:val="000000"/>
        </w:rPr>
        <w:t xml:space="preserve"> Strony zgodnie postanawiają, że okres rękojmi za wady fizyczne przedmiotu umowy jest równy okresowi gwarancji udzielonej przez Wykonawcę. </w:t>
      </w:r>
    </w:p>
    <w:p w14:paraId="6322B283" w14:textId="35A7E01F" w:rsidR="007373F2" w:rsidRDefault="007373F2" w:rsidP="001079A7">
      <w:pPr>
        <w:autoSpaceDE w:val="0"/>
        <w:autoSpaceDN w:val="0"/>
        <w:adjustRightInd w:val="0"/>
        <w:spacing w:after="0" w:line="240" w:lineRule="auto"/>
        <w:jc w:val="both"/>
        <w:rPr>
          <w:b/>
          <w:color w:val="000000"/>
        </w:rPr>
      </w:pPr>
    </w:p>
    <w:p w14:paraId="34D1A5CA" w14:textId="77777777" w:rsidR="00CA6F8F" w:rsidRDefault="00CA6F8F" w:rsidP="001079A7">
      <w:pPr>
        <w:spacing w:after="0" w:line="240" w:lineRule="auto"/>
        <w:rPr>
          <w:b/>
        </w:rPr>
      </w:pPr>
    </w:p>
    <w:p w14:paraId="69D20E32" w14:textId="3F11FED0" w:rsidR="00CA6F8F" w:rsidRDefault="00CA6F8F" w:rsidP="001079A7">
      <w:pPr>
        <w:spacing w:after="0" w:line="240" w:lineRule="auto"/>
        <w:jc w:val="center"/>
        <w:rPr>
          <w:b/>
        </w:rPr>
      </w:pPr>
      <w:r>
        <w:rPr>
          <w:b/>
        </w:rPr>
        <w:fldChar w:fldCharType="begin"/>
      </w:r>
      <w:r>
        <w:rPr>
          <w:b/>
        </w:rPr>
        <w:instrText>\SYMBOL 167 \f "Times New Roman Cyr"</w:instrText>
      </w:r>
      <w:r>
        <w:rPr>
          <w:b/>
        </w:rPr>
        <w:fldChar w:fldCharType="end"/>
      </w:r>
      <w:r>
        <w:rPr>
          <w:b/>
        </w:rPr>
        <w:t xml:space="preserve"> 7</w:t>
      </w:r>
    </w:p>
    <w:p w14:paraId="3A778FDF" w14:textId="77777777" w:rsidR="00CA6F8F" w:rsidRDefault="00CA6F8F" w:rsidP="001079A7">
      <w:pPr>
        <w:spacing w:after="0" w:line="240" w:lineRule="auto"/>
        <w:jc w:val="both"/>
      </w:pPr>
      <w:r>
        <w:rPr>
          <w:b/>
        </w:rPr>
        <w:t>1. Do obowiązków Zamawiającego należy</w:t>
      </w:r>
      <w:r>
        <w:t>:</w:t>
      </w:r>
    </w:p>
    <w:p w14:paraId="17D73395" w14:textId="77777777" w:rsidR="00CA6F8F" w:rsidRDefault="00CA6F8F" w:rsidP="001079A7">
      <w:pPr>
        <w:spacing w:after="0" w:line="240" w:lineRule="auto"/>
        <w:jc w:val="both"/>
      </w:pPr>
      <w:r>
        <w:t>1/  Przekazanie Wykonawcy terenu budowy.</w:t>
      </w:r>
    </w:p>
    <w:p w14:paraId="35E29F3D" w14:textId="0192A88F" w:rsidR="00CA6F8F" w:rsidRDefault="00CA6F8F" w:rsidP="001079A7">
      <w:pPr>
        <w:spacing w:after="0" w:line="240" w:lineRule="auto"/>
        <w:jc w:val="both"/>
      </w:pPr>
      <w:r>
        <w:t>2/ Przekazanie Wykonawcy w 1 egz. dokumentacji budowlano – wykonawczej.</w:t>
      </w:r>
    </w:p>
    <w:p w14:paraId="5203C545" w14:textId="77777777" w:rsidR="00CA6F8F" w:rsidRDefault="00CA6F8F" w:rsidP="001079A7">
      <w:pPr>
        <w:spacing w:after="0" w:line="240" w:lineRule="auto"/>
        <w:jc w:val="both"/>
      </w:pPr>
      <w:r>
        <w:t>3/  Zapewnienie nadzoru inwestorskiego.</w:t>
      </w:r>
    </w:p>
    <w:p w14:paraId="75B3C74C" w14:textId="77777777" w:rsidR="00CA6F8F" w:rsidRDefault="00CA6F8F" w:rsidP="001079A7">
      <w:pPr>
        <w:spacing w:after="0" w:line="240" w:lineRule="auto"/>
        <w:jc w:val="both"/>
        <w:rPr>
          <w:highlight w:val="cyan"/>
        </w:rPr>
      </w:pPr>
      <w:r>
        <w:t xml:space="preserve">4/Odbiór robót zanikających lub ulegających zakryciu w terminie dwóch dni roboczych od dnia zgłoszenia. </w:t>
      </w:r>
    </w:p>
    <w:p w14:paraId="0CF1A9A5" w14:textId="77777777" w:rsidR="00CA6F8F" w:rsidRDefault="00CA6F8F" w:rsidP="001079A7">
      <w:pPr>
        <w:spacing w:after="0" w:line="240" w:lineRule="auto"/>
        <w:jc w:val="both"/>
      </w:pPr>
      <w:r>
        <w:t xml:space="preserve">5/ W przypadku odbioru końcowego, wymagającego powołania komisji, Zamawiający przystąpi w terminie </w:t>
      </w:r>
      <w:r>
        <w:rPr>
          <w:b/>
        </w:rPr>
        <w:t>7 dni</w:t>
      </w:r>
      <w:r>
        <w:t xml:space="preserve"> roboczych do odbioru. </w:t>
      </w:r>
    </w:p>
    <w:p w14:paraId="2E05DC4F" w14:textId="77777777" w:rsidR="00CA6F8F" w:rsidRDefault="00CA6F8F" w:rsidP="001079A7">
      <w:pPr>
        <w:spacing w:after="0" w:line="240" w:lineRule="auto"/>
        <w:jc w:val="both"/>
        <w:rPr>
          <w:b/>
        </w:rPr>
      </w:pPr>
      <w:r>
        <w:t xml:space="preserve">6/ Zapłata Wykonawcy odpowiedniego wynagrodzenia za wykonane roboty, na zasadach określonych                      w </w:t>
      </w:r>
      <w:r>
        <w:fldChar w:fldCharType="begin"/>
      </w:r>
      <w:r>
        <w:instrText>\SYMBOL 167 \f "Times New Roman Cyr"</w:instrText>
      </w:r>
      <w:r>
        <w:fldChar w:fldCharType="end"/>
      </w:r>
      <w:r>
        <w:t>5</w:t>
      </w:r>
      <w:r>
        <w:rPr>
          <w:b/>
        </w:rPr>
        <w:t>.</w:t>
      </w:r>
    </w:p>
    <w:p w14:paraId="31E19379" w14:textId="77777777" w:rsidR="00CA6F8F" w:rsidRDefault="00CA6F8F" w:rsidP="001079A7">
      <w:pPr>
        <w:spacing w:after="0" w:line="240" w:lineRule="auto"/>
        <w:jc w:val="both"/>
        <w:rPr>
          <w:b/>
        </w:rPr>
      </w:pPr>
      <w:r>
        <w:rPr>
          <w:b/>
        </w:rPr>
        <w:t>2. Do obowiązków Wykonawcy należy:</w:t>
      </w:r>
    </w:p>
    <w:p w14:paraId="35E35B74" w14:textId="77777777" w:rsidR="00CA6F8F" w:rsidRDefault="00CA6F8F" w:rsidP="001079A7">
      <w:pPr>
        <w:spacing w:after="0" w:line="240" w:lineRule="auto"/>
        <w:jc w:val="both"/>
      </w:pPr>
      <w:r>
        <w:t>1/ Wykonanie siłami własnymi (przez które rozumie się także podwykonawców ) przedmiotu umowy, zgodnie z dokumentacją budowlano – wykonawczą, zasadami wiedzy technicznej, obowiązującymi warunkami technicznymi wykonania i odbioru robót budowlano – montażowych i obowiązującymi Polskimi Normami i Normami Branżowymi, wytycznymi i zaleceniami uzgodnionymi do wykonania w czasie budowy.</w:t>
      </w:r>
    </w:p>
    <w:p w14:paraId="6E384A74" w14:textId="77777777" w:rsidR="00CA6F8F" w:rsidRDefault="00CA6F8F" w:rsidP="001079A7">
      <w:pPr>
        <w:spacing w:after="0" w:line="240" w:lineRule="auto"/>
        <w:jc w:val="both"/>
      </w:pPr>
      <w:r>
        <w:t>2/ Terminowe wykonanie robót.</w:t>
      </w:r>
    </w:p>
    <w:p w14:paraId="008D31C4" w14:textId="77777777" w:rsidR="00CA6F8F" w:rsidRDefault="00CA6F8F" w:rsidP="001079A7">
      <w:pPr>
        <w:spacing w:after="0" w:line="240" w:lineRule="auto"/>
        <w:jc w:val="both"/>
      </w:pPr>
      <w:r>
        <w:lastRenderedPageBreak/>
        <w:t>3/ Ponoszenie wszelkich kosztów związanych z realizacją przedmiotu zamówienia do czasu oddania inwestycji do użytkowania.</w:t>
      </w:r>
    </w:p>
    <w:p w14:paraId="43BAD5CA" w14:textId="77777777" w:rsidR="00CA6F8F" w:rsidRDefault="00CA6F8F" w:rsidP="001079A7">
      <w:pPr>
        <w:spacing w:after="0" w:line="240" w:lineRule="auto"/>
        <w:jc w:val="both"/>
      </w:pPr>
      <w:r>
        <w:t>4/ Usunięcie ewentualnych szkód powstałych w czasie realizacji przedmiotu umowy z przyczyn leżących po stronie Wykonawcy.</w:t>
      </w:r>
    </w:p>
    <w:p w14:paraId="71A878F4" w14:textId="77777777" w:rsidR="00CA6F8F" w:rsidRDefault="00CA6F8F" w:rsidP="001079A7">
      <w:pPr>
        <w:spacing w:after="0" w:line="240" w:lineRule="auto"/>
        <w:jc w:val="both"/>
      </w:pPr>
      <w:r>
        <w:t>5/ Ponoszenie odpowiedzialności za stosowanie materiałów odpowiedniej jakości, które powinny posiadać aktualne aprobaty techniczne, atesty, certyfikaty i inne wymagane przepisami dopuszczenia.</w:t>
      </w:r>
    </w:p>
    <w:p w14:paraId="67351463" w14:textId="569FD9E3" w:rsidR="00CA6F8F" w:rsidRDefault="00CA6F8F" w:rsidP="001079A7">
      <w:pPr>
        <w:spacing w:after="0" w:line="240" w:lineRule="auto"/>
        <w:jc w:val="both"/>
      </w:pPr>
      <w:r>
        <w:t>6/ Przeprowadzenie wymaganych przepisami i normami prób, badań oraz sporządzenie odpowiednich protokołów, zaświadczeń, atestów  i uzgodnień.</w:t>
      </w:r>
    </w:p>
    <w:p w14:paraId="35CFEA0F" w14:textId="610283E4" w:rsidR="00CA6F8F" w:rsidRDefault="008A3CFE" w:rsidP="001079A7">
      <w:pPr>
        <w:spacing w:after="0" w:line="240" w:lineRule="auto"/>
        <w:jc w:val="both"/>
      </w:pPr>
      <w:r>
        <w:t>7</w:t>
      </w:r>
      <w:r w:rsidR="00CA6F8F">
        <w:t>/ Uzyskanie akceptacji Zamawiającego na materiały wykończeniowe, jeżeli nie zostało to sprecyzowane w dokumentacji projektowej.</w:t>
      </w:r>
    </w:p>
    <w:p w14:paraId="04531466" w14:textId="17963E5E" w:rsidR="00CA6F8F" w:rsidRDefault="008A3CFE" w:rsidP="001079A7">
      <w:pPr>
        <w:spacing w:after="0" w:line="240" w:lineRule="auto"/>
        <w:jc w:val="both"/>
      </w:pPr>
      <w:r>
        <w:t>8/</w:t>
      </w:r>
      <w:r w:rsidR="00CA6F8F">
        <w:t xml:space="preserve"> Wykonanie przedmiotu umowy przy pomocy osób posiadających odpowiednie kwalifikacje, przeszkolonych w zakresie przepisów bhp i przeciwpożarowych oraz wyposażenie w odpowiedni sprzęt, narzędzia i odzież.</w:t>
      </w:r>
    </w:p>
    <w:p w14:paraId="02424375" w14:textId="53856258" w:rsidR="00CA6F8F" w:rsidRDefault="008A3CFE" w:rsidP="001079A7">
      <w:pPr>
        <w:spacing w:after="0" w:line="240" w:lineRule="auto"/>
        <w:jc w:val="both"/>
      </w:pPr>
      <w:r>
        <w:t>9</w:t>
      </w:r>
      <w:r w:rsidR="00CA6F8F">
        <w:t>/ Zapewnienie nadzoru technicznego nad realizowaną  inwestycją, nadzór nad personelem w zakresie porządku i dyscypliny pracy oraz koordynowanie działań  podwykonawców.</w:t>
      </w:r>
    </w:p>
    <w:p w14:paraId="43228E09" w14:textId="00077FF7" w:rsidR="00CA6F8F" w:rsidRDefault="00CA6F8F" w:rsidP="001079A7">
      <w:pPr>
        <w:spacing w:after="0" w:line="240" w:lineRule="auto"/>
        <w:jc w:val="both"/>
      </w:pPr>
      <w:r>
        <w:t>1</w:t>
      </w:r>
      <w:r w:rsidR="008A3CFE">
        <w:t>0</w:t>
      </w:r>
      <w:r>
        <w:t>/ Zapewnienie we własnym zakresie warunków socjalnych i innych przypisanych prawem warunków i świadczeń dla swoich  pracowników i pracowników swoich podwykonawców.</w:t>
      </w:r>
    </w:p>
    <w:p w14:paraId="1FAFC165" w14:textId="2C1C5EA1" w:rsidR="00CA6F8F" w:rsidRDefault="00CA6F8F" w:rsidP="001079A7">
      <w:pPr>
        <w:spacing w:after="0" w:line="240" w:lineRule="auto"/>
        <w:jc w:val="both"/>
      </w:pPr>
      <w:r>
        <w:t>1</w:t>
      </w:r>
      <w:r w:rsidR="008A3CFE">
        <w:t>1</w:t>
      </w:r>
      <w:r>
        <w:t>/ Zagospodarowanie oraz utrzymanie terenu budowy w należytym stanie i usuwanie na bieżąco zbędnych materiałów, odpadków oraz śmieci.</w:t>
      </w:r>
    </w:p>
    <w:p w14:paraId="349B0D2B" w14:textId="26DD8FE4" w:rsidR="00CA6F8F" w:rsidRDefault="00CA6F8F" w:rsidP="001079A7">
      <w:pPr>
        <w:spacing w:after="0" w:line="240" w:lineRule="auto"/>
        <w:jc w:val="both"/>
      </w:pPr>
      <w:r>
        <w:t>1</w:t>
      </w:r>
      <w:r w:rsidR="008A3CFE">
        <w:t>2</w:t>
      </w:r>
      <w:r>
        <w:t>/ Utrzymanie ogólnego porządku na budowie oraz na zapleczu budowy poprzez:</w:t>
      </w:r>
    </w:p>
    <w:p w14:paraId="3B54FD6B" w14:textId="77777777" w:rsidR="00CA6F8F" w:rsidRDefault="00CA6F8F" w:rsidP="001079A7">
      <w:pPr>
        <w:spacing w:after="0" w:line="240" w:lineRule="auto"/>
        <w:jc w:val="both"/>
      </w:pPr>
      <w:r>
        <w:t>a/ ochronę mienia,</w:t>
      </w:r>
    </w:p>
    <w:p w14:paraId="468AC0B2" w14:textId="77777777" w:rsidR="00CA6F8F" w:rsidRDefault="00CA6F8F" w:rsidP="001079A7">
      <w:pPr>
        <w:spacing w:after="0" w:line="240" w:lineRule="auto"/>
        <w:jc w:val="both"/>
      </w:pPr>
      <w:r>
        <w:t>b/ oznakowanie terenu budowy,</w:t>
      </w:r>
    </w:p>
    <w:p w14:paraId="540F49CD" w14:textId="77777777" w:rsidR="00CA6F8F" w:rsidRDefault="00CA6F8F" w:rsidP="001079A7">
      <w:pPr>
        <w:spacing w:after="0" w:line="240" w:lineRule="auto"/>
        <w:jc w:val="both"/>
      </w:pPr>
      <w:r>
        <w:t>c/ nadzór nad bezpieczeństwem i higieną pracy,</w:t>
      </w:r>
    </w:p>
    <w:p w14:paraId="698F0ED8" w14:textId="77777777" w:rsidR="00CA6F8F" w:rsidRDefault="00CA6F8F" w:rsidP="001079A7">
      <w:pPr>
        <w:spacing w:after="0" w:line="240" w:lineRule="auto"/>
        <w:jc w:val="both"/>
      </w:pPr>
      <w:r>
        <w:t>d/ zapewnienie zabezpieczenia przeciwpożarowego,</w:t>
      </w:r>
    </w:p>
    <w:p w14:paraId="30395859" w14:textId="77777777" w:rsidR="00CA6F8F" w:rsidRDefault="00CA6F8F" w:rsidP="001079A7">
      <w:pPr>
        <w:spacing w:after="0" w:line="240" w:lineRule="auto"/>
        <w:jc w:val="both"/>
      </w:pPr>
      <w:r>
        <w:t>e/ usuwanie awarii związanych z prowadzeniem budowy ,</w:t>
      </w:r>
    </w:p>
    <w:p w14:paraId="22FF2D0B" w14:textId="77777777" w:rsidR="00CA6F8F" w:rsidRDefault="00CA6F8F" w:rsidP="001079A7">
      <w:pPr>
        <w:spacing w:after="0" w:line="240" w:lineRule="auto"/>
        <w:jc w:val="both"/>
      </w:pPr>
      <w:r>
        <w:t>f/ wykonanie zabezpieczeń w rejonie prowadzonych robót.</w:t>
      </w:r>
    </w:p>
    <w:p w14:paraId="326FC940" w14:textId="3D2A4EFE" w:rsidR="00CA6F8F" w:rsidRDefault="00CA6F8F" w:rsidP="001079A7">
      <w:pPr>
        <w:spacing w:after="0" w:line="240" w:lineRule="auto"/>
        <w:jc w:val="both"/>
      </w:pPr>
      <w:r>
        <w:t>1</w:t>
      </w:r>
      <w:r w:rsidR="008A3CFE">
        <w:t>3</w:t>
      </w:r>
      <w:r>
        <w:t>/ Ochrona środowiska na terenie budowy oraz w bezpośrednim jej otoczeniu.</w:t>
      </w:r>
    </w:p>
    <w:p w14:paraId="05887651" w14:textId="7E08567D" w:rsidR="00CA6F8F" w:rsidRDefault="00CA6F8F" w:rsidP="001079A7">
      <w:pPr>
        <w:spacing w:after="0" w:line="240" w:lineRule="auto"/>
        <w:jc w:val="both"/>
      </w:pPr>
      <w:r>
        <w:t>1</w:t>
      </w:r>
      <w:r w:rsidR="008A3CFE">
        <w:t>4</w:t>
      </w:r>
      <w:r>
        <w:t xml:space="preserve">/ Pokrywanie wszystkich kosztów i opłat, koniecznych do wykonania przedmiotu umowy. </w:t>
      </w:r>
    </w:p>
    <w:p w14:paraId="5F2FC1A3" w14:textId="7293610D" w:rsidR="00CA6F8F" w:rsidRDefault="00CA6F8F" w:rsidP="001079A7">
      <w:pPr>
        <w:spacing w:after="0" w:line="240" w:lineRule="auto"/>
        <w:jc w:val="both"/>
      </w:pPr>
      <w:r>
        <w:t>1</w:t>
      </w:r>
      <w:r w:rsidR="008A3CFE">
        <w:t>5</w:t>
      </w:r>
      <w:r>
        <w:t>/ Uczestniczenie w naradach koordynacyjnych zwoływanych przez Zamawiającego.</w:t>
      </w:r>
    </w:p>
    <w:p w14:paraId="46247D9B" w14:textId="493D9BAC" w:rsidR="00CA6F8F" w:rsidRDefault="00CA6F8F" w:rsidP="001079A7">
      <w:pPr>
        <w:spacing w:after="0" w:line="240" w:lineRule="auto"/>
        <w:jc w:val="both"/>
      </w:pPr>
      <w:r>
        <w:t>1</w:t>
      </w:r>
      <w:r w:rsidR="008A3CFE">
        <w:t>6</w:t>
      </w:r>
      <w:r>
        <w:t>/ Bieżące informowanie Zamawiającego o sposobie prowadzenia jakościowych prób na budowie.</w:t>
      </w:r>
    </w:p>
    <w:p w14:paraId="00F372A9" w14:textId="5544B99C" w:rsidR="00CA6F8F" w:rsidRDefault="00CA6F8F" w:rsidP="001079A7">
      <w:pPr>
        <w:spacing w:after="0" w:line="240" w:lineRule="auto"/>
        <w:jc w:val="both"/>
      </w:pPr>
      <w:r>
        <w:t>1</w:t>
      </w:r>
      <w:r w:rsidR="008A3CFE">
        <w:t>7</w:t>
      </w:r>
      <w:r>
        <w:t>/ Zawiadamianie Zamawiającego w obowiązującym trybie i sposobie wykonania robót zanikających lub ulegających zakryciu, w terminie umożliwiającym ich odbiór. Jeżeli Wykonawca nie poinformował o tych faktach Zamawiającego, zobowiązany jest odkryć roboty lub wykonać otwory niezbędne do zbadania robót, a następnie przywrócić roboty do stanu poprzedniego na własny koszt.</w:t>
      </w:r>
    </w:p>
    <w:p w14:paraId="16827E96" w14:textId="0E3928B9" w:rsidR="00CA6F8F" w:rsidRDefault="00CA6F8F" w:rsidP="001079A7">
      <w:pPr>
        <w:spacing w:after="0" w:line="240" w:lineRule="auto"/>
        <w:jc w:val="both"/>
      </w:pPr>
      <w:r>
        <w:t>1</w:t>
      </w:r>
      <w:r w:rsidR="008A3CFE">
        <w:t>8</w:t>
      </w:r>
      <w:r>
        <w:t>/ Zgłaszanie i uzgadnianie z Zamawiającym konieczności wykonania robót dodatkowych, zamiennych, uzupełniających przed ich realizacją.</w:t>
      </w:r>
    </w:p>
    <w:p w14:paraId="273EF505" w14:textId="08576E10" w:rsidR="00CA6F8F" w:rsidRDefault="008A3CFE" w:rsidP="001079A7">
      <w:pPr>
        <w:spacing w:after="0" w:line="240" w:lineRule="auto"/>
        <w:jc w:val="both"/>
      </w:pPr>
      <w:r>
        <w:t>19</w:t>
      </w:r>
      <w:r w:rsidR="00CA6F8F">
        <w:t>/ Bezzwłoczne informowanie Zamawiającego o problemach lub okolicznościach mogących wpłynąć na jakość robót lub opóźnienia terminu zakończenia wykonania niniejszej umowy.</w:t>
      </w:r>
    </w:p>
    <w:p w14:paraId="354A8C75" w14:textId="599DEA9D" w:rsidR="00CA6F8F" w:rsidRDefault="00CA6F8F" w:rsidP="001079A7">
      <w:pPr>
        <w:spacing w:after="0" w:line="240" w:lineRule="auto"/>
        <w:jc w:val="both"/>
      </w:pPr>
      <w:r>
        <w:t>2</w:t>
      </w:r>
      <w:r w:rsidR="008A3CFE">
        <w:t>0</w:t>
      </w:r>
      <w:r>
        <w:t>/ Przekazanie Zamawiającemu dokumentacji powykonawczej wraz z gwarancjami, certyfikatami i wszystkimi innymi dokumentami niezbędnymi do stwierdzenia prawidłowości wykonania robót.</w:t>
      </w:r>
    </w:p>
    <w:p w14:paraId="07FB3937" w14:textId="65E8629B" w:rsidR="00CA6F8F" w:rsidRDefault="00CA6F8F" w:rsidP="001079A7">
      <w:pPr>
        <w:spacing w:after="0" w:line="240" w:lineRule="auto"/>
        <w:jc w:val="both"/>
      </w:pPr>
      <w:r>
        <w:t>2</w:t>
      </w:r>
      <w:r w:rsidR="008A3CFE">
        <w:t>1</w:t>
      </w:r>
      <w:r>
        <w:t xml:space="preserve">/ Ponoszenie pełnej odpowiedzialności za właściwe wykonanie robót, zapewnienie warunków bezpieczeństwa oraz za metody </w:t>
      </w:r>
      <w:proofErr w:type="spellStart"/>
      <w:r>
        <w:t>organizacyjno</w:t>
      </w:r>
      <w:proofErr w:type="spellEnd"/>
      <w:r>
        <w:t xml:space="preserve"> - techniczne stosowane na terenie budowy w tym ponoszenie wszelkiej odpowiedzialności </w:t>
      </w:r>
      <w:proofErr w:type="spellStart"/>
      <w:r>
        <w:t>cywilno</w:t>
      </w:r>
      <w:proofErr w:type="spellEnd"/>
      <w:r>
        <w:t xml:space="preserve"> - prawnej, za ewentualne szkody wyrządzone osobom trzecim. Wykonawca jest odpowiedzialny i ponosi koszty z tytułu strat materialnych, powstałych w związku z zaistnieniem zdarzeń losowych i odpowiedzialności cywilnej w czasie realizacji robót objętych umową.</w:t>
      </w:r>
    </w:p>
    <w:p w14:paraId="4BCEA080" w14:textId="5606FAB4" w:rsidR="00CA6F8F" w:rsidRDefault="00CA6F8F" w:rsidP="001079A7">
      <w:pPr>
        <w:spacing w:after="0" w:line="240" w:lineRule="auto"/>
        <w:jc w:val="both"/>
      </w:pPr>
      <w:r>
        <w:t>2</w:t>
      </w:r>
      <w:r w:rsidR="008A3CFE">
        <w:t>2</w:t>
      </w:r>
      <w:r>
        <w:t>/ Chronienie przed uszkodzeniem i kradzieżą wykonane przez siebie roboty i materiały przeznaczone do wykonania robót od chwili rozpoczęcia do ich odbioru końcowego. Zabezpieczenie robót  przed działaniem warunków atmosferycznych.</w:t>
      </w:r>
    </w:p>
    <w:p w14:paraId="50F02275" w14:textId="1E24697B" w:rsidR="00CA6F8F" w:rsidRDefault="00CA6F8F" w:rsidP="001079A7">
      <w:pPr>
        <w:spacing w:after="0" w:line="240" w:lineRule="auto"/>
        <w:jc w:val="both"/>
      </w:pPr>
      <w:r>
        <w:lastRenderedPageBreak/>
        <w:t>2</w:t>
      </w:r>
      <w:r w:rsidR="008A3CFE">
        <w:t>3</w:t>
      </w:r>
      <w:r>
        <w:t>/ Prowadzenie dokumentacji budowy z należytą starannością zgodnie z obowiązującymi przepisami.</w:t>
      </w:r>
    </w:p>
    <w:p w14:paraId="2766BD78" w14:textId="7AF959FD" w:rsidR="00CA6F8F" w:rsidRDefault="00CA6F8F" w:rsidP="001079A7">
      <w:pPr>
        <w:spacing w:after="0" w:line="240" w:lineRule="auto"/>
        <w:jc w:val="both"/>
      </w:pPr>
      <w:r>
        <w:t>2</w:t>
      </w:r>
      <w:r w:rsidR="008A3CFE">
        <w:t>4</w:t>
      </w:r>
      <w:r>
        <w:t>/ Umożliwienie wstępu na teren budowy pracownikom organów państwowego nadzoru budowlanego, do których należy wykonywanie zadań określonych ustawą – Prawo budowlane oraz do udostępnienia im danych i informacji wymaganych ta ustawą,</w:t>
      </w:r>
    </w:p>
    <w:p w14:paraId="2B7F6BB4" w14:textId="17748586" w:rsidR="00CA6F8F" w:rsidRDefault="00CA6F8F" w:rsidP="001079A7">
      <w:pPr>
        <w:spacing w:after="0" w:line="240" w:lineRule="auto"/>
        <w:jc w:val="both"/>
      </w:pPr>
      <w:r>
        <w:t>2</w:t>
      </w:r>
      <w:r w:rsidR="008A3CFE">
        <w:t>5</w:t>
      </w:r>
      <w:r>
        <w:t>/ Wykonywanie pozostałych wymienionych w niniejszej umowie zobowiązań.</w:t>
      </w:r>
    </w:p>
    <w:p w14:paraId="52539A54" w14:textId="77777777" w:rsidR="00CA6F8F" w:rsidRDefault="00CA6F8F" w:rsidP="001079A7">
      <w:pPr>
        <w:spacing w:after="0" w:line="240" w:lineRule="auto"/>
        <w:jc w:val="both"/>
      </w:pPr>
    </w:p>
    <w:p w14:paraId="6C545C5C" w14:textId="51197893" w:rsidR="00CA6F8F" w:rsidRDefault="00CA6F8F" w:rsidP="001079A7">
      <w:pPr>
        <w:spacing w:after="0" w:line="240" w:lineRule="auto"/>
        <w:jc w:val="center"/>
        <w:rPr>
          <w:b/>
        </w:rPr>
      </w:pPr>
      <w:r>
        <w:rPr>
          <w:b/>
        </w:rPr>
        <w:fldChar w:fldCharType="begin"/>
      </w:r>
      <w:r>
        <w:rPr>
          <w:b/>
        </w:rPr>
        <w:instrText>\SYMBOL 167 \f "Times New Roman Cyr"</w:instrText>
      </w:r>
      <w:r>
        <w:rPr>
          <w:b/>
        </w:rPr>
        <w:fldChar w:fldCharType="end"/>
      </w:r>
      <w:r>
        <w:rPr>
          <w:b/>
        </w:rPr>
        <w:t xml:space="preserve"> 8</w:t>
      </w:r>
    </w:p>
    <w:p w14:paraId="7B681913" w14:textId="217D7A36" w:rsidR="00F76A90" w:rsidRPr="005C6990" w:rsidRDefault="00F76A90" w:rsidP="001079A7">
      <w:pPr>
        <w:widowControl w:val="0"/>
        <w:numPr>
          <w:ilvl w:val="0"/>
          <w:numId w:val="2"/>
        </w:numPr>
        <w:tabs>
          <w:tab w:val="clear" w:pos="1211"/>
          <w:tab w:val="left" w:pos="284"/>
          <w:tab w:val="num" w:pos="360"/>
        </w:tabs>
        <w:suppressAutoHyphens/>
        <w:overflowPunct w:val="0"/>
        <w:autoSpaceDE w:val="0"/>
        <w:spacing w:after="0" w:line="240" w:lineRule="auto"/>
        <w:ind w:left="0" w:right="1" w:firstLine="0"/>
        <w:jc w:val="both"/>
        <w:textAlignment w:val="baseline"/>
      </w:pPr>
      <w:r w:rsidRPr="005C6990">
        <w:t>Wykonawca oświadcza, iż do realizacji przedmiotu umowy zatrudni podwykonawców</w:t>
      </w:r>
      <w:r w:rsidR="00D17485">
        <w:t>: ………………………..</w:t>
      </w:r>
      <w:r w:rsidRPr="005C6990">
        <w:t xml:space="preserve">/ nie zatrudni podwykonawców, z zastrzeżeniem § 8 ust. 4.  </w:t>
      </w:r>
    </w:p>
    <w:p w14:paraId="6396DE38" w14:textId="77777777" w:rsidR="00F76A90" w:rsidRPr="005C6990" w:rsidRDefault="00F76A90" w:rsidP="001079A7">
      <w:pPr>
        <w:widowControl w:val="0"/>
        <w:numPr>
          <w:ilvl w:val="0"/>
          <w:numId w:val="2"/>
        </w:numPr>
        <w:tabs>
          <w:tab w:val="clear" w:pos="1211"/>
          <w:tab w:val="left" w:pos="284"/>
          <w:tab w:val="num" w:pos="360"/>
        </w:tabs>
        <w:suppressAutoHyphens/>
        <w:overflowPunct w:val="0"/>
        <w:autoSpaceDE w:val="0"/>
        <w:spacing w:after="0" w:line="240" w:lineRule="auto"/>
        <w:ind w:left="0" w:right="1" w:firstLine="0"/>
        <w:jc w:val="both"/>
        <w:textAlignment w:val="baseline"/>
      </w:pPr>
      <w:r w:rsidRPr="005C6990">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14:paraId="2DD7EEF9" w14:textId="77777777" w:rsidR="00F76A90" w:rsidRPr="005C6990" w:rsidRDefault="00F76A90" w:rsidP="001079A7">
      <w:pPr>
        <w:widowControl w:val="0"/>
        <w:numPr>
          <w:ilvl w:val="0"/>
          <w:numId w:val="2"/>
        </w:numPr>
        <w:tabs>
          <w:tab w:val="clear" w:pos="1211"/>
          <w:tab w:val="left" w:pos="284"/>
          <w:tab w:val="num" w:pos="360"/>
        </w:tabs>
        <w:suppressAutoHyphens/>
        <w:overflowPunct w:val="0"/>
        <w:autoSpaceDE w:val="0"/>
        <w:spacing w:after="0" w:line="240" w:lineRule="auto"/>
        <w:ind w:left="0" w:right="1" w:firstLine="0"/>
        <w:jc w:val="both"/>
        <w:textAlignment w:val="baseline"/>
      </w:pPr>
      <w:r w:rsidRPr="005C6990">
        <w:t>Przez umowy o podwykonawstwo strony rozumieją pisemne umowy o charakterze odpłatnym, których przedmiotem są usługi, dostawy lub roboty budowlane stanowiące część niniejszej umowy, a co najmniej jednym innym podmiotem (podwykonawcą), a także między podwykonawcą a dalszym podwykonawcą lub między dalszymi podwykonawcami.</w:t>
      </w:r>
    </w:p>
    <w:p w14:paraId="4FF79E1F" w14:textId="77777777" w:rsidR="00F76A90" w:rsidRPr="005C6990" w:rsidRDefault="00F76A90" w:rsidP="001079A7">
      <w:pPr>
        <w:widowControl w:val="0"/>
        <w:numPr>
          <w:ilvl w:val="0"/>
          <w:numId w:val="2"/>
        </w:numPr>
        <w:tabs>
          <w:tab w:val="clear" w:pos="1211"/>
          <w:tab w:val="left" w:pos="284"/>
          <w:tab w:val="num" w:pos="360"/>
        </w:tabs>
        <w:suppressAutoHyphens/>
        <w:overflowPunct w:val="0"/>
        <w:autoSpaceDE w:val="0"/>
        <w:spacing w:after="0" w:line="240" w:lineRule="auto"/>
        <w:ind w:left="0" w:right="1" w:firstLine="0"/>
        <w:jc w:val="both"/>
        <w:textAlignment w:val="baseline"/>
      </w:pPr>
      <w:r w:rsidRPr="005C6990">
        <w:t xml:space="preserve">W przypadku, gdy Wykonawca zamierza zatrudnić podwykonawców (dalszych podwykonawców) do realizacji przedmiotu umowy - zobowiązany jest zawiadomić o tym fakcie Zamawiającego </w:t>
      </w:r>
      <w:r w:rsidRPr="005C6990">
        <w:rPr>
          <w:b/>
        </w:rPr>
        <w:t>przed przystąpieniem do wykonywania robót przez podwykonawcę</w:t>
      </w:r>
      <w:r w:rsidRPr="005C6990">
        <w:t>. Zawiadomienie musi zawierać dane podwykonawcy oraz szczegółowy zakres robót, które wykona podwykonawca, wartość jego wynagrodzenia i termin płatności.</w:t>
      </w:r>
    </w:p>
    <w:p w14:paraId="6979F908" w14:textId="11033160" w:rsidR="00F76A90" w:rsidRPr="005C6990" w:rsidRDefault="00F76A90" w:rsidP="001079A7">
      <w:pPr>
        <w:widowControl w:val="0"/>
        <w:numPr>
          <w:ilvl w:val="0"/>
          <w:numId w:val="2"/>
        </w:numPr>
        <w:tabs>
          <w:tab w:val="clear" w:pos="1211"/>
          <w:tab w:val="left" w:pos="284"/>
          <w:tab w:val="num" w:pos="360"/>
        </w:tabs>
        <w:suppressAutoHyphens/>
        <w:overflowPunct w:val="0"/>
        <w:autoSpaceDE w:val="0"/>
        <w:spacing w:after="0" w:line="240" w:lineRule="auto"/>
        <w:ind w:left="0" w:right="1" w:firstLine="0"/>
        <w:jc w:val="both"/>
        <w:textAlignment w:val="baseline"/>
      </w:pPr>
      <w:r w:rsidRPr="005C6990">
        <w:t xml:space="preserve">Zamawiający ma prawo w terminie </w:t>
      </w:r>
      <w:r w:rsidR="000502B4">
        <w:t>1</w:t>
      </w:r>
      <w:r w:rsidRPr="005C6990">
        <w:t xml:space="preserve">0 dni od dnia otrzymania zawiadomienia, o którym mowa w ust. 4, zgłosić wykonawcy i podwykonawcy sprzeciw wobec wykonywania robót przez podwykonawcę. Zgłoszenie sprzeciwu ma ten skutek, że Zamawiający nie odpowiada solidarnie wraz z Wykonawcą za zapłatę wynagrodzenia należnego podwykonawcy.  </w:t>
      </w:r>
    </w:p>
    <w:p w14:paraId="075385B8" w14:textId="77777777" w:rsidR="00F76A90" w:rsidRPr="005C6990" w:rsidRDefault="00F76A90" w:rsidP="001079A7">
      <w:pPr>
        <w:widowControl w:val="0"/>
        <w:numPr>
          <w:ilvl w:val="0"/>
          <w:numId w:val="2"/>
        </w:numPr>
        <w:tabs>
          <w:tab w:val="clear" w:pos="1211"/>
          <w:tab w:val="left" w:pos="284"/>
          <w:tab w:val="num" w:pos="360"/>
        </w:tabs>
        <w:suppressAutoHyphens/>
        <w:overflowPunct w:val="0"/>
        <w:autoSpaceDE w:val="0"/>
        <w:spacing w:after="0" w:line="240" w:lineRule="auto"/>
        <w:ind w:left="0" w:right="1" w:firstLine="0"/>
        <w:jc w:val="both"/>
        <w:textAlignment w:val="baseline"/>
      </w:pPr>
      <w:r w:rsidRPr="005C6990">
        <w:t xml:space="preserve">Postanowienia ust. 4-5 stosuje się odpowiednio do dalszych podwykonawców. </w:t>
      </w:r>
    </w:p>
    <w:p w14:paraId="2A3DA735" w14:textId="77777777" w:rsidR="00F76A90" w:rsidRPr="005C6990" w:rsidRDefault="00F76A90" w:rsidP="001079A7">
      <w:pPr>
        <w:pStyle w:val="Akapitzlist"/>
        <w:widowControl w:val="0"/>
        <w:numPr>
          <w:ilvl w:val="0"/>
          <w:numId w:val="2"/>
        </w:numPr>
        <w:tabs>
          <w:tab w:val="clear" w:pos="1211"/>
          <w:tab w:val="num" w:pos="0"/>
          <w:tab w:val="left" w:pos="284"/>
        </w:tabs>
        <w:suppressAutoHyphens/>
        <w:overflowPunct w:val="0"/>
        <w:autoSpaceDE w:val="0"/>
        <w:spacing w:after="0" w:line="240" w:lineRule="auto"/>
        <w:ind w:left="0" w:right="1" w:firstLine="0"/>
        <w:jc w:val="both"/>
        <w:textAlignment w:val="baseline"/>
        <w:rPr>
          <w:rFonts w:asciiTheme="minorHAnsi" w:hAnsiTheme="minorHAnsi"/>
        </w:rPr>
      </w:pPr>
      <w:r w:rsidRPr="005C6990">
        <w:rPr>
          <w:rFonts w:asciiTheme="minorHAnsi" w:hAnsiTheme="minorHAnsi"/>
        </w:rPr>
        <w:t xml:space="preserve">Każde zawiadomienie o podwykonawcy lub dalszym podwykonawcy, a także ewentualny sprzeciw Zamawiającego, będą stanowić załączniki do niniejszej umowy. </w:t>
      </w:r>
    </w:p>
    <w:p w14:paraId="1A445B0C" w14:textId="77777777" w:rsidR="00F76A90" w:rsidRPr="005C6990" w:rsidRDefault="00F76A90" w:rsidP="001079A7">
      <w:pPr>
        <w:widowControl w:val="0"/>
        <w:numPr>
          <w:ilvl w:val="0"/>
          <w:numId w:val="2"/>
        </w:numPr>
        <w:tabs>
          <w:tab w:val="clear" w:pos="1211"/>
          <w:tab w:val="left" w:pos="0"/>
          <w:tab w:val="left" w:pos="142"/>
          <w:tab w:val="left" w:pos="426"/>
        </w:tabs>
        <w:suppressAutoHyphens/>
        <w:overflowPunct w:val="0"/>
        <w:autoSpaceDE w:val="0"/>
        <w:spacing w:after="0" w:line="240" w:lineRule="auto"/>
        <w:ind w:left="0" w:right="1" w:firstLine="0"/>
        <w:jc w:val="both"/>
        <w:textAlignment w:val="baseline"/>
      </w:pPr>
      <w:r w:rsidRPr="005C6990">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4B659714" w14:textId="77777777" w:rsidR="00F76A90" w:rsidRDefault="00F76A90" w:rsidP="001079A7">
      <w:pPr>
        <w:widowControl w:val="0"/>
        <w:numPr>
          <w:ilvl w:val="0"/>
          <w:numId w:val="2"/>
        </w:numPr>
        <w:tabs>
          <w:tab w:val="clear" w:pos="1211"/>
          <w:tab w:val="left" w:pos="0"/>
          <w:tab w:val="left" w:pos="426"/>
        </w:tabs>
        <w:suppressAutoHyphens/>
        <w:overflowPunct w:val="0"/>
        <w:autoSpaceDE w:val="0"/>
        <w:spacing w:after="0" w:line="240" w:lineRule="auto"/>
        <w:ind w:left="0" w:right="1" w:firstLine="0"/>
        <w:jc w:val="both"/>
        <w:textAlignment w:val="baseline"/>
      </w:pPr>
      <w:r w:rsidRPr="005C6990">
        <w:t xml:space="preserve">Przepisy niniejszego paragrafu stosuje się odpowiednio do ewentualnych zmian zakresu robót wykonywanych przez podwykonawców i dalszych podwykonawców. </w:t>
      </w:r>
    </w:p>
    <w:p w14:paraId="1361AB31" w14:textId="77777777" w:rsidR="00CA6F8F" w:rsidRDefault="00CA6F8F" w:rsidP="001079A7">
      <w:pPr>
        <w:spacing w:after="0" w:line="240" w:lineRule="auto"/>
        <w:rPr>
          <w:b/>
        </w:rPr>
      </w:pPr>
    </w:p>
    <w:p w14:paraId="24F130DF" w14:textId="4F5104B0" w:rsidR="00CA6F8F" w:rsidRDefault="00CA6F8F" w:rsidP="001079A7">
      <w:pPr>
        <w:spacing w:after="0" w:line="240" w:lineRule="auto"/>
        <w:jc w:val="center"/>
        <w:rPr>
          <w:b/>
        </w:rPr>
      </w:pPr>
      <w:r>
        <w:rPr>
          <w:b/>
        </w:rPr>
        <w:fldChar w:fldCharType="begin"/>
      </w:r>
      <w:r>
        <w:rPr>
          <w:b/>
        </w:rPr>
        <w:instrText>\SYMBOL 167 \f "Times New Roman Cyr"</w:instrText>
      </w:r>
      <w:r>
        <w:rPr>
          <w:b/>
        </w:rPr>
        <w:fldChar w:fldCharType="end"/>
      </w:r>
      <w:r>
        <w:rPr>
          <w:b/>
        </w:rPr>
        <w:t xml:space="preserve"> 9</w:t>
      </w:r>
    </w:p>
    <w:p w14:paraId="53ECAC15" w14:textId="77777777" w:rsidR="008023D7" w:rsidRPr="005C6990" w:rsidRDefault="008023D7" w:rsidP="001079A7">
      <w:pPr>
        <w:autoSpaceDE w:val="0"/>
        <w:spacing w:after="0" w:line="240" w:lineRule="auto"/>
        <w:jc w:val="both"/>
        <w:rPr>
          <w:rFonts w:ascii="Calibri" w:hAnsi="Calibri" w:cs="Calibri"/>
          <w:color w:val="000000"/>
        </w:rPr>
      </w:pPr>
      <w:r w:rsidRPr="005C6990">
        <w:rPr>
          <w:rFonts w:ascii="Calibri" w:hAnsi="Calibri" w:cs="Calibri"/>
          <w:color w:val="000000"/>
        </w:rPr>
        <w:t>1. Strony ustalają odpowiedzialność za niewykonanie lub nienależyte wykonanie zobowiązań umownych w formie kar umownych, w następujących przypadkach i wysokościach:</w:t>
      </w:r>
    </w:p>
    <w:p w14:paraId="39929000" w14:textId="77777777" w:rsidR="008023D7" w:rsidRPr="005C6990" w:rsidRDefault="008023D7" w:rsidP="001079A7">
      <w:pPr>
        <w:autoSpaceDE w:val="0"/>
        <w:spacing w:after="0" w:line="240" w:lineRule="auto"/>
        <w:jc w:val="both"/>
        <w:rPr>
          <w:rFonts w:ascii="Calibri" w:hAnsi="Calibri" w:cs="Calibri"/>
          <w:color w:val="000000"/>
        </w:rPr>
      </w:pPr>
      <w:r w:rsidRPr="005C6990">
        <w:rPr>
          <w:rFonts w:ascii="Calibri" w:hAnsi="Calibri" w:cs="Calibri"/>
          <w:color w:val="000000"/>
        </w:rPr>
        <w:t>1/ Wykonawca zapłaci Zamawiającemu kary umowne:</w:t>
      </w:r>
    </w:p>
    <w:p w14:paraId="46AB18D5" w14:textId="77777777" w:rsidR="008023D7" w:rsidRPr="005C6990" w:rsidRDefault="008023D7" w:rsidP="001079A7">
      <w:pPr>
        <w:autoSpaceDE w:val="0"/>
        <w:spacing w:after="0" w:line="240" w:lineRule="auto"/>
        <w:jc w:val="both"/>
        <w:rPr>
          <w:rFonts w:ascii="Calibri" w:hAnsi="Calibri" w:cs="Calibri"/>
          <w:color w:val="000000"/>
        </w:rPr>
      </w:pPr>
      <w:r w:rsidRPr="005C6990">
        <w:rPr>
          <w:rFonts w:ascii="Calibri" w:hAnsi="Calibri" w:cs="Calibri"/>
          <w:color w:val="000000"/>
        </w:rPr>
        <w:t xml:space="preserve">a) </w:t>
      </w:r>
      <w:r w:rsidRPr="005C6990">
        <w:rPr>
          <w:rFonts w:ascii="Calibri" w:hAnsi="Calibri" w:cs="Calibri"/>
          <w:b/>
          <w:color w:val="000000"/>
        </w:rPr>
        <w:t>10 %</w:t>
      </w:r>
      <w:r w:rsidRPr="005C6990">
        <w:rPr>
          <w:rFonts w:ascii="Calibri" w:hAnsi="Calibri" w:cs="Calibri"/>
          <w:color w:val="000000"/>
        </w:rPr>
        <w:t xml:space="preserve"> wartości przedmiotu umowy brutto, o której mowa w § 4 ust.1, za odstąpienie od umowy przez jedną ze stron z przyczyn, za które odpowiada Wykonawca,</w:t>
      </w:r>
    </w:p>
    <w:p w14:paraId="2CE46C23" w14:textId="227BB4E1" w:rsidR="008023D7" w:rsidRPr="005C6990" w:rsidRDefault="008023D7" w:rsidP="001079A7">
      <w:pPr>
        <w:autoSpaceDE w:val="0"/>
        <w:spacing w:after="0" w:line="240" w:lineRule="auto"/>
        <w:jc w:val="both"/>
        <w:rPr>
          <w:rFonts w:ascii="Calibri" w:hAnsi="Calibri" w:cs="Calibri"/>
          <w:color w:val="000000"/>
        </w:rPr>
      </w:pPr>
      <w:r w:rsidRPr="005C6990">
        <w:rPr>
          <w:rFonts w:ascii="Calibri" w:hAnsi="Calibri" w:cs="Calibri"/>
          <w:color w:val="000000"/>
        </w:rPr>
        <w:t xml:space="preserve">b) </w:t>
      </w:r>
      <w:r w:rsidR="00D17485">
        <w:rPr>
          <w:rFonts w:ascii="Calibri" w:hAnsi="Calibri" w:cs="Calibri"/>
          <w:b/>
          <w:color w:val="000000"/>
        </w:rPr>
        <w:t xml:space="preserve">0,06 </w:t>
      </w:r>
      <w:r w:rsidRPr="005C6990">
        <w:rPr>
          <w:rFonts w:ascii="Calibri" w:hAnsi="Calibri" w:cs="Calibri"/>
          <w:b/>
          <w:color w:val="000000"/>
        </w:rPr>
        <w:t>%</w:t>
      </w:r>
      <w:r w:rsidRPr="005C6990">
        <w:rPr>
          <w:rFonts w:ascii="Calibri" w:hAnsi="Calibri" w:cs="Calibri"/>
          <w:color w:val="000000"/>
        </w:rPr>
        <w:t xml:space="preserve"> wartości przedmiotu umowy brutto, o której mowa w § 4 ust.1, za każdy dzień opóźnienia w oddaniu w terminie przedmiotu umowy,</w:t>
      </w:r>
    </w:p>
    <w:p w14:paraId="52153C80" w14:textId="77777777" w:rsidR="008023D7" w:rsidRPr="005C6990" w:rsidRDefault="008023D7" w:rsidP="001079A7">
      <w:pPr>
        <w:autoSpaceDE w:val="0"/>
        <w:spacing w:after="0" w:line="240" w:lineRule="auto"/>
        <w:jc w:val="both"/>
        <w:rPr>
          <w:rFonts w:ascii="Calibri" w:hAnsi="Calibri" w:cs="Calibri"/>
          <w:color w:val="000000"/>
        </w:rPr>
      </w:pPr>
      <w:r w:rsidRPr="005C6990">
        <w:rPr>
          <w:rFonts w:ascii="Calibri" w:hAnsi="Calibri" w:cs="Calibri"/>
          <w:color w:val="000000"/>
        </w:rPr>
        <w:t xml:space="preserve">c) </w:t>
      </w:r>
      <w:r w:rsidRPr="005C6990">
        <w:rPr>
          <w:rFonts w:ascii="Calibri" w:hAnsi="Calibri" w:cs="Calibri"/>
          <w:b/>
          <w:color w:val="000000"/>
        </w:rPr>
        <w:t>0,1 %</w:t>
      </w:r>
      <w:r w:rsidRPr="005C6990">
        <w:rPr>
          <w:rFonts w:ascii="Calibri" w:hAnsi="Calibri" w:cs="Calibri"/>
          <w:color w:val="000000"/>
        </w:rPr>
        <w:t xml:space="preserve"> wartości przedmiotu umowy brutto, o której mowa w § 4 ust.1, za każdy dzień opóźnienia w terminowym usunięciu stwierdzonych wad</w:t>
      </w:r>
      <w:r>
        <w:rPr>
          <w:rFonts w:ascii="Calibri" w:hAnsi="Calibri" w:cs="Calibri"/>
          <w:color w:val="000000"/>
        </w:rPr>
        <w:t xml:space="preserve"> odbioru końcowego bądź podczas trwania okresu gwarancji</w:t>
      </w:r>
      <w:r w:rsidRPr="005C6990">
        <w:rPr>
          <w:rFonts w:ascii="Calibri" w:hAnsi="Calibri" w:cs="Calibri"/>
          <w:color w:val="000000"/>
        </w:rPr>
        <w:t>.</w:t>
      </w:r>
    </w:p>
    <w:p w14:paraId="13BEE6C6" w14:textId="77777777" w:rsidR="008023D7" w:rsidRPr="005C6990" w:rsidRDefault="008023D7" w:rsidP="001079A7">
      <w:pPr>
        <w:autoSpaceDE w:val="0"/>
        <w:spacing w:after="0" w:line="240" w:lineRule="auto"/>
        <w:jc w:val="both"/>
        <w:rPr>
          <w:rFonts w:ascii="Calibri" w:hAnsi="Calibri" w:cs="Calibri"/>
          <w:color w:val="000000"/>
        </w:rPr>
      </w:pPr>
      <w:r w:rsidRPr="005C6990">
        <w:rPr>
          <w:rFonts w:ascii="Calibri" w:hAnsi="Calibri" w:cs="Calibri"/>
          <w:color w:val="000000"/>
        </w:rPr>
        <w:t xml:space="preserve">d) za brak zapłaty lub nieterminową zapłatę wynagrodzenia należnego podwykonawcom lub dalszym podwykonawcom Wykonawca zapłaci Zamawiającemu karę umowną w wysokości </w:t>
      </w:r>
      <w:r w:rsidRPr="005C6990">
        <w:rPr>
          <w:rFonts w:ascii="Calibri" w:hAnsi="Calibri" w:cs="Calibri"/>
          <w:b/>
          <w:color w:val="000000"/>
        </w:rPr>
        <w:t>1%</w:t>
      </w:r>
      <w:r w:rsidRPr="005C6990">
        <w:rPr>
          <w:rFonts w:ascii="Calibri" w:hAnsi="Calibri" w:cs="Calibri"/>
          <w:color w:val="000000"/>
        </w:rPr>
        <w:t xml:space="preserve"> wartości </w:t>
      </w:r>
      <w:r w:rsidRPr="005C6990">
        <w:rPr>
          <w:rFonts w:ascii="Calibri" w:hAnsi="Calibri" w:cs="Calibri"/>
          <w:color w:val="000000"/>
        </w:rPr>
        <w:lastRenderedPageBreak/>
        <w:t>przedmiotu umowy brutto, o której mowa w § 4 ust. 1 umowy, za każdorazowy brak zapłaty lub nieterminową zapłatę,</w:t>
      </w:r>
    </w:p>
    <w:p w14:paraId="1DA7FF77" w14:textId="77777777" w:rsidR="008023D7" w:rsidRPr="005C6990" w:rsidRDefault="008023D7" w:rsidP="001079A7">
      <w:pPr>
        <w:autoSpaceDE w:val="0"/>
        <w:spacing w:after="0" w:line="240" w:lineRule="auto"/>
        <w:jc w:val="both"/>
        <w:rPr>
          <w:rFonts w:ascii="Calibri" w:hAnsi="Calibri" w:cs="Calibri"/>
          <w:color w:val="000000"/>
        </w:rPr>
      </w:pPr>
      <w:r w:rsidRPr="005C6990">
        <w:rPr>
          <w:rFonts w:ascii="Calibri" w:hAnsi="Calibri" w:cs="Calibri"/>
          <w:color w:val="000000"/>
        </w:rPr>
        <w:t>e) za realizację umowy przy udziale nieujawnionych podwykonawców</w:t>
      </w:r>
      <w:r>
        <w:rPr>
          <w:rFonts w:ascii="Calibri" w:hAnsi="Calibri" w:cs="Calibri"/>
          <w:color w:val="000000"/>
        </w:rPr>
        <w:t xml:space="preserve"> </w:t>
      </w:r>
      <w:r w:rsidRPr="005C6990">
        <w:rPr>
          <w:rFonts w:ascii="Calibri" w:hAnsi="Calibri" w:cs="Calibri"/>
          <w:color w:val="000000"/>
        </w:rPr>
        <w:t xml:space="preserve"> Wykonawca zapłaci Zamawiającemu karę umowną w wysokości </w:t>
      </w:r>
      <w:r w:rsidRPr="005C6990">
        <w:rPr>
          <w:rFonts w:ascii="Calibri" w:hAnsi="Calibri" w:cs="Calibri"/>
          <w:b/>
          <w:color w:val="000000"/>
        </w:rPr>
        <w:t>1%</w:t>
      </w:r>
      <w:r w:rsidRPr="005C6990">
        <w:rPr>
          <w:rFonts w:ascii="Calibri" w:hAnsi="Calibri" w:cs="Calibri"/>
          <w:color w:val="000000"/>
        </w:rPr>
        <w:t xml:space="preserve"> wartości przedmiotu umowy brutto, o której mowa w § 4 ust. 1, za każdorazowy fakt nieujawnienia podwykonawcy,</w:t>
      </w:r>
    </w:p>
    <w:p w14:paraId="11D56B2F" w14:textId="77777777" w:rsidR="008023D7" w:rsidRPr="005C6990" w:rsidRDefault="008023D7" w:rsidP="001079A7">
      <w:pPr>
        <w:autoSpaceDE w:val="0"/>
        <w:spacing w:after="0" w:line="240" w:lineRule="auto"/>
        <w:jc w:val="both"/>
        <w:rPr>
          <w:rFonts w:ascii="Calibri" w:hAnsi="Calibri" w:cs="Calibri"/>
          <w:color w:val="000000"/>
        </w:rPr>
      </w:pPr>
      <w:r w:rsidRPr="005C6990">
        <w:rPr>
          <w:rFonts w:ascii="Calibri" w:hAnsi="Calibri" w:cs="Calibri"/>
          <w:color w:val="000000"/>
        </w:rPr>
        <w:t>2/ Zamawiający zapłaci Wykonawcy kary umowne:</w:t>
      </w:r>
    </w:p>
    <w:p w14:paraId="437D9F80" w14:textId="77777777" w:rsidR="008023D7" w:rsidRPr="005C6990" w:rsidRDefault="008023D7" w:rsidP="001079A7">
      <w:pPr>
        <w:autoSpaceDE w:val="0"/>
        <w:spacing w:after="0" w:line="240" w:lineRule="auto"/>
        <w:jc w:val="both"/>
        <w:rPr>
          <w:rFonts w:ascii="Calibri" w:hAnsi="Calibri" w:cs="Calibri"/>
          <w:color w:val="000000"/>
        </w:rPr>
      </w:pPr>
      <w:r w:rsidRPr="005C6990">
        <w:rPr>
          <w:rFonts w:ascii="Calibri" w:hAnsi="Calibri" w:cs="Calibri"/>
          <w:color w:val="000000"/>
        </w:rPr>
        <w:t xml:space="preserve">a) </w:t>
      </w:r>
      <w:r w:rsidRPr="005C6990">
        <w:rPr>
          <w:rFonts w:ascii="Calibri" w:hAnsi="Calibri" w:cs="Calibri"/>
          <w:b/>
          <w:color w:val="000000"/>
        </w:rPr>
        <w:t>10%</w:t>
      </w:r>
      <w:r w:rsidRPr="005C6990">
        <w:rPr>
          <w:rFonts w:ascii="Calibri" w:hAnsi="Calibri" w:cs="Calibri"/>
          <w:color w:val="000000"/>
        </w:rPr>
        <w:t xml:space="preserve"> wartości umowy brutto, o której mowa w § 4 ust. 1, za odstąpienie od umowy przez jedną ze stron, z przyczyn za które odpowiada Zamawiający,</w:t>
      </w:r>
    </w:p>
    <w:p w14:paraId="455CB888" w14:textId="77777777" w:rsidR="008023D7" w:rsidRPr="005C6990" w:rsidRDefault="008023D7" w:rsidP="001079A7">
      <w:pPr>
        <w:autoSpaceDE w:val="0"/>
        <w:spacing w:after="0" w:line="240" w:lineRule="auto"/>
        <w:jc w:val="both"/>
        <w:rPr>
          <w:rFonts w:ascii="Calibri" w:hAnsi="Calibri" w:cs="Calibri"/>
          <w:color w:val="000000"/>
        </w:rPr>
      </w:pPr>
      <w:r w:rsidRPr="005C6990">
        <w:rPr>
          <w:rFonts w:ascii="Calibri" w:hAnsi="Calibri" w:cs="Calibri"/>
          <w:color w:val="000000"/>
        </w:rPr>
        <w:t xml:space="preserve">b) </w:t>
      </w:r>
      <w:r w:rsidRPr="005C6990">
        <w:rPr>
          <w:rFonts w:ascii="Calibri" w:hAnsi="Calibri" w:cs="Calibri"/>
          <w:b/>
          <w:color w:val="000000"/>
        </w:rPr>
        <w:t>0,1 %</w:t>
      </w:r>
      <w:r w:rsidRPr="005C6990">
        <w:rPr>
          <w:rFonts w:ascii="Calibri" w:hAnsi="Calibri" w:cs="Calibri"/>
          <w:color w:val="000000"/>
        </w:rPr>
        <w:t xml:space="preserve"> wartości przedmiotu umowy brutto, o której mowa w § 4 ust. 1, za każdy dzień opóźnienia w odbiorze przedmiotu umowy.</w:t>
      </w:r>
    </w:p>
    <w:p w14:paraId="11201ABE" w14:textId="77777777" w:rsidR="008023D7" w:rsidRPr="005C6990" w:rsidRDefault="008023D7" w:rsidP="001079A7">
      <w:pPr>
        <w:autoSpaceDE w:val="0"/>
        <w:spacing w:after="0" w:line="240" w:lineRule="auto"/>
        <w:jc w:val="both"/>
        <w:rPr>
          <w:rFonts w:ascii="Calibri" w:hAnsi="Calibri" w:cs="Arial"/>
          <w:color w:val="000000"/>
        </w:rPr>
      </w:pPr>
      <w:r w:rsidRPr="005C6990">
        <w:rPr>
          <w:rFonts w:ascii="Calibri" w:hAnsi="Calibri" w:cs="Calibri"/>
          <w:color w:val="000000"/>
        </w:rPr>
        <w:t>2. W przypadku opóźnienia w zapłacie wynagrodzenia, Zamawiający zapłaci Wykonawcy odsetki w wysokości wynikającej z obowiązujących przepisów prawa.</w:t>
      </w:r>
    </w:p>
    <w:p w14:paraId="17AE9CA1" w14:textId="77777777" w:rsidR="008023D7" w:rsidRPr="005C6990" w:rsidRDefault="008023D7" w:rsidP="001079A7">
      <w:pPr>
        <w:pStyle w:val="Stopka"/>
        <w:jc w:val="both"/>
        <w:rPr>
          <w:rFonts w:ascii="Calibri" w:hAnsi="Calibri" w:cs="Calibri"/>
          <w:color w:val="000000"/>
        </w:rPr>
      </w:pPr>
      <w:r w:rsidRPr="005C6990">
        <w:rPr>
          <w:rFonts w:ascii="Calibri" w:hAnsi="Calibri" w:cs="Arial"/>
          <w:color w:val="000000"/>
        </w:rPr>
        <w:t xml:space="preserve">3. </w:t>
      </w:r>
      <w:r w:rsidRPr="005C6990">
        <w:rPr>
          <w:rFonts w:ascii="Calibri" w:hAnsi="Calibri" w:cs="Calibri"/>
          <w:color w:val="000000"/>
        </w:rPr>
        <w:t>Jeżeli kary umowne o których mowa w ust. 1 nie pokrywają poniesionej szkody, strony mogą dochodzić odszkodowania uzupełniającego na zasadach ogólnych kodeksu cywilnego.</w:t>
      </w:r>
    </w:p>
    <w:p w14:paraId="20BB8968" w14:textId="77777777" w:rsidR="008023D7" w:rsidRPr="005C6990" w:rsidRDefault="008023D7" w:rsidP="001079A7">
      <w:pPr>
        <w:autoSpaceDE w:val="0"/>
        <w:spacing w:after="0" w:line="240" w:lineRule="auto"/>
        <w:jc w:val="both"/>
        <w:rPr>
          <w:rFonts w:ascii="Calibri" w:hAnsi="Calibri" w:cs="Calibri"/>
        </w:rPr>
      </w:pPr>
      <w:r w:rsidRPr="005C6990">
        <w:rPr>
          <w:rFonts w:ascii="Calibri" w:hAnsi="Calibri" w:cs="Calibri"/>
          <w:color w:val="000000"/>
        </w:rPr>
        <w:t>4. Zamawiający ma prawo potrącenia kar umownych z wynagrodzenia objętego fakturą.</w:t>
      </w:r>
    </w:p>
    <w:p w14:paraId="5593281B" w14:textId="77777777" w:rsidR="00CA6F8F" w:rsidRDefault="00CA6F8F" w:rsidP="001079A7">
      <w:pPr>
        <w:pStyle w:val="Stopka"/>
        <w:jc w:val="both"/>
        <w:rPr>
          <w:rFonts w:eastAsia="Times New Roman"/>
          <w:color w:val="000000" w:themeColor="text1"/>
        </w:rPr>
      </w:pPr>
    </w:p>
    <w:p w14:paraId="09767F09" w14:textId="5FAC833A" w:rsidR="00CA6F8F" w:rsidRDefault="00CA6F8F" w:rsidP="001079A7">
      <w:pPr>
        <w:spacing w:after="0" w:line="240" w:lineRule="auto"/>
        <w:jc w:val="center"/>
        <w:rPr>
          <w:b/>
        </w:rPr>
      </w:pPr>
      <w:r>
        <w:rPr>
          <w:b/>
        </w:rPr>
        <w:fldChar w:fldCharType="begin"/>
      </w:r>
      <w:r>
        <w:rPr>
          <w:b/>
        </w:rPr>
        <w:instrText>\SYMBOL 167 \f "Times New Roman Cyr"</w:instrText>
      </w:r>
      <w:r>
        <w:rPr>
          <w:b/>
        </w:rPr>
        <w:fldChar w:fldCharType="end"/>
      </w:r>
      <w:r>
        <w:rPr>
          <w:b/>
        </w:rPr>
        <w:t xml:space="preserve"> 10</w:t>
      </w:r>
    </w:p>
    <w:p w14:paraId="21F42CFA" w14:textId="5C52AD50" w:rsidR="00CA6F8F" w:rsidRDefault="00CA6F8F" w:rsidP="001079A7">
      <w:pPr>
        <w:numPr>
          <w:ilvl w:val="0"/>
          <w:numId w:val="6"/>
        </w:numPr>
        <w:tabs>
          <w:tab w:val="clear" w:pos="360"/>
          <w:tab w:val="num" w:pos="0"/>
          <w:tab w:val="left" w:pos="284"/>
        </w:tabs>
        <w:spacing w:after="0" w:line="240" w:lineRule="auto"/>
        <w:ind w:left="0" w:firstLine="0"/>
        <w:jc w:val="both"/>
        <w:rPr>
          <w:rFonts w:ascii="Calibri" w:hAnsi="Calibri"/>
        </w:rPr>
      </w:pPr>
      <w:r w:rsidRPr="008023D7">
        <w:rPr>
          <w:rStyle w:val="Uwydatnienie"/>
          <w:rFonts w:ascii="Calibri" w:hAnsi="Calibri"/>
          <w:i w:val="0"/>
        </w:rPr>
        <w:t>Inspektor Nadzoru</w:t>
      </w:r>
      <w:r>
        <w:rPr>
          <w:rStyle w:val="Uwydatnienie"/>
          <w:rFonts w:ascii="Calibri" w:hAnsi="Calibri"/>
        </w:rPr>
        <w:t xml:space="preserve"> </w:t>
      </w:r>
      <w:r w:rsidR="00D17485">
        <w:rPr>
          <w:rStyle w:val="st"/>
          <w:rFonts w:ascii="Calibri" w:hAnsi="Calibri"/>
        </w:rPr>
        <w:t>wyznaczony</w:t>
      </w:r>
      <w:r>
        <w:rPr>
          <w:rStyle w:val="st"/>
          <w:rFonts w:ascii="Calibri" w:hAnsi="Calibri"/>
        </w:rPr>
        <w:t xml:space="preserve"> przez Zamawiającego – uprawnion</w:t>
      </w:r>
      <w:r w:rsidR="008023D7">
        <w:rPr>
          <w:rStyle w:val="st"/>
          <w:rFonts w:ascii="Calibri" w:hAnsi="Calibri"/>
        </w:rPr>
        <w:t>a</w:t>
      </w:r>
      <w:r>
        <w:rPr>
          <w:rStyle w:val="st"/>
          <w:rFonts w:ascii="Calibri" w:hAnsi="Calibri"/>
        </w:rPr>
        <w:t xml:space="preserve"> oso</w:t>
      </w:r>
      <w:r w:rsidR="008023D7">
        <w:rPr>
          <w:rStyle w:val="st"/>
          <w:rFonts w:ascii="Calibri" w:hAnsi="Calibri"/>
        </w:rPr>
        <w:t>ba</w:t>
      </w:r>
      <w:r>
        <w:rPr>
          <w:rStyle w:val="st"/>
          <w:rFonts w:ascii="Calibri" w:hAnsi="Calibri"/>
        </w:rPr>
        <w:t xml:space="preserve"> prawn</w:t>
      </w:r>
      <w:r w:rsidR="008023D7">
        <w:rPr>
          <w:rStyle w:val="st"/>
          <w:rFonts w:ascii="Calibri" w:hAnsi="Calibri"/>
        </w:rPr>
        <w:t>a</w:t>
      </w:r>
      <w:r>
        <w:rPr>
          <w:rStyle w:val="st"/>
          <w:rFonts w:ascii="Calibri" w:hAnsi="Calibri"/>
        </w:rPr>
        <w:t xml:space="preserve"> lub fizyczn</w:t>
      </w:r>
      <w:r w:rsidR="008023D7">
        <w:rPr>
          <w:rStyle w:val="st"/>
          <w:rFonts w:ascii="Calibri" w:hAnsi="Calibri"/>
        </w:rPr>
        <w:t>a</w:t>
      </w:r>
      <w:r>
        <w:rPr>
          <w:rStyle w:val="st"/>
          <w:rFonts w:ascii="Calibri" w:hAnsi="Calibri"/>
        </w:rPr>
        <w:t xml:space="preserve"> – upoważni</w:t>
      </w:r>
      <w:r w:rsidR="008023D7">
        <w:rPr>
          <w:rStyle w:val="st"/>
          <w:rFonts w:ascii="Calibri" w:hAnsi="Calibri"/>
        </w:rPr>
        <w:t>o</w:t>
      </w:r>
      <w:r>
        <w:rPr>
          <w:rStyle w:val="st"/>
          <w:rFonts w:ascii="Calibri" w:hAnsi="Calibri"/>
        </w:rPr>
        <w:t>n</w:t>
      </w:r>
      <w:r w:rsidR="008023D7">
        <w:rPr>
          <w:rStyle w:val="st"/>
          <w:rFonts w:ascii="Calibri" w:hAnsi="Calibri"/>
        </w:rPr>
        <w:t>a</w:t>
      </w:r>
      <w:r>
        <w:rPr>
          <w:rStyle w:val="st"/>
          <w:rFonts w:ascii="Calibri" w:hAnsi="Calibri"/>
        </w:rPr>
        <w:t xml:space="preserve"> </w:t>
      </w:r>
      <w:r w:rsidR="008023D7">
        <w:rPr>
          <w:rStyle w:val="st"/>
          <w:rFonts w:ascii="Calibri" w:hAnsi="Calibri"/>
        </w:rPr>
        <w:t>jest</w:t>
      </w:r>
      <w:r>
        <w:rPr>
          <w:rStyle w:val="st"/>
          <w:rFonts w:ascii="Calibri" w:hAnsi="Calibri"/>
        </w:rPr>
        <w:t xml:space="preserve"> do </w:t>
      </w:r>
      <w:r w:rsidRPr="008023D7">
        <w:rPr>
          <w:rStyle w:val="Uwydatnienie"/>
          <w:rFonts w:ascii="Calibri" w:hAnsi="Calibri"/>
          <w:i w:val="0"/>
        </w:rPr>
        <w:t xml:space="preserve">nadzorowania robót </w:t>
      </w:r>
      <w:r w:rsidRPr="008023D7">
        <w:rPr>
          <w:rStyle w:val="st"/>
          <w:rFonts w:ascii="Calibri" w:hAnsi="Calibri"/>
        </w:rPr>
        <w:t xml:space="preserve">i </w:t>
      </w:r>
      <w:r>
        <w:rPr>
          <w:rStyle w:val="st"/>
          <w:rFonts w:ascii="Calibri" w:hAnsi="Calibri"/>
        </w:rPr>
        <w:t>występowania w jego imieniu.</w:t>
      </w:r>
    </w:p>
    <w:p w14:paraId="2F6E28D8" w14:textId="77777777" w:rsidR="00CA6F8F" w:rsidRDefault="00CA6F8F" w:rsidP="001079A7">
      <w:pPr>
        <w:tabs>
          <w:tab w:val="num" w:pos="0"/>
        </w:tabs>
        <w:spacing w:after="0" w:line="240" w:lineRule="auto"/>
        <w:jc w:val="both"/>
        <w:rPr>
          <w:rFonts w:ascii="Calibri" w:hAnsi="Calibri"/>
        </w:rPr>
      </w:pPr>
      <w:r>
        <w:rPr>
          <w:rFonts w:ascii="Calibri" w:hAnsi="Calibri"/>
        </w:rPr>
        <w:t>2.  Inspektor Nadzoru działa na podstawie upoważnienia udzielonego przez Zamawiającego w odrębnej umowie.</w:t>
      </w:r>
    </w:p>
    <w:p w14:paraId="3021BEE3" w14:textId="2C065E38" w:rsidR="00CA6F8F" w:rsidRDefault="00CA6F8F" w:rsidP="001079A7">
      <w:pPr>
        <w:spacing w:after="0" w:line="240" w:lineRule="auto"/>
        <w:jc w:val="both"/>
        <w:rPr>
          <w:rFonts w:ascii="Calibri" w:hAnsi="Calibri"/>
        </w:rPr>
      </w:pPr>
      <w:r>
        <w:rPr>
          <w:rFonts w:ascii="Calibri" w:hAnsi="Calibri"/>
        </w:rPr>
        <w:t xml:space="preserve">3. </w:t>
      </w:r>
      <w:r w:rsidR="00D03E35">
        <w:rPr>
          <w:rFonts w:ascii="Calibri" w:hAnsi="Calibri"/>
        </w:rPr>
        <w:t xml:space="preserve">Osoba odpowiedzialna za realizację zobowiązań </w:t>
      </w:r>
      <w:r w:rsidR="00D17485">
        <w:rPr>
          <w:rFonts w:ascii="Calibri" w:hAnsi="Calibri"/>
        </w:rPr>
        <w:t>umownych</w:t>
      </w:r>
      <w:r w:rsidR="00D03E35">
        <w:rPr>
          <w:rFonts w:ascii="Calibri" w:hAnsi="Calibri"/>
        </w:rPr>
        <w:t xml:space="preserve"> ze strony Wykonawcy</w:t>
      </w:r>
      <w:r>
        <w:rPr>
          <w:rFonts w:ascii="Calibri" w:hAnsi="Calibri"/>
        </w:rPr>
        <w:t>:</w:t>
      </w:r>
    </w:p>
    <w:p w14:paraId="19A4CAD5" w14:textId="161BD598" w:rsidR="00CA6F8F" w:rsidRPr="000502B4" w:rsidRDefault="00CA6F8F" w:rsidP="001079A7">
      <w:pPr>
        <w:spacing w:after="0" w:line="240" w:lineRule="auto"/>
        <w:jc w:val="both"/>
        <w:rPr>
          <w:rFonts w:ascii="Calibri" w:hAnsi="Calibri"/>
          <w:bCs/>
        </w:rPr>
      </w:pPr>
      <w:r w:rsidRPr="000502B4">
        <w:rPr>
          <w:rFonts w:ascii="Calibri" w:hAnsi="Calibri"/>
          <w:bCs/>
        </w:rPr>
        <w:t xml:space="preserve">Pan/Pani </w:t>
      </w:r>
      <w:r w:rsidR="00D03E35" w:rsidRPr="000502B4">
        <w:rPr>
          <w:rFonts w:ascii="Calibri" w:hAnsi="Calibri"/>
          <w:bCs/>
        </w:rPr>
        <w:t>……………………………………..</w:t>
      </w:r>
      <w:r w:rsidR="000502B4" w:rsidRPr="000502B4">
        <w:rPr>
          <w:rFonts w:ascii="Calibri" w:hAnsi="Calibri"/>
          <w:bCs/>
        </w:rPr>
        <w:t>, e-mail: …………………, tel. ………………………………….</w:t>
      </w:r>
      <w:r w:rsidRPr="000502B4">
        <w:rPr>
          <w:rFonts w:ascii="Calibri" w:hAnsi="Calibri"/>
          <w:bCs/>
        </w:rPr>
        <w:t xml:space="preserve">. </w:t>
      </w:r>
    </w:p>
    <w:p w14:paraId="620601FA" w14:textId="0FAABF2D" w:rsidR="00CA6F8F" w:rsidRDefault="00CA6F8F" w:rsidP="001079A7">
      <w:pPr>
        <w:spacing w:after="0" w:line="240" w:lineRule="auto"/>
        <w:jc w:val="both"/>
        <w:rPr>
          <w:rFonts w:ascii="Calibri" w:hAnsi="Calibri"/>
        </w:rPr>
      </w:pPr>
      <w:r>
        <w:rPr>
          <w:rFonts w:ascii="Calibri" w:hAnsi="Calibri"/>
        </w:rPr>
        <w:t>4. Jako koordynatora realizacji obowiązków umownych ze strony Zamawiającego wyznacza się :</w:t>
      </w:r>
    </w:p>
    <w:p w14:paraId="1B86C14B" w14:textId="3200321A" w:rsidR="00CA6F8F" w:rsidRDefault="000502B4" w:rsidP="001079A7">
      <w:pPr>
        <w:spacing w:after="0" w:line="240" w:lineRule="auto"/>
        <w:jc w:val="both"/>
        <w:rPr>
          <w:rFonts w:ascii="Calibri" w:hAnsi="Calibri"/>
        </w:rPr>
      </w:pPr>
      <w:r>
        <w:rPr>
          <w:rFonts w:ascii="Calibri" w:hAnsi="Calibri"/>
        </w:rPr>
        <w:t>Pani/Pan ……………………………..</w:t>
      </w:r>
      <w:r w:rsidR="00CA6F8F">
        <w:rPr>
          <w:rFonts w:ascii="Calibri" w:hAnsi="Calibri"/>
        </w:rPr>
        <w:t>,</w:t>
      </w:r>
      <w:r w:rsidR="00D17485">
        <w:rPr>
          <w:rFonts w:ascii="Calibri" w:hAnsi="Calibri"/>
        </w:rPr>
        <w:t xml:space="preserve"> </w:t>
      </w:r>
      <w:r w:rsidR="00D17485" w:rsidRPr="000502B4">
        <w:rPr>
          <w:rFonts w:ascii="Calibri" w:hAnsi="Calibri"/>
        </w:rPr>
        <w:t xml:space="preserve">e-mail: </w:t>
      </w:r>
      <w:hyperlink r:id="rId8" w:history="1">
        <w:r w:rsidRPr="000502B4">
          <w:rPr>
            <w:rStyle w:val="Hipercze"/>
            <w:rFonts w:ascii="Calibri" w:hAnsi="Calibri"/>
            <w:color w:val="auto"/>
            <w:u w:val="none"/>
          </w:rPr>
          <w:t>……………………………</w:t>
        </w:r>
      </w:hyperlink>
      <w:r w:rsidR="00D17485" w:rsidRPr="000502B4">
        <w:rPr>
          <w:rFonts w:ascii="Calibri" w:hAnsi="Calibri"/>
        </w:rPr>
        <w:t>, tel.</w:t>
      </w:r>
      <w:r>
        <w:rPr>
          <w:rFonts w:ascii="Calibri" w:hAnsi="Calibri"/>
        </w:rPr>
        <w:t xml:space="preserve"> ………………………………….</w:t>
      </w:r>
      <w:r w:rsidR="00D17485">
        <w:rPr>
          <w:rFonts w:ascii="Calibri" w:hAnsi="Calibri"/>
        </w:rPr>
        <w:t>.</w:t>
      </w:r>
    </w:p>
    <w:p w14:paraId="1AF00AEC" w14:textId="4C8EE89C" w:rsidR="00CA6F8F" w:rsidRDefault="00CA6F8F" w:rsidP="001079A7">
      <w:pPr>
        <w:spacing w:after="0" w:line="240" w:lineRule="auto"/>
        <w:jc w:val="both"/>
      </w:pPr>
    </w:p>
    <w:p w14:paraId="05DFBD08" w14:textId="602F50B5" w:rsidR="00CA6F8F" w:rsidRDefault="00CA6F8F" w:rsidP="001079A7">
      <w:pPr>
        <w:spacing w:after="0" w:line="240" w:lineRule="auto"/>
        <w:jc w:val="center"/>
        <w:rPr>
          <w:b/>
        </w:rPr>
      </w:pPr>
      <w:r>
        <w:rPr>
          <w:b/>
        </w:rPr>
        <w:fldChar w:fldCharType="begin"/>
      </w:r>
      <w:r>
        <w:rPr>
          <w:b/>
        </w:rPr>
        <w:instrText>\SYMBOL 167 \f "Times New Roman Cyr"</w:instrText>
      </w:r>
      <w:r>
        <w:rPr>
          <w:b/>
        </w:rPr>
        <w:fldChar w:fldCharType="end"/>
      </w:r>
      <w:r>
        <w:rPr>
          <w:b/>
        </w:rPr>
        <w:t xml:space="preserve"> 11</w:t>
      </w:r>
    </w:p>
    <w:p w14:paraId="73637F58" w14:textId="77777777" w:rsidR="00CA6F8F" w:rsidRDefault="00CA6F8F" w:rsidP="001079A7">
      <w:pPr>
        <w:spacing w:after="0" w:line="240" w:lineRule="auto"/>
        <w:jc w:val="both"/>
      </w:pPr>
      <w:r>
        <w:t>1. Zakończenie robót Wykonawca zgłasza na piśmie Zamawiającemu.</w:t>
      </w:r>
    </w:p>
    <w:p w14:paraId="4B194FF3" w14:textId="4CF09433" w:rsidR="00CA6F8F" w:rsidRDefault="00CA6F8F" w:rsidP="001079A7">
      <w:pPr>
        <w:spacing w:after="0" w:line="240" w:lineRule="auto"/>
        <w:jc w:val="both"/>
      </w:pPr>
      <w:r>
        <w:t>2. Przez zakończenie robót rozumie się także skompletowanie wszystkich wymaganych przepisami dokumentów, kart gwarancyjnych.</w:t>
      </w:r>
    </w:p>
    <w:p w14:paraId="251CF638" w14:textId="77777777" w:rsidR="00CA6F8F" w:rsidRPr="007D7798" w:rsidRDefault="00CA6F8F" w:rsidP="001079A7">
      <w:pPr>
        <w:spacing w:after="0" w:line="240" w:lineRule="auto"/>
        <w:jc w:val="both"/>
        <w:rPr>
          <w:rFonts w:cstheme="minorHAnsi"/>
        </w:rPr>
      </w:pPr>
      <w:r>
        <w:t xml:space="preserve">3. Zamawiający zobowiązuje się do odbioru końcowego wykonanych robót w ciągu </w:t>
      </w:r>
      <w:r>
        <w:rPr>
          <w:b/>
        </w:rPr>
        <w:t>7 dni</w:t>
      </w:r>
      <w:r>
        <w:t xml:space="preserve"> od daty zgłoszenia ich zakończenia. Zamawiający dokonuje odbioru z udziałem Wykonawcy, wyznaczając </w:t>
      </w:r>
      <w:r w:rsidRPr="007D7798">
        <w:rPr>
          <w:rFonts w:cstheme="minorHAnsi"/>
        </w:rPr>
        <w:t>swoich przedstawicieli.</w:t>
      </w:r>
    </w:p>
    <w:p w14:paraId="631E8D1F" w14:textId="77777777" w:rsidR="00CA6F8F" w:rsidRPr="007D7798" w:rsidRDefault="00CA6F8F" w:rsidP="001079A7">
      <w:pPr>
        <w:pStyle w:val="Akapitzlist"/>
        <w:numPr>
          <w:ilvl w:val="0"/>
          <w:numId w:val="12"/>
        </w:numPr>
        <w:tabs>
          <w:tab w:val="left" w:pos="284"/>
        </w:tabs>
        <w:spacing w:after="0" w:line="240" w:lineRule="auto"/>
        <w:ind w:left="0" w:firstLine="0"/>
        <w:jc w:val="both"/>
        <w:rPr>
          <w:rFonts w:asciiTheme="minorHAnsi" w:hAnsiTheme="minorHAnsi" w:cstheme="minorHAnsi"/>
        </w:rPr>
      </w:pPr>
      <w:r w:rsidRPr="007D7798">
        <w:rPr>
          <w:rFonts w:asciiTheme="minorHAnsi" w:hAnsiTheme="minorHAnsi" w:cstheme="minorHAnsi"/>
        </w:rPr>
        <w:t>Koszty usuwania wad ponosi Wykonawca, a okres ich usuwania nie przedłuża umownego terminu zakończenia robót.</w:t>
      </w:r>
    </w:p>
    <w:p w14:paraId="2618C2BE" w14:textId="77777777" w:rsidR="00CA6F8F" w:rsidRDefault="00CA6F8F" w:rsidP="001079A7">
      <w:pPr>
        <w:spacing w:after="0" w:line="240" w:lineRule="auto"/>
        <w:jc w:val="both"/>
      </w:pPr>
    </w:p>
    <w:p w14:paraId="1EF3BCC1" w14:textId="0C504CD3" w:rsidR="00CA6F8F" w:rsidRDefault="00CA6F8F" w:rsidP="001079A7">
      <w:pPr>
        <w:spacing w:after="0" w:line="240" w:lineRule="auto"/>
        <w:jc w:val="center"/>
        <w:rPr>
          <w:b/>
        </w:rPr>
      </w:pPr>
      <w:r>
        <w:rPr>
          <w:b/>
        </w:rPr>
        <w:fldChar w:fldCharType="begin"/>
      </w:r>
      <w:r>
        <w:rPr>
          <w:b/>
        </w:rPr>
        <w:instrText>\SYMBOL 167 \f "Times New Roman Cyr"</w:instrText>
      </w:r>
      <w:r>
        <w:rPr>
          <w:b/>
        </w:rPr>
        <w:fldChar w:fldCharType="end"/>
      </w:r>
      <w:r>
        <w:rPr>
          <w:b/>
        </w:rPr>
        <w:t xml:space="preserve"> 12</w:t>
      </w:r>
    </w:p>
    <w:p w14:paraId="079D07C4" w14:textId="77777777" w:rsidR="007D7798" w:rsidRPr="00CD1BEB" w:rsidRDefault="007D7798" w:rsidP="001079A7">
      <w:pPr>
        <w:numPr>
          <w:ilvl w:val="0"/>
          <w:numId w:val="13"/>
        </w:numPr>
        <w:tabs>
          <w:tab w:val="left" w:pos="0"/>
          <w:tab w:val="left" w:pos="284"/>
        </w:tabs>
        <w:suppressAutoHyphens/>
        <w:spacing w:after="0" w:line="240" w:lineRule="auto"/>
        <w:ind w:left="20"/>
        <w:jc w:val="both"/>
        <w:rPr>
          <w:rFonts w:cstheme="minorHAnsi"/>
        </w:rPr>
      </w:pPr>
      <w:r w:rsidRPr="007D7798">
        <w:rPr>
          <w:rFonts w:cstheme="minorHAnsi"/>
        </w:rPr>
        <w:t>Zamawiający dopuszcza możliwość zmiany treści umowy w stosunku do oferty w następujących p</w:t>
      </w:r>
      <w:r w:rsidRPr="00CD1BEB">
        <w:rPr>
          <w:rFonts w:cstheme="minorHAnsi"/>
        </w:rPr>
        <w:t>rzypadkach:</w:t>
      </w:r>
    </w:p>
    <w:p w14:paraId="2E3FA0E7" w14:textId="77777777" w:rsidR="007D7798" w:rsidRPr="00CD1BEB" w:rsidRDefault="007D7798" w:rsidP="001079A7">
      <w:pPr>
        <w:tabs>
          <w:tab w:val="left" w:pos="0"/>
          <w:tab w:val="left" w:pos="284"/>
        </w:tabs>
        <w:suppressAutoHyphens/>
        <w:spacing w:after="0" w:line="240" w:lineRule="auto"/>
        <w:ind w:left="20"/>
        <w:jc w:val="both"/>
        <w:rPr>
          <w:rFonts w:cstheme="minorHAnsi"/>
        </w:rPr>
      </w:pPr>
    </w:p>
    <w:p w14:paraId="5A0C8852" w14:textId="0E41E32D" w:rsidR="007D7798" w:rsidRDefault="007D7798" w:rsidP="001079A7">
      <w:pPr>
        <w:pStyle w:val="Default"/>
        <w:numPr>
          <w:ilvl w:val="0"/>
          <w:numId w:val="17"/>
        </w:numPr>
        <w:jc w:val="both"/>
        <w:rPr>
          <w:rFonts w:asciiTheme="minorHAnsi" w:hAnsiTheme="minorHAnsi" w:cstheme="minorHAnsi"/>
          <w:color w:val="auto"/>
          <w:sz w:val="22"/>
          <w:szCs w:val="22"/>
        </w:rPr>
      </w:pPr>
      <w:r w:rsidRPr="00CD1BEB">
        <w:rPr>
          <w:rFonts w:asciiTheme="minorHAnsi" w:hAnsiTheme="minorHAnsi" w:cstheme="minorHAnsi"/>
          <w:color w:val="auto"/>
          <w:sz w:val="22"/>
          <w:szCs w:val="22"/>
        </w:rPr>
        <w:t>zmiana będąca skutkiem działań organów państwowych polegająca na zmianie obowiązującej stawki podatku VAT</w:t>
      </w:r>
      <w:r w:rsidRPr="00CD1BEB">
        <w:rPr>
          <w:rFonts w:asciiTheme="minorHAnsi" w:hAnsiTheme="minorHAnsi" w:cstheme="minorHAnsi"/>
          <w:sz w:val="22"/>
          <w:szCs w:val="22"/>
        </w:rPr>
        <w:t xml:space="preserve"> lub wprowadzeniu nowego podatku - w takim przypadku wartość netto wynagrodzenia Wykonawcy nie zmieni się, a określona w aneksie wartość brutto Wykonawcy zostanie wyliczona na podstawie nowych </w:t>
      </w:r>
      <w:r w:rsidRPr="00CD1BEB">
        <w:rPr>
          <w:rFonts w:asciiTheme="minorHAnsi" w:hAnsiTheme="minorHAnsi" w:cstheme="minorHAnsi"/>
          <w:color w:val="auto"/>
          <w:sz w:val="22"/>
          <w:szCs w:val="22"/>
        </w:rPr>
        <w:t>przepisów;</w:t>
      </w:r>
    </w:p>
    <w:p w14:paraId="10B50034" w14:textId="77777777" w:rsidR="000502B4" w:rsidRPr="00CD1BEB" w:rsidRDefault="000502B4" w:rsidP="001079A7">
      <w:pPr>
        <w:pStyle w:val="Default"/>
        <w:ind w:left="502"/>
        <w:jc w:val="both"/>
        <w:rPr>
          <w:rFonts w:asciiTheme="minorHAnsi" w:hAnsiTheme="minorHAnsi" w:cstheme="minorHAnsi"/>
          <w:color w:val="auto"/>
          <w:sz w:val="22"/>
          <w:szCs w:val="22"/>
        </w:rPr>
      </w:pPr>
    </w:p>
    <w:p w14:paraId="1CD6B8B8" w14:textId="77777777" w:rsidR="007D7798" w:rsidRPr="00CD1BEB" w:rsidRDefault="007D7798" w:rsidP="001079A7">
      <w:pPr>
        <w:pStyle w:val="Akapitzlist"/>
        <w:numPr>
          <w:ilvl w:val="0"/>
          <w:numId w:val="17"/>
        </w:numPr>
        <w:autoSpaceDE w:val="0"/>
        <w:spacing w:after="0" w:line="240" w:lineRule="auto"/>
        <w:jc w:val="both"/>
        <w:rPr>
          <w:rFonts w:asciiTheme="minorHAnsi" w:hAnsiTheme="minorHAnsi" w:cstheme="minorHAnsi"/>
        </w:rPr>
      </w:pPr>
      <w:r w:rsidRPr="00CD1BEB">
        <w:rPr>
          <w:rFonts w:asciiTheme="minorHAnsi" w:hAnsiTheme="minorHAnsi" w:cstheme="minorHAnsi"/>
        </w:rPr>
        <w:t xml:space="preserve">gdy Wykonawcą jest konsorcjum firm, Zamawiający dopuszcza zmianę podmiotu wchodzącego w skład konsorcjum, pod warunkiem że nowy podmiot przystępujący do konsorcjum lub podmioty pozostałe po ustąpieniu jednego z konsorcjantów, spełniają warunki udziału w </w:t>
      </w:r>
      <w:r w:rsidRPr="00CD1BEB">
        <w:rPr>
          <w:rFonts w:asciiTheme="minorHAnsi" w:hAnsiTheme="minorHAnsi" w:cstheme="minorHAnsi"/>
        </w:rPr>
        <w:lastRenderedPageBreak/>
        <w:t>postępowaniu i nie zachodzą w stosunku do nich podstawy do wykluczenia, oraz gdy zmiana taka nie pociąga za sobą innych istotnych  zmian umowy;</w:t>
      </w:r>
    </w:p>
    <w:p w14:paraId="7479389E" w14:textId="77777777" w:rsidR="007D7798" w:rsidRPr="00CD1BEB" w:rsidRDefault="007D7798" w:rsidP="001079A7">
      <w:pPr>
        <w:autoSpaceDE w:val="0"/>
        <w:spacing w:after="0" w:line="240" w:lineRule="auto"/>
        <w:jc w:val="both"/>
        <w:rPr>
          <w:rFonts w:cstheme="minorHAnsi"/>
        </w:rPr>
      </w:pPr>
    </w:p>
    <w:p w14:paraId="697DF411" w14:textId="77777777" w:rsidR="007D7798" w:rsidRPr="00CD1BEB" w:rsidRDefault="007D7798" w:rsidP="001079A7">
      <w:pPr>
        <w:pStyle w:val="Akapitzlist"/>
        <w:numPr>
          <w:ilvl w:val="0"/>
          <w:numId w:val="14"/>
        </w:numPr>
        <w:autoSpaceDE w:val="0"/>
        <w:spacing w:after="0" w:line="240" w:lineRule="auto"/>
        <w:ind w:left="567" w:hanging="425"/>
        <w:jc w:val="both"/>
        <w:rPr>
          <w:rFonts w:asciiTheme="minorHAnsi" w:hAnsiTheme="minorHAnsi" w:cstheme="minorHAnsi"/>
        </w:rPr>
      </w:pPr>
      <w:r w:rsidRPr="00CD1BEB">
        <w:rPr>
          <w:rFonts w:asciiTheme="minorHAnsi" w:hAnsiTheme="minorHAnsi" w:cstheme="minorHAnsi"/>
        </w:rPr>
        <w:t>gdy Wykonawcą są przedsiębiorcy prowadzący działalność gospodarczą w formie spółki cywilnej, Zamawiający dopuszcza zmianę wspólnika spółki cywilnej, pod warunkiem że nowy wspólnik lub wspólnicy pozostali w spółce po ustąpieniu jednego ze wspólników, spełniają warunki udziału w postępowaniu i nie zachodzą w stosunku do nich podstawy do wykluczenia, oraz gdy zmiana taka nie pociąga za sobą innych istotnych  zmian umowy;</w:t>
      </w:r>
    </w:p>
    <w:p w14:paraId="200914F5" w14:textId="77777777" w:rsidR="007D7798" w:rsidRPr="007D7798" w:rsidRDefault="007D7798" w:rsidP="001079A7">
      <w:pPr>
        <w:pStyle w:val="Akapitzlist"/>
        <w:autoSpaceDE w:val="0"/>
        <w:spacing w:after="0" w:line="240" w:lineRule="auto"/>
        <w:jc w:val="both"/>
        <w:rPr>
          <w:rFonts w:cstheme="minorHAnsi"/>
          <w:color w:val="FF0000"/>
        </w:rPr>
      </w:pPr>
    </w:p>
    <w:p w14:paraId="1775BA3F" w14:textId="77777777" w:rsidR="007D7798" w:rsidRPr="007D7798" w:rsidRDefault="007D7798" w:rsidP="001079A7">
      <w:pPr>
        <w:pStyle w:val="Akapitzlist"/>
        <w:numPr>
          <w:ilvl w:val="0"/>
          <w:numId w:val="14"/>
        </w:numPr>
        <w:tabs>
          <w:tab w:val="left" w:pos="567"/>
        </w:tabs>
        <w:suppressAutoHyphens/>
        <w:spacing w:after="0" w:line="240" w:lineRule="auto"/>
        <w:ind w:left="426" w:firstLine="0"/>
        <w:contextualSpacing w:val="0"/>
        <w:jc w:val="both"/>
        <w:rPr>
          <w:rFonts w:asciiTheme="minorHAnsi" w:hAnsiTheme="minorHAnsi" w:cstheme="minorHAnsi"/>
          <w:color w:val="000000"/>
        </w:rPr>
      </w:pPr>
      <w:r w:rsidRPr="007D7798">
        <w:rPr>
          <w:rFonts w:asciiTheme="minorHAnsi" w:hAnsiTheme="minorHAnsi" w:cstheme="minorHAnsi"/>
          <w:shd w:val="clear" w:color="auto" w:fill="FFFFFF"/>
        </w:rPr>
        <w:t xml:space="preserve">dopuszcza się  zmianę terminu przewidzianego na zakończenie robót, w następujących okolicznościach: </w:t>
      </w:r>
    </w:p>
    <w:p w14:paraId="58FF4B48" w14:textId="02BAF0F5" w:rsidR="007D7798" w:rsidRPr="007D7798" w:rsidRDefault="007D7798" w:rsidP="001079A7">
      <w:pPr>
        <w:pStyle w:val="Akapitzlist"/>
        <w:tabs>
          <w:tab w:val="left" w:pos="709"/>
        </w:tabs>
        <w:autoSpaceDE w:val="0"/>
        <w:spacing w:after="0" w:line="240" w:lineRule="auto"/>
        <w:ind w:left="567"/>
        <w:jc w:val="both"/>
        <w:rPr>
          <w:rFonts w:asciiTheme="minorHAnsi" w:hAnsiTheme="minorHAnsi" w:cstheme="minorHAnsi"/>
          <w:color w:val="000000"/>
        </w:rPr>
      </w:pPr>
      <w:r w:rsidRPr="007D7798">
        <w:rPr>
          <w:rFonts w:asciiTheme="minorHAnsi" w:hAnsiTheme="minorHAnsi" w:cstheme="minorHAnsi"/>
          <w:color w:val="000000"/>
        </w:rPr>
        <w:t>- wystąpienie okoliczności będących następstwem siły wyższej uznanych przez Zamawiającego, przez wystąpienie zdarzeń siły wyższej należy rozumieć zdarzenia nadzwyczajne, zewnętrzne i niemożliwe do uniknięcia nawet w przypadku maksymalnej staranności Stron, uznanych przez Zamawiającego</w:t>
      </w:r>
      <w:r w:rsidR="00024066">
        <w:rPr>
          <w:rFonts w:asciiTheme="minorHAnsi" w:hAnsiTheme="minorHAnsi" w:cstheme="minorHAnsi"/>
          <w:color w:val="000000"/>
        </w:rPr>
        <w:t>;</w:t>
      </w:r>
      <w:r w:rsidRPr="007D7798">
        <w:rPr>
          <w:rFonts w:asciiTheme="minorHAnsi" w:hAnsiTheme="minorHAnsi" w:cstheme="minorHAnsi"/>
          <w:color w:val="000000"/>
        </w:rPr>
        <w:t xml:space="preserve">  </w:t>
      </w:r>
    </w:p>
    <w:p w14:paraId="54F7EBD6" w14:textId="087AA13C" w:rsidR="007D7798" w:rsidRPr="007D7798" w:rsidRDefault="007D7798" w:rsidP="001079A7">
      <w:pPr>
        <w:pStyle w:val="Akapitzlist"/>
        <w:tabs>
          <w:tab w:val="left" w:pos="426"/>
        </w:tabs>
        <w:autoSpaceDE w:val="0"/>
        <w:spacing w:after="0" w:line="240" w:lineRule="auto"/>
        <w:ind w:left="567"/>
        <w:jc w:val="both"/>
        <w:rPr>
          <w:rFonts w:asciiTheme="minorHAnsi" w:hAnsiTheme="minorHAnsi" w:cstheme="minorHAnsi"/>
          <w:color w:val="000000"/>
        </w:rPr>
      </w:pPr>
      <w:r w:rsidRPr="007D7798">
        <w:rPr>
          <w:rFonts w:asciiTheme="minorHAnsi" w:hAnsiTheme="minorHAnsi" w:cstheme="minorHAnsi"/>
          <w:color w:val="000000"/>
        </w:rPr>
        <w:t>- konieczność wykonania określonych czynności lub robót przez podmioty trzecie niezależne od Wykonawcy i Zamawiającego, co uniemożliwia prowadzenie lub kontynuację robót</w:t>
      </w:r>
      <w:r w:rsidR="00024066">
        <w:rPr>
          <w:rFonts w:asciiTheme="minorHAnsi" w:hAnsiTheme="minorHAnsi" w:cstheme="minorHAnsi"/>
          <w:color w:val="000000"/>
        </w:rPr>
        <w:t>;</w:t>
      </w:r>
    </w:p>
    <w:p w14:paraId="461F530C" w14:textId="7A0DC8FA" w:rsidR="007D7798" w:rsidRPr="007D7798" w:rsidRDefault="007D7798" w:rsidP="001079A7">
      <w:pPr>
        <w:pStyle w:val="Akapitzlist"/>
        <w:tabs>
          <w:tab w:val="left" w:pos="426"/>
        </w:tabs>
        <w:autoSpaceDE w:val="0"/>
        <w:spacing w:after="74" w:line="240" w:lineRule="auto"/>
        <w:ind w:left="567"/>
        <w:jc w:val="both"/>
        <w:rPr>
          <w:rFonts w:asciiTheme="minorHAnsi" w:hAnsiTheme="minorHAnsi" w:cstheme="minorHAnsi"/>
          <w:color w:val="000000"/>
        </w:rPr>
      </w:pPr>
      <w:r w:rsidRPr="007D7798">
        <w:rPr>
          <w:rFonts w:asciiTheme="minorHAnsi" w:hAnsiTheme="minorHAnsi" w:cstheme="minorHAnsi"/>
          <w:color w:val="000000"/>
        </w:rPr>
        <w:t>- zlecenie przez Zamawiającego wykonania zamówień dodatkowych, jeżeli terminy ich powierzenia, rodzaj lub zakres uniemożliwiają dotrzymanie pierwotnego terminu zakończenia realizacji umowy</w:t>
      </w:r>
      <w:r w:rsidR="00024066">
        <w:rPr>
          <w:rFonts w:asciiTheme="minorHAnsi" w:hAnsiTheme="minorHAnsi" w:cstheme="minorHAnsi"/>
          <w:color w:val="000000"/>
        </w:rPr>
        <w:t>;</w:t>
      </w:r>
      <w:r w:rsidRPr="007D7798">
        <w:rPr>
          <w:rFonts w:asciiTheme="minorHAnsi" w:hAnsiTheme="minorHAnsi" w:cstheme="minorHAnsi"/>
          <w:color w:val="000000"/>
        </w:rPr>
        <w:t xml:space="preserve"> </w:t>
      </w:r>
    </w:p>
    <w:p w14:paraId="3AC1D930" w14:textId="77777777" w:rsidR="007D7798" w:rsidRPr="007D7798" w:rsidRDefault="007D7798" w:rsidP="001079A7">
      <w:pPr>
        <w:pStyle w:val="Akapitzlist"/>
        <w:tabs>
          <w:tab w:val="left" w:pos="426"/>
        </w:tabs>
        <w:autoSpaceDE w:val="0"/>
        <w:spacing w:after="74" w:line="240" w:lineRule="auto"/>
        <w:ind w:left="567"/>
        <w:jc w:val="both"/>
        <w:rPr>
          <w:rFonts w:asciiTheme="minorHAnsi" w:hAnsiTheme="minorHAnsi" w:cstheme="minorHAnsi"/>
          <w:color w:val="000000"/>
        </w:rPr>
      </w:pPr>
      <w:r w:rsidRPr="007D7798">
        <w:rPr>
          <w:rFonts w:asciiTheme="minorHAnsi" w:hAnsiTheme="minorHAnsi" w:cstheme="minorHAnsi"/>
          <w:color w:val="000000"/>
        </w:rPr>
        <w:t xml:space="preserve">- konieczność uzyskania niemożliwych do przewidzenia na etapie planowania inwestycji zgód lub pozwoleń osób trzecich lub właściwych organów, </w:t>
      </w:r>
    </w:p>
    <w:p w14:paraId="53194A3D" w14:textId="77777777" w:rsidR="008F096D" w:rsidRPr="008F096D" w:rsidRDefault="007D7798" w:rsidP="001079A7">
      <w:pPr>
        <w:pStyle w:val="Akapitzlist"/>
        <w:tabs>
          <w:tab w:val="left" w:pos="426"/>
        </w:tabs>
        <w:autoSpaceDE w:val="0"/>
        <w:spacing w:after="0" w:line="240" w:lineRule="auto"/>
        <w:ind w:left="567"/>
        <w:jc w:val="both"/>
        <w:rPr>
          <w:rFonts w:asciiTheme="minorHAnsi" w:hAnsiTheme="minorHAnsi" w:cstheme="minorHAnsi"/>
          <w:color w:val="000000"/>
        </w:rPr>
      </w:pPr>
      <w:r w:rsidRPr="008F096D">
        <w:rPr>
          <w:rFonts w:asciiTheme="minorHAnsi" w:hAnsiTheme="minorHAnsi" w:cstheme="minorHAnsi"/>
          <w:color w:val="000000"/>
        </w:rPr>
        <w:t>- wstrzymania przez Zamawiającego lub upoważnione do tego podmioty i organy realizacji prac objętych umową, co uniemożliwia terminowe zakończenie realizacji przedmiotu umowy</w:t>
      </w:r>
      <w:r w:rsidR="00024066" w:rsidRPr="008F096D">
        <w:rPr>
          <w:rFonts w:asciiTheme="minorHAnsi" w:hAnsiTheme="minorHAnsi" w:cstheme="minorHAnsi"/>
          <w:color w:val="000000"/>
        </w:rPr>
        <w:t>;</w:t>
      </w:r>
      <w:r w:rsidRPr="008F096D">
        <w:rPr>
          <w:rFonts w:asciiTheme="minorHAnsi" w:hAnsiTheme="minorHAnsi" w:cstheme="minorHAnsi"/>
          <w:color w:val="000000"/>
        </w:rPr>
        <w:t xml:space="preserve"> </w:t>
      </w:r>
    </w:p>
    <w:p w14:paraId="108C7F6D" w14:textId="3E012F6E" w:rsidR="007D7798" w:rsidRPr="007D7798" w:rsidRDefault="000502B4" w:rsidP="001079A7">
      <w:pPr>
        <w:tabs>
          <w:tab w:val="left" w:pos="142"/>
        </w:tabs>
        <w:spacing w:after="0" w:line="240" w:lineRule="auto"/>
        <w:ind w:left="284"/>
        <w:jc w:val="both"/>
        <w:rPr>
          <w:rFonts w:cstheme="minorHAnsi"/>
        </w:rPr>
      </w:pPr>
      <w:r>
        <w:rPr>
          <w:rFonts w:cstheme="minorHAnsi"/>
        </w:rPr>
        <w:t>T</w:t>
      </w:r>
      <w:r w:rsidR="007D7798" w:rsidRPr="007D7798">
        <w:rPr>
          <w:rFonts w:cstheme="minorHAnsi"/>
        </w:rPr>
        <w:t>ermin wykonania umowy ulega odpowiednio wydłużeniu o okres trwania w/w okoliczności.</w:t>
      </w:r>
    </w:p>
    <w:p w14:paraId="79013609" w14:textId="77777777" w:rsidR="007D7798" w:rsidRDefault="007D7798" w:rsidP="001079A7">
      <w:pPr>
        <w:pStyle w:val="Akapitzlist"/>
        <w:numPr>
          <w:ilvl w:val="0"/>
          <w:numId w:val="14"/>
        </w:numPr>
        <w:tabs>
          <w:tab w:val="left" w:pos="284"/>
        </w:tabs>
        <w:suppressAutoHyphens/>
        <w:autoSpaceDE w:val="0"/>
        <w:spacing w:before="240" w:after="0" w:line="240" w:lineRule="auto"/>
        <w:ind w:left="284" w:hanging="284"/>
        <w:contextualSpacing w:val="0"/>
        <w:jc w:val="both"/>
        <w:rPr>
          <w:rFonts w:asciiTheme="minorHAnsi" w:hAnsiTheme="minorHAnsi" w:cstheme="minorHAnsi"/>
          <w:color w:val="000000"/>
        </w:rPr>
      </w:pPr>
      <w:r w:rsidRPr="007D7798">
        <w:rPr>
          <w:rFonts w:asciiTheme="minorHAnsi" w:hAnsiTheme="minorHAnsi" w:cstheme="minorHAnsi"/>
          <w:color w:val="000000"/>
        </w:rPr>
        <w:t>gdy Zamawiający zrezygnuje z realizacji części przedmiotu umowy będącej następstwem przyjęcia odmiennych założeń projektowych od stwierdzonego stanu faktycznego (roboty zaniechane), w takim przypadku Zamawiający zapłaci Wykonawcy wynagrodzenie z tytułu rzeczywiście wykonanej części przedmiotu umowy</w:t>
      </w:r>
      <w:r w:rsidR="00CD1BEB">
        <w:rPr>
          <w:rFonts w:asciiTheme="minorHAnsi" w:hAnsiTheme="minorHAnsi" w:cstheme="minorHAnsi"/>
          <w:color w:val="000000"/>
        </w:rPr>
        <w:t>;</w:t>
      </w:r>
      <w:r w:rsidRPr="007D7798">
        <w:rPr>
          <w:rFonts w:asciiTheme="minorHAnsi" w:hAnsiTheme="minorHAnsi" w:cstheme="minorHAnsi"/>
          <w:color w:val="000000"/>
        </w:rPr>
        <w:t xml:space="preserve"> </w:t>
      </w:r>
    </w:p>
    <w:p w14:paraId="3E82F560" w14:textId="7AA5BE3F" w:rsidR="007D7798" w:rsidRPr="003D0570" w:rsidRDefault="007D7798" w:rsidP="001079A7">
      <w:pPr>
        <w:pStyle w:val="Akapitzlist"/>
        <w:numPr>
          <w:ilvl w:val="0"/>
          <w:numId w:val="14"/>
        </w:numPr>
        <w:tabs>
          <w:tab w:val="left" w:pos="284"/>
        </w:tabs>
        <w:suppressAutoHyphens/>
        <w:autoSpaceDE w:val="0"/>
        <w:spacing w:before="240" w:after="0" w:line="240" w:lineRule="auto"/>
        <w:ind w:left="284" w:hanging="284"/>
        <w:contextualSpacing w:val="0"/>
        <w:jc w:val="both"/>
        <w:rPr>
          <w:rFonts w:asciiTheme="minorHAnsi" w:hAnsiTheme="minorHAnsi" w:cstheme="minorHAnsi"/>
          <w:color w:val="000000"/>
        </w:rPr>
      </w:pPr>
      <w:r w:rsidRPr="003D0570">
        <w:rPr>
          <w:rFonts w:asciiTheme="minorHAnsi" w:hAnsiTheme="minorHAnsi" w:cstheme="minorHAnsi"/>
          <w:color w:val="000000"/>
        </w:rPr>
        <w:t>gdy nastąpią zmiany powszechnie obowiązujących przepisów prawa w zakresie mającym wpływ na realizację przedmiotu umowy – w takim przypadku zmiana umowy polegać będzie na dostosowaniu jej treści do obowiązujących przepisów prawa</w:t>
      </w:r>
      <w:r w:rsidR="003D0570" w:rsidRPr="003D0570">
        <w:rPr>
          <w:rFonts w:asciiTheme="minorHAnsi" w:hAnsiTheme="minorHAnsi" w:cstheme="minorHAnsi"/>
          <w:color w:val="000000"/>
        </w:rPr>
        <w:t>;</w:t>
      </w:r>
    </w:p>
    <w:p w14:paraId="76A05788" w14:textId="0FB2BA1B" w:rsidR="003D0570" w:rsidRPr="003D0570" w:rsidRDefault="003D0570" w:rsidP="001079A7">
      <w:pPr>
        <w:pStyle w:val="Akapitzlist"/>
        <w:numPr>
          <w:ilvl w:val="0"/>
          <w:numId w:val="14"/>
        </w:numPr>
        <w:tabs>
          <w:tab w:val="left" w:pos="284"/>
        </w:tabs>
        <w:suppressAutoHyphens/>
        <w:autoSpaceDE w:val="0"/>
        <w:spacing w:before="240" w:after="0" w:line="240" w:lineRule="auto"/>
        <w:ind w:left="284" w:hanging="284"/>
        <w:contextualSpacing w:val="0"/>
        <w:jc w:val="both"/>
        <w:rPr>
          <w:rFonts w:asciiTheme="minorHAnsi" w:hAnsiTheme="minorHAnsi" w:cstheme="minorHAnsi"/>
          <w:color w:val="000000"/>
        </w:rPr>
      </w:pPr>
      <w:r w:rsidRPr="003D0570">
        <w:rPr>
          <w:rFonts w:asciiTheme="minorHAnsi" w:hAnsiTheme="minorHAnsi" w:cstheme="minorHAnsi"/>
          <w:color w:val="000000"/>
        </w:rPr>
        <w:t>w przypadku zmiany podwykonawcy.</w:t>
      </w:r>
    </w:p>
    <w:p w14:paraId="410C3253" w14:textId="77777777" w:rsidR="007D7798" w:rsidRPr="00CD1BEB" w:rsidRDefault="007D7798" w:rsidP="001079A7">
      <w:pPr>
        <w:pStyle w:val="Akapitzlist"/>
        <w:tabs>
          <w:tab w:val="left" w:pos="284"/>
        </w:tabs>
        <w:autoSpaceDE w:val="0"/>
        <w:spacing w:before="240" w:after="0" w:line="240" w:lineRule="auto"/>
        <w:ind w:left="284"/>
        <w:jc w:val="both"/>
        <w:rPr>
          <w:rFonts w:asciiTheme="minorHAnsi" w:hAnsiTheme="minorHAnsi" w:cstheme="minorHAnsi"/>
          <w:color w:val="000000"/>
        </w:rPr>
      </w:pPr>
    </w:p>
    <w:p w14:paraId="0BF37AD0" w14:textId="71909CB6" w:rsidR="007D7798" w:rsidRPr="00CD1BEB" w:rsidRDefault="007D7798" w:rsidP="001079A7">
      <w:pPr>
        <w:numPr>
          <w:ilvl w:val="0"/>
          <w:numId w:val="15"/>
        </w:numPr>
        <w:tabs>
          <w:tab w:val="clear" w:pos="720"/>
          <w:tab w:val="left" w:pos="0"/>
          <w:tab w:val="left" w:pos="284"/>
        </w:tabs>
        <w:suppressAutoHyphens/>
        <w:spacing w:after="0" w:line="240" w:lineRule="auto"/>
        <w:ind w:left="0" w:firstLine="0"/>
        <w:jc w:val="both"/>
        <w:rPr>
          <w:rFonts w:cstheme="minorHAnsi"/>
        </w:rPr>
      </w:pPr>
      <w:r w:rsidRPr="00CD1BEB">
        <w:rPr>
          <w:rFonts w:cstheme="minorHAnsi"/>
        </w:rPr>
        <w:t xml:space="preserve">Zamawiający dopuszcza możliwość wprowadzania zmian do umowy, innych niż opisane w ust. 1, jeżeli będą one dozwolone na podstawie </w:t>
      </w:r>
      <w:r w:rsidR="000502B4">
        <w:rPr>
          <w:rFonts w:cstheme="minorHAnsi"/>
        </w:rPr>
        <w:t>zapytania ofertowego</w:t>
      </w:r>
      <w:r w:rsidRPr="00CD1BEB">
        <w:rPr>
          <w:rFonts w:cstheme="minorHAnsi"/>
        </w:rPr>
        <w:t>.</w:t>
      </w:r>
    </w:p>
    <w:p w14:paraId="2826C95B" w14:textId="77777777" w:rsidR="007D7798" w:rsidRPr="00CD1BEB" w:rsidRDefault="007D7798" w:rsidP="001079A7">
      <w:pPr>
        <w:pStyle w:val="Akapitzlist"/>
        <w:numPr>
          <w:ilvl w:val="0"/>
          <w:numId w:val="15"/>
        </w:numPr>
        <w:tabs>
          <w:tab w:val="left" w:pos="0"/>
          <w:tab w:val="left" w:pos="426"/>
        </w:tabs>
        <w:suppressAutoHyphens/>
        <w:autoSpaceDE w:val="0"/>
        <w:spacing w:after="0" w:line="240" w:lineRule="auto"/>
        <w:ind w:left="0" w:firstLine="0"/>
        <w:contextualSpacing w:val="0"/>
        <w:jc w:val="both"/>
        <w:rPr>
          <w:rFonts w:asciiTheme="minorHAnsi" w:hAnsiTheme="minorHAnsi" w:cstheme="minorHAnsi"/>
        </w:rPr>
      </w:pPr>
      <w:r w:rsidRPr="00CD1BEB">
        <w:rPr>
          <w:rFonts w:asciiTheme="minorHAnsi" w:hAnsiTheme="minorHAnsi" w:cstheme="minorHAnsi"/>
        </w:rPr>
        <w:t>Zmiany zawartej umowy wymagają pisemnego uzasadnienia, sporządzonego przez komisję powołaną przez Zamawiającego, w skład której wejdzie Inspektor Nadzoru i przedstawiciel Wykonawcy, zatwierdzonego przez Zamawiającego.</w:t>
      </w:r>
    </w:p>
    <w:p w14:paraId="7FADC1A4" w14:textId="77777777" w:rsidR="007D7798" w:rsidRPr="009122EF" w:rsidRDefault="007D7798" w:rsidP="001079A7">
      <w:pPr>
        <w:spacing w:after="0" w:line="240" w:lineRule="auto"/>
        <w:jc w:val="both"/>
        <w:rPr>
          <w:rFonts w:ascii="Calibri" w:hAnsi="Calibri"/>
        </w:rPr>
      </w:pPr>
      <w:r>
        <w:rPr>
          <w:rFonts w:ascii="Calibri" w:hAnsi="Calibri" w:cs="Calibri"/>
        </w:rPr>
        <w:t>4</w:t>
      </w:r>
      <w:r w:rsidRPr="009122EF">
        <w:rPr>
          <w:rFonts w:ascii="Calibri" w:hAnsi="Calibri" w:cs="Calibri"/>
        </w:rPr>
        <w:t>. Każda zmiana umowy wymaga, pod rygorem nieważności, zachowania formy pisemnej.</w:t>
      </w:r>
    </w:p>
    <w:p w14:paraId="47EAA7CA" w14:textId="77777777" w:rsidR="007D7798" w:rsidRPr="009122EF" w:rsidRDefault="007D7798" w:rsidP="001079A7">
      <w:pPr>
        <w:spacing w:after="0" w:line="240" w:lineRule="auto"/>
        <w:jc w:val="both"/>
        <w:rPr>
          <w:rFonts w:ascii="Calibri" w:hAnsi="Calibri" w:cs="Calibri"/>
        </w:rPr>
      </w:pPr>
      <w:r>
        <w:rPr>
          <w:rFonts w:ascii="Calibri" w:hAnsi="Calibri" w:cs="Calibri"/>
        </w:rPr>
        <w:t>5</w:t>
      </w:r>
      <w:r w:rsidRPr="009122EF">
        <w:rPr>
          <w:rFonts w:ascii="Calibri" w:hAnsi="Calibri" w:cs="Calibri"/>
        </w:rPr>
        <w:t xml:space="preserve">. Zamawiający zastrzega sobie prawo odstąpienia od umowy w przypadkach wskazanych w umowie </w:t>
      </w:r>
      <w:r>
        <w:rPr>
          <w:rFonts w:ascii="Calibri" w:hAnsi="Calibri" w:cs="Calibri"/>
        </w:rPr>
        <w:t xml:space="preserve">i przepisach prawa, </w:t>
      </w:r>
      <w:r w:rsidRPr="009122EF">
        <w:rPr>
          <w:rFonts w:ascii="Calibri" w:hAnsi="Calibri" w:cs="Calibri"/>
        </w:rPr>
        <w:t>oraz gdy:</w:t>
      </w:r>
    </w:p>
    <w:p w14:paraId="1033C9ED" w14:textId="77777777" w:rsidR="007D7798" w:rsidRPr="009122EF" w:rsidRDefault="007D7798" w:rsidP="001079A7">
      <w:pPr>
        <w:spacing w:after="0" w:line="240" w:lineRule="auto"/>
        <w:jc w:val="both"/>
        <w:rPr>
          <w:rFonts w:ascii="Calibri" w:hAnsi="Calibri" w:cs="Calibri"/>
        </w:rPr>
      </w:pPr>
      <w:r w:rsidRPr="009122EF">
        <w:rPr>
          <w:rFonts w:ascii="Calibri" w:hAnsi="Calibri" w:cs="Calibri"/>
        </w:rPr>
        <w:t>1/ Wykonawca nie rozpoczął realizacji umowy w terminie zapewniającym ukończenie robót zgodnie z umową,</w:t>
      </w:r>
    </w:p>
    <w:p w14:paraId="2DD63EE6" w14:textId="77777777" w:rsidR="007D7798" w:rsidRPr="009122EF" w:rsidRDefault="007D7798" w:rsidP="001079A7">
      <w:pPr>
        <w:spacing w:after="0" w:line="240" w:lineRule="auto"/>
        <w:jc w:val="both"/>
        <w:rPr>
          <w:rFonts w:ascii="Calibri" w:hAnsi="Calibri" w:cs="Calibri"/>
        </w:rPr>
      </w:pPr>
      <w:r w:rsidRPr="009122EF">
        <w:rPr>
          <w:rFonts w:ascii="Calibri" w:hAnsi="Calibri" w:cs="Calibri"/>
        </w:rPr>
        <w:t>2/ Wykonawca dopuścił się rażącego naruszenia innych istotnych postanowień umowy,</w:t>
      </w:r>
    </w:p>
    <w:p w14:paraId="0F37C112" w14:textId="77777777" w:rsidR="007D7798" w:rsidRDefault="007D7798" w:rsidP="001079A7">
      <w:pPr>
        <w:spacing w:after="0" w:line="240" w:lineRule="auto"/>
        <w:jc w:val="both"/>
        <w:rPr>
          <w:rFonts w:ascii="Calibri" w:hAnsi="Calibri" w:cs="Calibri"/>
        </w:rPr>
      </w:pPr>
      <w:r w:rsidRPr="009122EF">
        <w:rPr>
          <w:rFonts w:ascii="Calibri" w:hAnsi="Calibri" w:cs="Calibri"/>
        </w:rPr>
        <w:t>3/ Wykonawca przerwał realizację robót z przyczyn leżących po jego stronie</w:t>
      </w:r>
      <w:r>
        <w:rPr>
          <w:rFonts w:ascii="Calibri" w:hAnsi="Calibri" w:cs="Calibri"/>
        </w:rPr>
        <w:t xml:space="preserve">, </w:t>
      </w:r>
    </w:p>
    <w:p w14:paraId="68F675E6" w14:textId="77777777" w:rsidR="007D7798" w:rsidRPr="00BC6DE2" w:rsidRDefault="007D7798" w:rsidP="001079A7">
      <w:pPr>
        <w:spacing w:after="0" w:line="240" w:lineRule="auto"/>
        <w:jc w:val="both"/>
      </w:pPr>
      <w:r w:rsidRPr="00BC6DE2">
        <w:lastRenderedPageBreak/>
        <w:t xml:space="preserve">4/ ujawniono podwykonawcę lub dalszego podwykonawcę, który nie został zgłoszony Zamawiającemu zgodnie z postanowieniami § 8 umowy, </w:t>
      </w:r>
    </w:p>
    <w:p w14:paraId="5215F8C2" w14:textId="77777777" w:rsidR="007D7798" w:rsidRDefault="007D7798" w:rsidP="001079A7">
      <w:pPr>
        <w:spacing w:after="0" w:line="240" w:lineRule="auto"/>
        <w:jc w:val="both"/>
      </w:pPr>
      <w:r w:rsidRPr="00BC6DE2">
        <w:t xml:space="preserve">5/ Wykonawca realizuje przedmiot umowy przy pomocy podwykonawcy lub dalszego podwykonawcy, co do którego Zamawiający zgłosił sprzeciw.  </w:t>
      </w:r>
    </w:p>
    <w:p w14:paraId="2FF4FC26" w14:textId="42D3A7BD" w:rsidR="007D7798" w:rsidRPr="00D03E35" w:rsidRDefault="007D7798" w:rsidP="001079A7">
      <w:pPr>
        <w:pStyle w:val="Akapitzlist"/>
        <w:numPr>
          <w:ilvl w:val="0"/>
          <w:numId w:val="19"/>
        </w:numPr>
        <w:tabs>
          <w:tab w:val="left" w:pos="284"/>
        </w:tabs>
        <w:spacing w:line="240" w:lineRule="auto"/>
        <w:ind w:left="142" w:hanging="142"/>
        <w:jc w:val="both"/>
        <w:rPr>
          <w:rFonts w:ascii="Calibri" w:hAnsi="Calibri" w:cs="Calibri"/>
        </w:rPr>
      </w:pPr>
      <w:r w:rsidRPr="00D03E35">
        <w:rPr>
          <w:rFonts w:ascii="Calibri" w:hAnsi="Calibri" w:cs="Calibri"/>
        </w:rPr>
        <w:t xml:space="preserve">Oświadczenie o odstąpieniu Zamawiający może złożyć w terminie 30 dni od dnia dowiedzenia się o zaistnieniu przyczyny uzasadniającej odstąpienie od umowy.  </w:t>
      </w:r>
    </w:p>
    <w:p w14:paraId="647A1731" w14:textId="34658656" w:rsidR="00CA6F8F" w:rsidRDefault="00CA6F8F" w:rsidP="00CA6F8F">
      <w:pPr>
        <w:spacing w:after="0" w:line="240" w:lineRule="auto"/>
        <w:jc w:val="center"/>
        <w:rPr>
          <w:b/>
        </w:rPr>
      </w:pPr>
      <w:r>
        <w:rPr>
          <w:b/>
        </w:rPr>
        <w:fldChar w:fldCharType="begin"/>
      </w:r>
      <w:r>
        <w:rPr>
          <w:b/>
        </w:rPr>
        <w:instrText>\SYMBOL 167 \f "Times New Roman Cyr"</w:instrText>
      </w:r>
      <w:r>
        <w:rPr>
          <w:b/>
        </w:rPr>
        <w:fldChar w:fldCharType="end"/>
      </w:r>
      <w:r>
        <w:rPr>
          <w:b/>
        </w:rPr>
        <w:t xml:space="preserve"> 13</w:t>
      </w:r>
    </w:p>
    <w:p w14:paraId="3AD8A764" w14:textId="14B39003" w:rsidR="00CA6F8F" w:rsidRPr="00D04EF4" w:rsidRDefault="00CA6F8F" w:rsidP="00C742D2">
      <w:pPr>
        <w:pStyle w:val="Akapitzlist"/>
        <w:numPr>
          <w:ilvl w:val="1"/>
          <w:numId w:val="15"/>
        </w:numPr>
        <w:tabs>
          <w:tab w:val="clear" w:pos="1080"/>
          <w:tab w:val="num" w:pos="0"/>
          <w:tab w:val="left" w:pos="284"/>
          <w:tab w:val="left" w:pos="426"/>
        </w:tabs>
        <w:spacing w:after="0" w:line="240" w:lineRule="auto"/>
        <w:ind w:left="0" w:firstLine="0"/>
        <w:jc w:val="both"/>
        <w:rPr>
          <w:rFonts w:asciiTheme="minorHAnsi" w:hAnsiTheme="minorHAnsi" w:cstheme="minorHAnsi"/>
        </w:rPr>
      </w:pPr>
      <w:r w:rsidRPr="00D04EF4">
        <w:rPr>
          <w:rFonts w:asciiTheme="minorHAnsi" w:hAnsiTheme="minorHAnsi" w:cstheme="minorHAnsi"/>
        </w:rPr>
        <w:t>W sprawach nieuregulowanych postanowieniami niniejszej umowy i jej załączników mają zastosowanie przepisy prawa budowlanego</w:t>
      </w:r>
      <w:r w:rsidR="00CD1BEB" w:rsidRPr="00D04EF4">
        <w:rPr>
          <w:rFonts w:asciiTheme="minorHAnsi" w:hAnsiTheme="minorHAnsi" w:cstheme="minorHAnsi"/>
        </w:rPr>
        <w:t xml:space="preserve"> oraz</w:t>
      </w:r>
      <w:r w:rsidRPr="00D04EF4">
        <w:rPr>
          <w:rFonts w:asciiTheme="minorHAnsi" w:hAnsiTheme="minorHAnsi" w:cstheme="minorHAnsi"/>
        </w:rPr>
        <w:t xml:space="preserve"> kodeksu cywilnego.</w:t>
      </w:r>
    </w:p>
    <w:p w14:paraId="5EDFF330" w14:textId="54E42D5B" w:rsidR="00CA6F8F" w:rsidRPr="00D04EF4" w:rsidRDefault="00CA6F8F" w:rsidP="00C742D2">
      <w:pPr>
        <w:pStyle w:val="Akapitzlist"/>
        <w:numPr>
          <w:ilvl w:val="1"/>
          <w:numId w:val="15"/>
        </w:numPr>
        <w:tabs>
          <w:tab w:val="clear" w:pos="1080"/>
          <w:tab w:val="num" w:pos="0"/>
          <w:tab w:val="left" w:pos="284"/>
          <w:tab w:val="left" w:pos="426"/>
        </w:tabs>
        <w:spacing w:after="0" w:line="240" w:lineRule="auto"/>
        <w:ind w:left="0" w:firstLine="0"/>
        <w:jc w:val="both"/>
        <w:rPr>
          <w:rFonts w:asciiTheme="minorHAnsi" w:hAnsiTheme="minorHAnsi" w:cstheme="minorHAnsi"/>
        </w:rPr>
      </w:pPr>
      <w:r w:rsidRPr="00D04EF4">
        <w:rPr>
          <w:rFonts w:asciiTheme="minorHAnsi" w:hAnsiTheme="minorHAnsi" w:cstheme="minorHAnsi"/>
        </w:rPr>
        <w:t>W razie powstania sporu związanego z wykonywaniem przedmiotu umowy strony mogą zwrócić się o rozstrzygnięcie do Sądu Powszechnego, właściwego wg siedziby Zamawiającego.</w:t>
      </w:r>
    </w:p>
    <w:p w14:paraId="43F67868" w14:textId="46D623E1" w:rsidR="00CA6F8F" w:rsidRPr="00D04EF4" w:rsidRDefault="00CA6F8F" w:rsidP="00C742D2">
      <w:pPr>
        <w:pStyle w:val="Akapitzlist"/>
        <w:numPr>
          <w:ilvl w:val="0"/>
          <w:numId w:val="20"/>
        </w:numPr>
        <w:tabs>
          <w:tab w:val="num" w:pos="0"/>
          <w:tab w:val="left" w:pos="284"/>
          <w:tab w:val="left" w:pos="426"/>
        </w:tabs>
        <w:spacing w:after="0" w:line="240" w:lineRule="auto"/>
        <w:ind w:left="0" w:firstLine="0"/>
        <w:jc w:val="both"/>
        <w:rPr>
          <w:rFonts w:asciiTheme="minorHAnsi" w:hAnsiTheme="minorHAnsi" w:cstheme="minorHAnsi"/>
        </w:rPr>
      </w:pPr>
      <w:r w:rsidRPr="00D04EF4">
        <w:rPr>
          <w:rFonts w:asciiTheme="minorHAnsi" w:hAnsiTheme="minorHAnsi" w:cstheme="minorHAnsi"/>
        </w:rPr>
        <w:t>Umowę sporządzono w trzech  jednobrzmiących egzemplarzach, z których dwa otrzymuje Zamawiający, jeden Wykonawca.</w:t>
      </w:r>
    </w:p>
    <w:p w14:paraId="61760D63" w14:textId="77777777" w:rsidR="00CA6F8F" w:rsidRDefault="00CA6F8F" w:rsidP="00CA6F8F">
      <w:pPr>
        <w:spacing w:after="0" w:line="240" w:lineRule="auto"/>
        <w:jc w:val="both"/>
      </w:pPr>
    </w:p>
    <w:p w14:paraId="2D70B952" w14:textId="77777777" w:rsidR="00CA6F8F" w:rsidRDefault="00CA6F8F" w:rsidP="00CA6F8F">
      <w:pPr>
        <w:spacing w:after="0" w:line="240" w:lineRule="auto"/>
        <w:ind w:firstLine="708"/>
        <w:jc w:val="both"/>
        <w:rPr>
          <w:b/>
          <w:sz w:val="28"/>
          <w:szCs w:val="28"/>
        </w:rPr>
      </w:pPr>
      <w:r>
        <w:rPr>
          <w:b/>
          <w:sz w:val="28"/>
          <w:szCs w:val="28"/>
        </w:rPr>
        <w:t xml:space="preserve">ZAMAWIAJĄCY   </w:t>
      </w:r>
      <w:r>
        <w:rPr>
          <w:b/>
          <w:sz w:val="28"/>
          <w:szCs w:val="28"/>
        </w:rPr>
        <w:tab/>
      </w:r>
      <w:r>
        <w:rPr>
          <w:b/>
          <w:sz w:val="28"/>
          <w:szCs w:val="28"/>
        </w:rPr>
        <w:tab/>
        <w:t xml:space="preserve">                                                    WYKONAWCA</w:t>
      </w:r>
    </w:p>
    <w:sectPr w:rsidR="00CA6F8F" w:rsidSect="002220D3">
      <w:headerReference w:type="default"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A821" w14:textId="77777777" w:rsidR="008536B1" w:rsidRDefault="008536B1" w:rsidP="00DC0205">
      <w:pPr>
        <w:spacing w:after="0" w:line="240" w:lineRule="auto"/>
      </w:pPr>
      <w:r>
        <w:separator/>
      </w:r>
    </w:p>
  </w:endnote>
  <w:endnote w:type="continuationSeparator" w:id="0">
    <w:p w14:paraId="78EA1642" w14:textId="77777777" w:rsidR="008536B1" w:rsidRDefault="008536B1" w:rsidP="00DC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yriadPro-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3836"/>
      <w:docPartObj>
        <w:docPartGallery w:val="Page Numbers (Bottom of Page)"/>
        <w:docPartUnique/>
      </w:docPartObj>
    </w:sdtPr>
    <w:sdtEndPr/>
    <w:sdtContent>
      <w:p w14:paraId="1C4B4883" w14:textId="77777777" w:rsidR="00DC0205" w:rsidRDefault="00DC0205">
        <w:pPr>
          <w:pStyle w:val="Stopka"/>
          <w:jc w:val="right"/>
        </w:pPr>
        <w:r>
          <w:fldChar w:fldCharType="begin"/>
        </w:r>
        <w:r>
          <w:instrText>PAGE   \* MERGEFORMAT</w:instrText>
        </w:r>
        <w:r>
          <w:fldChar w:fldCharType="separate"/>
        </w:r>
        <w:r w:rsidR="00A47FD4">
          <w:rPr>
            <w:noProof/>
          </w:rPr>
          <w:t>5</w:t>
        </w:r>
        <w:r>
          <w:fldChar w:fldCharType="end"/>
        </w:r>
      </w:p>
    </w:sdtContent>
  </w:sdt>
  <w:p w14:paraId="0F298131" w14:textId="77777777" w:rsidR="00DC0205" w:rsidRDefault="00DC02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E21A" w14:textId="77777777" w:rsidR="008536B1" w:rsidRDefault="008536B1" w:rsidP="00DC0205">
      <w:pPr>
        <w:spacing w:after="0" w:line="240" w:lineRule="auto"/>
      </w:pPr>
      <w:r>
        <w:separator/>
      </w:r>
    </w:p>
  </w:footnote>
  <w:footnote w:type="continuationSeparator" w:id="0">
    <w:p w14:paraId="055DE919" w14:textId="77777777" w:rsidR="008536B1" w:rsidRDefault="008536B1" w:rsidP="00DC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40F8" w14:textId="7B21C761" w:rsidR="003A30D1" w:rsidRDefault="003A30D1" w:rsidP="003A30D1">
    <w:pPr>
      <w:pStyle w:val="Nagwek"/>
      <w:rPr>
        <w:sz w:val="24"/>
        <w:szCs w:val="24"/>
      </w:rPr>
    </w:pPr>
    <w:r>
      <w:rPr>
        <w:rFonts w:ascii="Calibri" w:hAnsi="Calibri" w:cs="Calibri"/>
        <w:b/>
        <w:bCs/>
        <w:sz w:val="24"/>
        <w:szCs w:val="24"/>
      </w:rPr>
      <w:t>Nr sprawy: ZP/SP-1.</w:t>
    </w:r>
    <w:r w:rsidR="00D103D8">
      <w:rPr>
        <w:rFonts w:ascii="Calibri" w:hAnsi="Calibri" w:cs="Calibri"/>
        <w:b/>
        <w:bCs/>
        <w:sz w:val="24"/>
        <w:szCs w:val="24"/>
      </w:rPr>
      <w:t>2</w:t>
    </w:r>
    <w:r>
      <w:rPr>
        <w:rFonts w:ascii="Calibri" w:hAnsi="Calibri" w:cs="Calibri"/>
        <w:b/>
        <w:bCs/>
        <w:sz w:val="24"/>
        <w:szCs w:val="24"/>
      </w:rPr>
      <w:t>/2022</w:t>
    </w:r>
  </w:p>
  <w:p w14:paraId="25C95984" w14:textId="55024A8A" w:rsidR="003A30D1" w:rsidRDefault="003A30D1" w:rsidP="003A30D1">
    <w:pPr>
      <w:tabs>
        <w:tab w:val="left" w:pos="0"/>
      </w:tabs>
      <w:rPr>
        <w:rFonts w:ascii="Calibri" w:eastAsia="Calibri" w:hAnsi="Calibri"/>
        <w:i/>
        <w:iCs/>
      </w:rPr>
    </w:pPr>
    <w:r>
      <w:rPr>
        <w:rFonts w:ascii="Calibri" w:eastAsia="Calibri" w:hAnsi="Calibri"/>
        <w:i/>
        <w:iCs/>
      </w:rPr>
      <w:t xml:space="preserve">Zadanie nr </w:t>
    </w:r>
    <w:r w:rsidR="00760C86">
      <w:rPr>
        <w:rFonts w:ascii="Calibri" w:eastAsia="Calibri" w:hAnsi="Calibri"/>
        <w:i/>
        <w:iCs/>
      </w:rPr>
      <w:t>2</w:t>
    </w:r>
    <w:r>
      <w:rPr>
        <w:rFonts w:ascii="Calibri" w:eastAsia="Calibri" w:hAnsi="Calibri"/>
        <w:i/>
        <w:iCs/>
      </w:rPr>
      <w:t xml:space="preserve">- </w:t>
    </w:r>
    <w:r w:rsidR="00760C86">
      <w:rPr>
        <w:rFonts w:ascii="Calibri" w:eastAsia="Calibri" w:hAnsi="Calibri"/>
        <w:i/>
        <w:iCs/>
      </w:rPr>
      <w:t>modernizacja instalacji wodociągowej przeciwpożarowej</w:t>
    </w:r>
    <w:r>
      <w:rPr>
        <w:rFonts w:ascii="Calibri" w:eastAsia="Calibri" w:hAnsi="Calibri"/>
        <w:i/>
        <w:iCs/>
      </w:rPr>
      <w:t xml:space="preserve"> </w:t>
    </w:r>
  </w:p>
  <w:p w14:paraId="0EB7498F" w14:textId="5833ACC1" w:rsidR="00AC6AFE" w:rsidRDefault="00AC6AFE" w:rsidP="00AC6AFE">
    <w:pPr>
      <w:pStyle w:val="Nagwek5"/>
      <w:jc w:val="right"/>
      <w:rPr>
        <w:rFonts w:asciiTheme="minorHAnsi" w:hAnsiTheme="minorHAnsi"/>
        <w:b w:val="0"/>
        <w:sz w:val="22"/>
        <w:szCs w:val="22"/>
      </w:rPr>
    </w:pPr>
    <w:r w:rsidRPr="006631D8">
      <w:rPr>
        <w:b w:val="0"/>
        <w:bCs/>
        <w:i/>
      </w:rPr>
      <w:t xml:space="preserve">Załącznik nr </w:t>
    </w:r>
    <w:r w:rsidR="00D103D8">
      <w:rPr>
        <w:b w:val="0"/>
        <w:bCs/>
        <w:i/>
      </w:rPr>
      <w:t>2</w:t>
    </w:r>
    <w:r w:rsidRPr="006631D8">
      <w:rPr>
        <w:b w:val="0"/>
        <w:bCs/>
        <w:i/>
      </w:rPr>
      <w:t xml:space="preserve"> do </w:t>
    </w:r>
    <w:r>
      <w:rPr>
        <w:b w:val="0"/>
        <w:bCs/>
        <w:i/>
      </w:rPr>
      <w:t>zapytania ofertowego</w:t>
    </w:r>
  </w:p>
  <w:p w14:paraId="5D3D583D" w14:textId="77777777" w:rsidR="003A30D1" w:rsidRDefault="003A30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80" w:hanging="20"/>
      </w:pPr>
      <w:rPr>
        <w:rFonts w:hint="default"/>
      </w:rPr>
    </w:lvl>
  </w:abstractNum>
  <w:abstractNum w:abstractNumId="1" w15:restartNumberingAfterBreak="0">
    <w:nsid w:val="00000002"/>
    <w:multiLevelType w:val="singleLevel"/>
    <w:tmpl w:val="0A1046D0"/>
    <w:name w:val="WW8Num3"/>
    <w:lvl w:ilvl="0">
      <w:start w:val="3"/>
      <w:numFmt w:val="lowerLetter"/>
      <w:lvlText w:val="%1)"/>
      <w:lvlJc w:val="left"/>
      <w:pPr>
        <w:tabs>
          <w:tab w:val="num" w:pos="0"/>
        </w:tabs>
        <w:ind w:left="720" w:hanging="360"/>
      </w:pPr>
      <w:rPr>
        <w:rFonts w:cs="Arial" w:hint="default"/>
        <w:color w:val="000000"/>
        <w:lang w:val="cs-CZ"/>
      </w:rPr>
    </w:lvl>
  </w:abstractNum>
  <w:abstractNum w:abstractNumId="2" w15:restartNumberingAfterBreak="0">
    <w:nsid w:val="00000004"/>
    <w:multiLevelType w:val="multilevel"/>
    <w:tmpl w:val="4B60184E"/>
    <w:name w:val="WW8Num5"/>
    <w:lvl w:ilvl="0">
      <w:start w:val="1"/>
      <w:numFmt w:val="lowerLetter"/>
      <w:lvlText w:val="%1)"/>
      <w:lvlJc w:val="left"/>
      <w:pPr>
        <w:tabs>
          <w:tab w:val="num" w:pos="0"/>
        </w:tabs>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4509D7"/>
    <w:multiLevelType w:val="hybridMultilevel"/>
    <w:tmpl w:val="B8B2045A"/>
    <w:lvl w:ilvl="0" w:tplc="2F30C9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A94A8D"/>
    <w:multiLevelType w:val="hybridMultilevel"/>
    <w:tmpl w:val="99FCE854"/>
    <w:lvl w:ilvl="0" w:tplc="2DE0672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7F6449"/>
    <w:multiLevelType w:val="hybridMultilevel"/>
    <w:tmpl w:val="3106081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1376F"/>
    <w:multiLevelType w:val="hybridMultilevel"/>
    <w:tmpl w:val="07FC901A"/>
    <w:lvl w:ilvl="0" w:tplc="A0FA17DA">
      <w:start w:val="1"/>
      <w:numFmt w:val="decimal"/>
      <w:lvlText w:val="%1)"/>
      <w:lvlJc w:val="left"/>
      <w:pPr>
        <w:tabs>
          <w:tab w:val="num" w:pos="1800"/>
        </w:tabs>
        <w:ind w:left="1440" w:firstLine="0"/>
      </w:pPr>
      <w:rPr>
        <w:rFonts w:asciiTheme="minorHAnsi" w:hAnsiTheme="minorHAnsi" w:cs="Times New Roman" w:hint="default"/>
        <w:sz w:val="22"/>
        <w:szCs w:val="22"/>
      </w:rPr>
    </w:lvl>
    <w:lvl w:ilvl="1" w:tplc="04150003">
      <w:numFmt w:val="decimal"/>
      <w:lvlText w:val="o"/>
      <w:lvlJc w:val="left"/>
      <w:pPr>
        <w:tabs>
          <w:tab w:val="num" w:pos="2520"/>
        </w:tabs>
        <w:ind w:left="2520" w:hanging="360"/>
      </w:pPr>
      <w:rPr>
        <w:rFonts w:ascii="Courier New" w:hAnsi="Courier New" w:cs="Courier New" w:hint="default"/>
      </w:rPr>
    </w:lvl>
    <w:lvl w:ilvl="2" w:tplc="04150005">
      <w:numFmt w:val="decimal"/>
      <w:lvlText w:val=""/>
      <w:lvlJc w:val="left"/>
      <w:pPr>
        <w:tabs>
          <w:tab w:val="num" w:pos="3240"/>
        </w:tabs>
        <w:ind w:left="3240" w:hanging="360"/>
      </w:pPr>
      <w:rPr>
        <w:rFonts w:ascii="Wingdings" w:hAnsi="Wingdings" w:hint="default"/>
      </w:rPr>
    </w:lvl>
    <w:lvl w:ilvl="3" w:tplc="04150001">
      <w:numFmt w:val="decimal"/>
      <w:lvlText w:val=""/>
      <w:lvlJc w:val="left"/>
      <w:pPr>
        <w:tabs>
          <w:tab w:val="num" w:pos="3960"/>
        </w:tabs>
        <w:ind w:left="3960" w:hanging="360"/>
      </w:pPr>
      <w:rPr>
        <w:rFonts w:ascii="Symbol" w:hAnsi="Symbol" w:hint="default"/>
      </w:rPr>
    </w:lvl>
    <w:lvl w:ilvl="4" w:tplc="04150003">
      <w:numFmt w:val="decimal"/>
      <w:lvlText w:val="o"/>
      <w:lvlJc w:val="left"/>
      <w:pPr>
        <w:tabs>
          <w:tab w:val="num" w:pos="4680"/>
        </w:tabs>
        <w:ind w:left="4680" w:hanging="360"/>
      </w:pPr>
      <w:rPr>
        <w:rFonts w:ascii="Courier New" w:hAnsi="Courier New" w:cs="Courier New" w:hint="default"/>
      </w:rPr>
    </w:lvl>
    <w:lvl w:ilvl="5" w:tplc="04150005">
      <w:numFmt w:val="decimal"/>
      <w:lvlText w:val=""/>
      <w:lvlJc w:val="left"/>
      <w:pPr>
        <w:tabs>
          <w:tab w:val="num" w:pos="5400"/>
        </w:tabs>
        <w:ind w:left="5400" w:hanging="360"/>
      </w:pPr>
      <w:rPr>
        <w:rFonts w:ascii="Wingdings" w:hAnsi="Wingdings" w:hint="default"/>
      </w:rPr>
    </w:lvl>
    <w:lvl w:ilvl="6" w:tplc="04150001">
      <w:numFmt w:val="decimal"/>
      <w:lvlText w:val=""/>
      <w:lvlJc w:val="left"/>
      <w:pPr>
        <w:tabs>
          <w:tab w:val="num" w:pos="6120"/>
        </w:tabs>
        <w:ind w:left="6120" w:hanging="360"/>
      </w:pPr>
      <w:rPr>
        <w:rFonts w:ascii="Symbol" w:hAnsi="Symbol" w:hint="default"/>
      </w:rPr>
    </w:lvl>
    <w:lvl w:ilvl="7" w:tplc="04150003">
      <w:numFmt w:val="decimal"/>
      <w:lvlText w:val="o"/>
      <w:lvlJc w:val="left"/>
      <w:pPr>
        <w:tabs>
          <w:tab w:val="num" w:pos="6840"/>
        </w:tabs>
        <w:ind w:left="6840" w:hanging="360"/>
      </w:pPr>
      <w:rPr>
        <w:rFonts w:ascii="Courier New" w:hAnsi="Courier New" w:cs="Courier New" w:hint="default"/>
      </w:rPr>
    </w:lvl>
    <w:lvl w:ilvl="8" w:tplc="04150005">
      <w:numFmt w:val="decimal"/>
      <w:lvlText w:val=""/>
      <w:lvlJc w:val="left"/>
      <w:pPr>
        <w:tabs>
          <w:tab w:val="num" w:pos="7560"/>
        </w:tabs>
        <w:ind w:left="7560" w:hanging="360"/>
      </w:pPr>
      <w:rPr>
        <w:rFonts w:ascii="Wingdings" w:hAnsi="Wingdings" w:hint="default"/>
      </w:rPr>
    </w:lvl>
  </w:abstractNum>
  <w:abstractNum w:abstractNumId="8" w15:restartNumberingAfterBreak="0">
    <w:nsid w:val="0FE7327F"/>
    <w:multiLevelType w:val="hybridMultilevel"/>
    <w:tmpl w:val="FCA4BD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33C42"/>
    <w:multiLevelType w:val="multilevel"/>
    <w:tmpl w:val="5112765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4945A5E"/>
    <w:multiLevelType w:val="hybridMultilevel"/>
    <w:tmpl w:val="3A1EDE44"/>
    <w:lvl w:ilvl="0" w:tplc="FBAC8F92">
      <w:start w:val="5"/>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BDD4CEA"/>
    <w:multiLevelType w:val="hybridMultilevel"/>
    <w:tmpl w:val="6372828C"/>
    <w:lvl w:ilvl="0" w:tplc="E284720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CD66990"/>
    <w:multiLevelType w:val="hybridMultilevel"/>
    <w:tmpl w:val="32E4D15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9E04F3"/>
    <w:multiLevelType w:val="multilevel"/>
    <w:tmpl w:val="DD406D2C"/>
    <w:lvl w:ilvl="0">
      <w:start w:val="1"/>
      <w:numFmt w:val="decimal"/>
      <w:lvlText w:val="%1."/>
      <w:lvlJc w:val="left"/>
      <w:pPr>
        <w:tabs>
          <w:tab w:val="num" w:pos="360"/>
        </w:tabs>
        <w:ind w:left="360" w:hanging="360"/>
      </w:pPr>
      <w:rPr>
        <w:rFonts w:asciiTheme="minorHAnsi" w:hAnsiTheme="minorHAnsi" w:cs="Times New Roman" w:hint="default"/>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567"/>
        </w:tabs>
        <w:ind w:left="567"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541F0226"/>
    <w:multiLevelType w:val="hybridMultilevel"/>
    <w:tmpl w:val="1C2C1DAA"/>
    <w:lvl w:ilvl="0" w:tplc="586C8AFE">
      <w:start w:val="1"/>
      <w:numFmt w:val="decimal"/>
      <w:lvlText w:val="%1)"/>
      <w:lvlJc w:val="left"/>
      <w:pPr>
        <w:tabs>
          <w:tab w:val="num" w:pos="1800"/>
        </w:tabs>
        <w:ind w:left="1440" w:firstLine="0"/>
      </w:pPr>
      <w:rPr>
        <w:rFonts w:asciiTheme="minorHAnsi" w:hAnsiTheme="minorHAnsi" w:cs="Times New Roman" w:hint="default"/>
        <w:sz w:val="22"/>
        <w:szCs w:val="22"/>
      </w:rPr>
    </w:lvl>
    <w:lvl w:ilvl="1" w:tplc="04150003">
      <w:numFmt w:val="decimal"/>
      <w:lvlText w:val="o"/>
      <w:lvlJc w:val="left"/>
      <w:pPr>
        <w:tabs>
          <w:tab w:val="num" w:pos="2520"/>
        </w:tabs>
        <w:ind w:left="2520" w:hanging="360"/>
      </w:pPr>
      <w:rPr>
        <w:rFonts w:ascii="Courier New" w:hAnsi="Courier New" w:cs="Courier New" w:hint="default"/>
      </w:rPr>
    </w:lvl>
    <w:lvl w:ilvl="2" w:tplc="04150005">
      <w:numFmt w:val="decimal"/>
      <w:lvlText w:val=""/>
      <w:lvlJc w:val="left"/>
      <w:pPr>
        <w:tabs>
          <w:tab w:val="num" w:pos="3240"/>
        </w:tabs>
        <w:ind w:left="3240" w:hanging="360"/>
      </w:pPr>
      <w:rPr>
        <w:rFonts w:ascii="Wingdings" w:hAnsi="Wingdings" w:hint="default"/>
      </w:rPr>
    </w:lvl>
    <w:lvl w:ilvl="3" w:tplc="04150001">
      <w:numFmt w:val="decimal"/>
      <w:lvlText w:val=""/>
      <w:lvlJc w:val="left"/>
      <w:pPr>
        <w:tabs>
          <w:tab w:val="num" w:pos="3960"/>
        </w:tabs>
        <w:ind w:left="3960" w:hanging="360"/>
      </w:pPr>
      <w:rPr>
        <w:rFonts w:ascii="Symbol" w:hAnsi="Symbol" w:hint="default"/>
      </w:rPr>
    </w:lvl>
    <w:lvl w:ilvl="4" w:tplc="04150003">
      <w:numFmt w:val="decimal"/>
      <w:lvlText w:val="o"/>
      <w:lvlJc w:val="left"/>
      <w:pPr>
        <w:tabs>
          <w:tab w:val="num" w:pos="4680"/>
        </w:tabs>
        <w:ind w:left="4680" w:hanging="360"/>
      </w:pPr>
      <w:rPr>
        <w:rFonts w:ascii="Courier New" w:hAnsi="Courier New" w:cs="Courier New" w:hint="default"/>
      </w:rPr>
    </w:lvl>
    <w:lvl w:ilvl="5" w:tplc="04150005">
      <w:numFmt w:val="decimal"/>
      <w:lvlText w:val=""/>
      <w:lvlJc w:val="left"/>
      <w:pPr>
        <w:tabs>
          <w:tab w:val="num" w:pos="5400"/>
        </w:tabs>
        <w:ind w:left="5400" w:hanging="360"/>
      </w:pPr>
      <w:rPr>
        <w:rFonts w:ascii="Wingdings" w:hAnsi="Wingdings" w:hint="default"/>
      </w:rPr>
    </w:lvl>
    <w:lvl w:ilvl="6" w:tplc="04150001">
      <w:numFmt w:val="decimal"/>
      <w:lvlText w:val=""/>
      <w:lvlJc w:val="left"/>
      <w:pPr>
        <w:tabs>
          <w:tab w:val="num" w:pos="6120"/>
        </w:tabs>
        <w:ind w:left="6120" w:hanging="360"/>
      </w:pPr>
      <w:rPr>
        <w:rFonts w:ascii="Symbol" w:hAnsi="Symbol" w:hint="default"/>
      </w:rPr>
    </w:lvl>
    <w:lvl w:ilvl="7" w:tplc="04150003">
      <w:numFmt w:val="decimal"/>
      <w:lvlText w:val="o"/>
      <w:lvlJc w:val="left"/>
      <w:pPr>
        <w:tabs>
          <w:tab w:val="num" w:pos="6840"/>
        </w:tabs>
        <w:ind w:left="6840" w:hanging="360"/>
      </w:pPr>
      <w:rPr>
        <w:rFonts w:ascii="Courier New" w:hAnsi="Courier New" w:cs="Courier New" w:hint="default"/>
      </w:rPr>
    </w:lvl>
    <w:lvl w:ilvl="8" w:tplc="04150005">
      <w:numFmt w:val="decimal"/>
      <w:lvlText w:val=""/>
      <w:lvlJc w:val="left"/>
      <w:pPr>
        <w:tabs>
          <w:tab w:val="num" w:pos="7560"/>
        </w:tabs>
        <w:ind w:left="7560" w:hanging="360"/>
      </w:pPr>
      <w:rPr>
        <w:rFonts w:ascii="Wingdings" w:hAnsi="Wingdings" w:hint="default"/>
      </w:rPr>
    </w:lvl>
  </w:abstractNum>
  <w:abstractNum w:abstractNumId="15" w15:restartNumberingAfterBreak="0">
    <w:nsid w:val="6C217B4F"/>
    <w:multiLevelType w:val="multilevel"/>
    <w:tmpl w:val="72826BA4"/>
    <w:lvl w:ilvl="0">
      <w:start w:val="3"/>
      <w:numFmt w:val="decimal"/>
      <w:lvlText w:val="%1."/>
      <w:lvlJc w:val="left"/>
      <w:pPr>
        <w:tabs>
          <w:tab w:val="num" w:pos="360"/>
        </w:tabs>
        <w:ind w:left="360" w:hanging="360"/>
      </w:pPr>
      <w:rPr>
        <w:rFonts w:asciiTheme="minorHAnsi" w:hAnsiTheme="minorHAnsi" w:cs="Times New Roman" w:hint="default"/>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2127"/>
        </w:tabs>
        <w:ind w:left="2127"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6D2B5FA0"/>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719A7840"/>
    <w:multiLevelType w:val="multilevel"/>
    <w:tmpl w:val="B5A8A4E4"/>
    <w:lvl w:ilvl="0">
      <w:start w:val="1"/>
      <w:numFmt w:val="decimal"/>
      <w:lvlText w:val="%1."/>
      <w:lvlJc w:val="left"/>
      <w:pPr>
        <w:ind w:left="644" w:hanging="360"/>
      </w:pPr>
      <w:rPr>
        <w:rFonts w:hint="default"/>
        <w:color w:val="auto"/>
      </w:rPr>
    </w:lvl>
    <w:lvl w:ilvl="1">
      <w:start w:val="1"/>
      <w:numFmt w:val="decimal"/>
      <w:isLgl/>
      <w:lvlText w:val="%1.%2"/>
      <w:lvlJc w:val="left"/>
      <w:pPr>
        <w:ind w:left="360"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E6B19A2"/>
    <w:multiLevelType w:val="hybridMultilevel"/>
    <w:tmpl w:val="B32C303E"/>
    <w:lvl w:ilvl="0" w:tplc="EA36DB0C">
      <w:start w:val="1"/>
      <w:numFmt w:val="decimal"/>
      <w:lvlText w:val="%1."/>
      <w:lvlJc w:val="left"/>
      <w:pPr>
        <w:tabs>
          <w:tab w:val="num" w:pos="1211"/>
        </w:tabs>
        <w:ind w:left="1211" w:hanging="360"/>
      </w:pPr>
      <w:rPr>
        <w:b w:val="0"/>
        <w:i w:val="0"/>
      </w:rPr>
    </w:lvl>
    <w:lvl w:ilvl="1" w:tplc="31969972">
      <w:start w:val="1"/>
      <w:numFmt w:val="decimal"/>
      <w:lvlText w:val="%2)"/>
      <w:lvlJc w:val="left"/>
      <w:pPr>
        <w:tabs>
          <w:tab w:val="num" w:pos="1080"/>
        </w:tabs>
        <w:ind w:left="720" w:firstLine="0"/>
      </w:pPr>
      <w:rPr>
        <w:rFonts w:asciiTheme="minorHAnsi" w:hAnsiTheme="minorHAnsi" w:cs="Times New Roman" w:hint="default"/>
        <w:sz w:val="22"/>
        <w:szCs w:val="22"/>
      </w:rPr>
    </w:lvl>
    <w:lvl w:ilvl="2" w:tplc="C5E0A9A8">
      <w:start w:val="1"/>
      <w:numFmt w:val="decimal"/>
      <w:lvlText w:val="%3)"/>
      <w:lvlJc w:val="left"/>
      <w:pPr>
        <w:tabs>
          <w:tab w:val="num" w:pos="1980"/>
        </w:tabs>
        <w:ind w:left="1620" w:firstLine="0"/>
      </w:pPr>
      <w:rPr>
        <w:rFonts w:ascii="Times New Roman" w:hAnsi="Times New Roman" w:cs="Times New Roman" w:hint="default"/>
        <w:sz w:val="20"/>
        <w:szCs w:val="2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3359554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9883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348268">
    <w:abstractNumId w:val="7"/>
  </w:num>
  <w:num w:numId="4" w16cid:durableId="317543118">
    <w:abstractNumId w:val="14"/>
  </w:num>
  <w:num w:numId="5" w16cid:durableId="1408188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7651024">
    <w:abstractNumId w:val="16"/>
    <w:lvlOverride w:ilvl="0">
      <w:startOverride w:val="1"/>
    </w:lvlOverride>
  </w:num>
  <w:num w:numId="7" w16cid:durableId="763695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787012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3583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17008">
    <w:abstractNumId w:val="2"/>
  </w:num>
  <w:num w:numId="11" w16cid:durableId="1248342620">
    <w:abstractNumId w:val="17"/>
  </w:num>
  <w:num w:numId="12" w16cid:durableId="435296706">
    <w:abstractNumId w:val="6"/>
  </w:num>
  <w:num w:numId="13" w16cid:durableId="165285427">
    <w:abstractNumId w:val="0"/>
  </w:num>
  <w:num w:numId="14" w16cid:durableId="1769541824">
    <w:abstractNumId w:val="1"/>
  </w:num>
  <w:num w:numId="15" w16cid:durableId="755977059">
    <w:abstractNumId w:val="3"/>
  </w:num>
  <w:num w:numId="16" w16cid:durableId="1056389934">
    <w:abstractNumId w:val="4"/>
  </w:num>
  <w:num w:numId="17" w16cid:durableId="880701969">
    <w:abstractNumId w:val="11"/>
  </w:num>
  <w:num w:numId="18" w16cid:durableId="1621180381">
    <w:abstractNumId w:val="8"/>
  </w:num>
  <w:num w:numId="19" w16cid:durableId="1979872445">
    <w:abstractNumId w:val="12"/>
  </w:num>
  <w:num w:numId="20" w16cid:durableId="1946377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8F"/>
    <w:rsid w:val="00024066"/>
    <w:rsid w:val="000502B4"/>
    <w:rsid w:val="00081FA6"/>
    <w:rsid w:val="000B5D2F"/>
    <w:rsid w:val="000B623C"/>
    <w:rsid w:val="000F598A"/>
    <w:rsid w:val="001079A7"/>
    <w:rsid w:val="001671BF"/>
    <w:rsid w:val="001C3DEA"/>
    <w:rsid w:val="001F3051"/>
    <w:rsid w:val="002220D3"/>
    <w:rsid w:val="002353C7"/>
    <w:rsid w:val="0025344A"/>
    <w:rsid w:val="00276EA0"/>
    <w:rsid w:val="002D4890"/>
    <w:rsid w:val="002F044B"/>
    <w:rsid w:val="003A30D1"/>
    <w:rsid w:val="003D0570"/>
    <w:rsid w:val="003F0946"/>
    <w:rsid w:val="00407191"/>
    <w:rsid w:val="00457563"/>
    <w:rsid w:val="004608FB"/>
    <w:rsid w:val="004C2913"/>
    <w:rsid w:val="0051510D"/>
    <w:rsid w:val="00533EE8"/>
    <w:rsid w:val="00550800"/>
    <w:rsid w:val="00555A3A"/>
    <w:rsid w:val="00594B1D"/>
    <w:rsid w:val="005B72B0"/>
    <w:rsid w:val="006565D9"/>
    <w:rsid w:val="00671433"/>
    <w:rsid w:val="006D751D"/>
    <w:rsid w:val="007165B1"/>
    <w:rsid w:val="007373F2"/>
    <w:rsid w:val="00752972"/>
    <w:rsid w:val="00760C86"/>
    <w:rsid w:val="007D3ED7"/>
    <w:rsid w:val="007D7798"/>
    <w:rsid w:val="0080130A"/>
    <w:rsid w:val="008023D7"/>
    <w:rsid w:val="008536B1"/>
    <w:rsid w:val="0088373C"/>
    <w:rsid w:val="008A3CFE"/>
    <w:rsid w:val="008A4A47"/>
    <w:rsid w:val="008F007F"/>
    <w:rsid w:val="008F096D"/>
    <w:rsid w:val="008F6617"/>
    <w:rsid w:val="009B1548"/>
    <w:rsid w:val="009B69E1"/>
    <w:rsid w:val="00A0404A"/>
    <w:rsid w:val="00A30674"/>
    <w:rsid w:val="00A47FD4"/>
    <w:rsid w:val="00A6189A"/>
    <w:rsid w:val="00A67E2E"/>
    <w:rsid w:val="00A85310"/>
    <w:rsid w:val="00AA137A"/>
    <w:rsid w:val="00AC3BD5"/>
    <w:rsid w:val="00AC6AFE"/>
    <w:rsid w:val="00BC13CA"/>
    <w:rsid w:val="00BC2E27"/>
    <w:rsid w:val="00C40F95"/>
    <w:rsid w:val="00C734D6"/>
    <w:rsid w:val="00C742D2"/>
    <w:rsid w:val="00CA6F8F"/>
    <w:rsid w:val="00CD007D"/>
    <w:rsid w:val="00CD1BEB"/>
    <w:rsid w:val="00D03E35"/>
    <w:rsid w:val="00D04EF4"/>
    <w:rsid w:val="00D103D8"/>
    <w:rsid w:val="00D17485"/>
    <w:rsid w:val="00D923AC"/>
    <w:rsid w:val="00DC0205"/>
    <w:rsid w:val="00DE2A63"/>
    <w:rsid w:val="00E0458F"/>
    <w:rsid w:val="00E52850"/>
    <w:rsid w:val="00EB13A7"/>
    <w:rsid w:val="00F76A90"/>
    <w:rsid w:val="00FB2F83"/>
    <w:rsid w:val="00FE74AB"/>
    <w:rsid w:val="00FF0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85DF"/>
  <w15:docId w15:val="{D6A3030E-5BEF-4A1D-9323-57BD14D2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F8F"/>
    <w:pPr>
      <w:spacing w:after="200" w:line="276" w:lineRule="auto"/>
    </w:pPr>
    <w:rPr>
      <w:rFonts w:eastAsiaTheme="minorEastAsia"/>
      <w:lang w:eastAsia="pl-PL"/>
    </w:rPr>
  </w:style>
  <w:style w:type="paragraph" w:styleId="Nagwek5">
    <w:name w:val="heading 5"/>
    <w:basedOn w:val="Normalny"/>
    <w:next w:val="Normalny"/>
    <w:link w:val="Nagwek5Znak"/>
    <w:qFormat/>
    <w:rsid w:val="0080130A"/>
    <w:pPr>
      <w:keepNext/>
      <w:spacing w:after="0" w:line="240" w:lineRule="auto"/>
      <w:outlineLvl w:val="4"/>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A6F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F8F"/>
    <w:rPr>
      <w:rFonts w:eastAsiaTheme="minorEastAsia"/>
      <w:lang w:eastAsia="pl-PL"/>
    </w:rPr>
  </w:style>
  <w:style w:type="paragraph" w:styleId="Podtytu">
    <w:name w:val="Subtitle"/>
    <w:basedOn w:val="Normalny"/>
    <w:next w:val="Normalny"/>
    <w:link w:val="PodtytuZnak"/>
    <w:uiPriority w:val="11"/>
    <w:qFormat/>
    <w:rsid w:val="00CA6F8F"/>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CA6F8F"/>
    <w:rPr>
      <w:rFonts w:asciiTheme="majorHAnsi" w:eastAsiaTheme="majorEastAsia" w:hAnsiTheme="majorHAnsi" w:cstheme="majorBidi"/>
      <w:i/>
      <w:iCs/>
      <w:color w:val="4472C4" w:themeColor="accent1"/>
      <w:spacing w:val="15"/>
      <w:sz w:val="24"/>
      <w:szCs w:val="24"/>
      <w:lang w:eastAsia="pl-PL"/>
    </w:rPr>
  </w:style>
  <w:style w:type="paragraph" w:styleId="Tytu">
    <w:name w:val="Title"/>
    <w:basedOn w:val="Normalny"/>
    <w:next w:val="Podtytu"/>
    <w:link w:val="TytuZnak"/>
    <w:qFormat/>
    <w:rsid w:val="00CA6F8F"/>
    <w:pPr>
      <w:widowControl w:val="0"/>
      <w:suppressAutoHyphens/>
      <w:spacing w:after="0" w:line="240" w:lineRule="auto"/>
      <w:jc w:val="center"/>
    </w:pPr>
    <w:rPr>
      <w:rFonts w:ascii="Times New Roman" w:eastAsia="Tahoma" w:hAnsi="Times New Roman" w:cs="Times New Roman"/>
      <w:b/>
      <w:sz w:val="34"/>
      <w:szCs w:val="20"/>
      <w:u w:val="single"/>
    </w:rPr>
  </w:style>
  <w:style w:type="character" w:customStyle="1" w:styleId="TytuZnak">
    <w:name w:val="Tytuł Znak"/>
    <w:basedOn w:val="Domylnaczcionkaakapitu"/>
    <w:link w:val="Tytu"/>
    <w:rsid w:val="00CA6F8F"/>
    <w:rPr>
      <w:rFonts w:ascii="Times New Roman" w:eastAsia="Tahoma" w:hAnsi="Times New Roman" w:cs="Times New Roman"/>
      <w:b/>
      <w:sz w:val="34"/>
      <w:szCs w:val="20"/>
      <w:u w:val="single"/>
      <w:lang w:eastAsia="pl-PL"/>
    </w:rPr>
  </w:style>
  <w:style w:type="paragraph" w:styleId="Tekstpodstawowy">
    <w:name w:val="Body Text"/>
    <w:basedOn w:val="Normalny"/>
    <w:link w:val="TekstpodstawowyZnak"/>
    <w:semiHidden/>
    <w:unhideWhenUsed/>
    <w:rsid w:val="00CA6F8F"/>
    <w:pPr>
      <w:spacing w:after="120" w:line="24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semiHidden/>
    <w:rsid w:val="00CA6F8F"/>
    <w:rPr>
      <w:rFonts w:ascii="Times New Roman" w:eastAsia="Times New Roman" w:hAnsi="Times New Roman" w:cs="Times New Roman"/>
      <w:sz w:val="24"/>
      <w:szCs w:val="20"/>
      <w:lang w:eastAsia="pl-PL"/>
    </w:rPr>
  </w:style>
  <w:style w:type="character" w:customStyle="1" w:styleId="AkapitzlistZnak">
    <w:name w:val="Akapit z listą Znak"/>
    <w:aliases w:val="L1 Znak,List Paragraph Znak,Akapit z listą5 Znak,Numerowanie Znak,BulletC Znak,Wyliczanie Znak,Obiekt Znak,normalny tekst Znak,Akapit z listą31 Znak,Bullets Znak,CW_Lista Znak"/>
    <w:basedOn w:val="Domylnaczcionkaakapitu"/>
    <w:link w:val="Akapitzlist"/>
    <w:uiPriority w:val="34"/>
    <w:qFormat/>
    <w:locked/>
    <w:rsid w:val="00CA6F8F"/>
    <w:rPr>
      <w:rFonts w:ascii="Times New Roman" w:eastAsiaTheme="minorEastAsia" w:hAnsi="Times New Roman" w:cs="Times New Roman"/>
      <w:lang w:eastAsia="pl-PL"/>
    </w:rPr>
  </w:style>
  <w:style w:type="paragraph" w:styleId="Akapitzlist">
    <w:name w:val="List Paragraph"/>
    <w:aliases w:val="L1,List Paragraph,Akapit z listą5,Numerowanie,BulletC,Wyliczanie,Obiekt,normalny tekst,Akapit z listą31,Bullets,CW_Lista"/>
    <w:basedOn w:val="Normalny"/>
    <w:link w:val="AkapitzlistZnak"/>
    <w:uiPriority w:val="34"/>
    <w:qFormat/>
    <w:rsid w:val="00CA6F8F"/>
    <w:pPr>
      <w:ind w:left="720"/>
      <w:contextualSpacing/>
    </w:pPr>
    <w:rPr>
      <w:rFonts w:ascii="Times New Roman" w:hAnsi="Times New Roman" w:cs="Times New Roman"/>
    </w:rPr>
  </w:style>
  <w:style w:type="paragraph" w:customStyle="1" w:styleId="Default">
    <w:name w:val="Default"/>
    <w:rsid w:val="00CA6F8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rsid w:val="00CA6F8F"/>
    <w:pPr>
      <w:widowControl w:val="0"/>
      <w:autoSpaceDE w:val="0"/>
      <w:spacing w:after="0" w:line="240" w:lineRule="auto"/>
    </w:pPr>
    <w:rPr>
      <w:rFonts w:ascii="Courier New" w:eastAsia="Times New Roman" w:hAnsi="Courier New" w:cs="Times New Roman"/>
      <w:sz w:val="20"/>
      <w:szCs w:val="20"/>
      <w:lang w:eastAsia="ar-SA"/>
    </w:rPr>
  </w:style>
  <w:style w:type="character" w:customStyle="1" w:styleId="st">
    <w:name w:val="st"/>
    <w:rsid w:val="00CA6F8F"/>
  </w:style>
  <w:style w:type="character" w:styleId="Uwydatnienie">
    <w:name w:val="Emphasis"/>
    <w:basedOn w:val="Domylnaczcionkaakapitu"/>
    <w:uiPriority w:val="20"/>
    <w:qFormat/>
    <w:rsid w:val="00CA6F8F"/>
    <w:rPr>
      <w:i/>
      <w:iCs/>
    </w:rPr>
  </w:style>
  <w:style w:type="character" w:customStyle="1" w:styleId="Nagwek5Znak">
    <w:name w:val="Nagłówek 5 Znak"/>
    <w:basedOn w:val="Domylnaczcionkaakapitu"/>
    <w:link w:val="Nagwek5"/>
    <w:rsid w:val="0080130A"/>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DC0205"/>
    <w:pPr>
      <w:tabs>
        <w:tab w:val="center" w:pos="4536"/>
        <w:tab w:val="right" w:pos="9072"/>
      </w:tabs>
      <w:spacing w:after="0" w:line="240" w:lineRule="auto"/>
    </w:pPr>
  </w:style>
  <w:style w:type="character" w:customStyle="1" w:styleId="NagwekZnak">
    <w:name w:val="Nagłówek Znak"/>
    <w:basedOn w:val="Domylnaczcionkaakapitu"/>
    <w:link w:val="Nagwek"/>
    <w:qFormat/>
    <w:rsid w:val="00DC0205"/>
    <w:rPr>
      <w:rFonts w:eastAsiaTheme="minorEastAsia"/>
      <w:lang w:eastAsia="pl-PL"/>
    </w:rPr>
  </w:style>
  <w:style w:type="paragraph" w:styleId="Zwykytekst">
    <w:name w:val="Plain Text"/>
    <w:basedOn w:val="Normalny"/>
    <w:link w:val="ZwykytekstZnak"/>
    <w:uiPriority w:val="99"/>
    <w:unhideWhenUsed/>
    <w:rsid w:val="000B623C"/>
    <w:pPr>
      <w:spacing w:after="0" w:line="240" w:lineRule="auto"/>
    </w:pPr>
    <w:rPr>
      <w:rFonts w:ascii="Arial" w:eastAsiaTheme="minorHAnsi" w:hAnsi="Arial" w:cs="Consolas"/>
      <w:i/>
      <w:color w:val="000000"/>
      <w:sz w:val="24"/>
      <w:szCs w:val="21"/>
      <w:lang w:eastAsia="en-US"/>
    </w:rPr>
  </w:style>
  <w:style w:type="character" w:customStyle="1" w:styleId="ZwykytekstZnak">
    <w:name w:val="Zwykły tekst Znak"/>
    <w:basedOn w:val="Domylnaczcionkaakapitu"/>
    <w:link w:val="Zwykytekst"/>
    <w:uiPriority w:val="99"/>
    <w:rsid w:val="000B623C"/>
    <w:rPr>
      <w:rFonts w:ascii="Arial" w:hAnsi="Arial" w:cs="Consolas"/>
      <w:i/>
      <w:color w:val="000000"/>
      <w:sz w:val="24"/>
      <w:szCs w:val="21"/>
    </w:rPr>
  </w:style>
  <w:style w:type="character" w:styleId="Odwoaniedokomentarza">
    <w:name w:val="annotation reference"/>
    <w:basedOn w:val="Domylnaczcionkaakapitu"/>
    <w:uiPriority w:val="99"/>
    <w:semiHidden/>
    <w:unhideWhenUsed/>
    <w:rsid w:val="00A47FD4"/>
    <w:rPr>
      <w:sz w:val="16"/>
      <w:szCs w:val="16"/>
    </w:rPr>
  </w:style>
  <w:style w:type="paragraph" w:styleId="Tekstkomentarza">
    <w:name w:val="annotation text"/>
    <w:basedOn w:val="Normalny"/>
    <w:link w:val="TekstkomentarzaZnak"/>
    <w:uiPriority w:val="99"/>
    <w:semiHidden/>
    <w:unhideWhenUsed/>
    <w:rsid w:val="00A47F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7FD4"/>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A47FD4"/>
    <w:rPr>
      <w:b/>
      <w:bCs/>
    </w:rPr>
  </w:style>
  <w:style w:type="character" w:customStyle="1" w:styleId="TematkomentarzaZnak">
    <w:name w:val="Temat komentarza Znak"/>
    <w:basedOn w:val="TekstkomentarzaZnak"/>
    <w:link w:val="Tematkomentarza"/>
    <w:uiPriority w:val="99"/>
    <w:semiHidden/>
    <w:rsid w:val="00A47FD4"/>
    <w:rPr>
      <w:rFonts w:eastAsiaTheme="minorEastAsia"/>
      <w:b/>
      <w:bCs/>
      <w:sz w:val="20"/>
      <w:szCs w:val="20"/>
      <w:lang w:eastAsia="pl-PL"/>
    </w:rPr>
  </w:style>
  <w:style w:type="paragraph" w:styleId="Tekstdymka">
    <w:name w:val="Balloon Text"/>
    <w:basedOn w:val="Normalny"/>
    <w:link w:val="TekstdymkaZnak"/>
    <w:uiPriority w:val="99"/>
    <w:semiHidden/>
    <w:unhideWhenUsed/>
    <w:rsid w:val="00A47F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FD4"/>
    <w:rPr>
      <w:rFonts w:ascii="Tahoma" w:eastAsiaTheme="minorEastAsia" w:hAnsi="Tahoma" w:cs="Tahoma"/>
      <w:sz w:val="16"/>
      <w:szCs w:val="16"/>
      <w:lang w:eastAsia="pl-PL"/>
    </w:rPr>
  </w:style>
  <w:style w:type="paragraph" w:customStyle="1" w:styleId="zalbold-centr">
    <w:name w:val="zal bold-centr"/>
    <w:basedOn w:val="Normalny"/>
    <w:rsid w:val="00752972"/>
    <w:pPr>
      <w:widowControl w:val="0"/>
      <w:suppressAutoHyphens/>
      <w:autoSpaceDE w:val="0"/>
      <w:spacing w:before="283" w:after="142" w:line="280" w:lineRule="atLeast"/>
      <w:jc w:val="center"/>
      <w:textAlignment w:val="center"/>
    </w:pPr>
    <w:rPr>
      <w:rFonts w:ascii="MyriadPro-Bold" w:eastAsia="MyriadPro-Bold" w:hAnsi="MyriadPro-Bold" w:cs="MyriadPro-Bold"/>
      <w:b/>
      <w:bCs/>
      <w:color w:val="000000"/>
      <w:lang w:bidi="pl-PL"/>
    </w:rPr>
  </w:style>
  <w:style w:type="character" w:customStyle="1" w:styleId="ng-binding">
    <w:name w:val="ng-binding"/>
    <w:rsid w:val="00752972"/>
  </w:style>
  <w:style w:type="character" w:styleId="Hipercze">
    <w:name w:val="Hyperlink"/>
    <w:basedOn w:val="Domylnaczcionkaakapitu"/>
    <w:uiPriority w:val="99"/>
    <w:unhideWhenUsed/>
    <w:rsid w:val="00D17485"/>
    <w:rPr>
      <w:color w:val="0563C1" w:themeColor="hyperlink"/>
      <w:u w:val="single"/>
    </w:rPr>
  </w:style>
  <w:style w:type="character" w:styleId="Nierozpoznanawzmianka">
    <w:name w:val="Unresolved Mention"/>
    <w:basedOn w:val="Domylnaczcionkaakapitu"/>
    <w:uiPriority w:val="99"/>
    <w:semiHidden/>
    <w:unhideWhenUsed/>
    <w:rsid w:val="00D17485"/>
    <w:rPr>
      <w:color w:val="605E5C"/>
      <w:shd w:val="clear" w:color="auto" w:fill="E1DFDD"/>
    </w:rPr>
  </w:style>
  <w:style w:type="paragraph" w:styleId="Poprawka">
    <w:name w:val="Revision"/>
    <w:hidden/>
    <w:uiPriority w:val="99"/>
    <w:semiHidden/>
    <w:rsid w:val="003A30D1"/>
    <w:pPr>
      <w:spacing w:after="0" w:line="240" w:lineRule="auto"/>
    </w:pPr>
    <w:rPr>
      <w:rFonts w:eastAsiaTheme="minorEastAsia"/>
      <w:lang w:eastAsia="pl-PL"/>
    </w:rPr>
  </w:style>
  <w:style w:type="paragraph" w:styleId="Bezodstpw">
    <w:name w:val="No Spacing"/>
    <w:link w:val="BezodstpwZnak"/>
    <w:uiPriority w:val="1"/>
    <w:qFormat/>
    <w:rsid w:val="00457563"/>
    <w:pPr>
      <w:spacing w:after="0" w:line="240" w:lineRule="auto"/>
    </w:pPr>
    <w:rPr>
      <w:rFonts w:eastAsiaTheme="minorEastAsia"/>
      <w:lang w:eastAsia="pl-PL"/>
    </w:rPr>
  </w:style>
  <w:style w:type="character" w:customStyle="1" w:styleId="BezodstpwZnak">
    <w:name w:val="Bez odstępów Znak"/>
    <w:link w:val="Bezodstpw"/>
    <w:uiPriority w:val="1"/>
    <w:qFormat/>
    <w:locked/>
    <w:rsid w:val="00457563"/>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owak@brenna.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E2BFD-948E-4432-80C5-BCF59AC0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4385</Words>
  <Characters>26310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Stec-Czyż</dc:creator>
  <cp:lastModifiedBy>Barbara Stec-Czyż</cp:lastModifiedBy>
  <cp:revision>6</cp:revision>
  <dcterms:created xsi:type="dcterms:W3CDTF">2022-05-31T07:45:00Z</dcterms:created>
  <dcterms:modified xsi:type="dcterms:W3CDTF">2022-07-07T08:55:00Z</dcterms:modified>
</cp:coreProperties>
</file>