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E65E" w14:textId="511B9160" w:rsidR="00612109" w:rsidRPr="00D061AB" w:rsidRDefault="00746D12" w:rsidP="00643DE6">
      <w:pPr>
        <w:tabs>
          <w:tab w:val="left" w:pos="5529"/>
        </w:tabs>
        <w:jc w:val="both"/>
        <w:outlineLvl w:val="0"/>
        <w:rPr>
          <w:bCs/>
        </w:rPr>
      </w:pPr>
      <w:r w:rsidRPr="00D061AB">
        <w:rPr>
          <w:bCs/>
        </w:rPr>
        <w:t>ORG.</w:t>
      </w:r>
      <w:r w:rsidR="009C3644" w:rsidRPr="00D061AB">
        <w:rPr>
          <w:bCs/>
        </w:rPr>
        <w:t>2</w:t>
      </w:r>
      <w:r w:rsidRPr="00D061AB">
        <w:rPr>
          <w:bCs/>
        </w:rPr>
        <w:t>71.</w:t>
      </w:r>
      <w:r w:rsidR="008D0711" w:rsidRPr="00D061AB">
        <w:rPr>
          <w:bCs/>
        </w:rPr>
        <w:t>9</w:t>
      </w:r>
      <w:r w:rsidR="00CB1918" w:rsidRPr="00D061AB">
        <w:rPr>
          <w:bCs/>
        </w:rPr>
        <w:t>.202</w:t>
      </w:r>
      <w:r w:rsidR="008D0711" w:rsidRPr="00D061AB">
        <w:rPr>
          <w:bCs/>
        </w:rPr>
        <w:t>2</w:t>
      </w:r>
      <w:r w:rsidR="00E30864" w:rsidRPr="00D061AB">
        <w:rPr>
          <w:bCs/>
        </w:rPr>
        <w:t>.</w:t>
      </w:r>
      <w:r w:rsidR="008D0711" w:rsidRPr="00D061AB">
        <w:rPr>
          <w:bCs/>
        </w:rPr>
        <w:t>RZ</w:t>
      </w:r>
      <w:r w:rsidR="00670B13" w:rsidRPr="00D061AB">
        <w:rPr>
          <w:bCs/>
        </w:rPr>
        <w:tab/>
      </w:r>
      <w:r w:rsidR="007B0E61">
        <w:rPr>
          <w:bCs/>
        </w:rPr>
        <w:t xml:space="preserve"> </w:t>
      </w:r>
      <w:r w:rsidR="0082272F" w:rsidRPr="00D061AB">
        <w:rPr>
          <w:bCs/>
        </w:rPr>
        <w:t>Cieszyn, dn</w:t>
      </w:r>
      <w:r w:rsidR="00E30864" w:rsidRPr="00D061AB">
        <w:rPr>
          <w:bCs/>
        </w:rPr>
        <w:t>ia</w:t>
      </w:r>
      <w:r w:rsidR="00E940DC" w:rsidRPr="00D061AB">
        <w:rPr>
          <w:bCs/>
        </w:rPr>
        <w:t xml:space="preserve"> </w:t>
      </w:r>
      <w:r w:rsidR="002218A9">
        <w:rPr>
          <w:bCs/>
        </w:rPr>
        <w:t>2</w:t>
      </w:r>
      <w:r w:rsidR="008D0711" w:rsidRPr="00D061AB">
        <w:rPr>
          <w:bCs/>
        </w:rPr>
        <w:t xml:space="preserve"> czerwca </w:t>
      </w:r>
      <w:r w:rsidR="00CB1918" w:rsidRPr="00D061AB">
        <w:rPr>
          <w:bCs/>
        </w:rPr>
        <w:t>202</w:t>
      </w:r>
      <w:r w:rsidR="008D0711" w:rsidRPr="00D061AB">
        <w:rPr>
          <w:bCs/>
        </w:rPr>
        <w:t>2</w:t>
      </w:r>
      <w:r w:rsidR="00792327" w:rsidRPr="00D061AB">
        <w:rPr>
          <w:bCs/>
        </w:rPr>
        <w:t xml:space="preserve"> </w:t>
      </w:r>
      <w:r w:rsidR="0082272F" w:rsidRPr="00D061AB">
        <w:rPr>
          <w:bCs/>
        </w:rPr>
        <w:t>r.</w:t>
      </w:r>
    </w:p>
    <w:p w14:paraId="72B086D4" w14:textId="77777777" w:rsidR="0082272F" w:rsidRPr="00D061AB" w:rsidRDefault="0082272F" w:rsidP="00643DE6">
      <w:pPr>
        <w:jc w:val="both"/>
        <w:rPr>
          <w:b/>
          <w:bCs/>
        </w:rPr>
      </w:pPr>
    </w:p>
    <w:p w14:paraId="79315552" w14:textId="27F396A1" w:rsidR="00705BDC" w:rsidRDefault="00705BDC" w:rsidP="00643DE6">
      <w:pPr>
        <w:jc w:val="both"/>
        <w:rPr>
          <w:b/>
          <w:bCs/>
        </w:rPr>
      </w:pPr>
    </w:p>
    <w:p w14:paraId="46E66E23" w14:textId="14A76FE1" w:rsidR="00391142" w:rsidRDefault="00391142" w:rsidP="00643DE6">
      <w:pPr>
        <w:jc w:val="both"/>
        <w:rPr>
          <w:b/>
          <w:bCs/>
        </w:rPr>
      </w:pPr>
    </w:p>
    <w:p w14:paraId="767BC914" w14:textId="77777777" w:rsidR="00391142" w:rsidRPr="00D061AB" w:rsidRDefault="00391142" w:rsidP="00643DE6">
      <w:pPr>
        <w:jc w:val="both"/>
        <w:rPr>
          <w:b/>
          <w:bCs/>
        </w:rPr>
      </w:pPr>
    </w:p>
    <w:p w14:paraId="2EC1518B" w14:textId="77777777" w:rsidR="006E35CD" w:rsidRPr="00D061AB" w:rsidRDefault="00FB587A" w:rsidP="00643DE6">
      <w:pPr>
        <w:tabs>
          <w:tab w:val="left" w:pos="5670"/>
        </w:tabs>
        <w:jc w:val="center"/>
        <w:rPr>
          <w:b/>
          <w:bCs/>
        </w:rPr>
      </w:pPr>
      <w:r w:rsidRPr="00D061AB">
        <w:rPr>
          <w:b/>
          <w:bCs/>
        </w:rPr>
        <w:t>Zapytanie ofertowe</w:t>
      </w:r>
    </w:p>
    <w:p w14:paraId="53A884F3" w14:textId="1ACA6BE6" w:rsidR="0082272F" w:rsidRDefault="0082272F" w:rsidP="00643DE6">
      <w:pPr>
        <w:jc w:val="both"/>
        <w:rPr>
          <w:b/>
          <w:bCs/>
        </w:rPr>
      </w:pPr>
    </w:p>
    <w:p w14:paraId="629A16C4" w14:textId="7C4E41D8" w:rsidR="00D061AB" w:rsidRDefault="00D061AB" w:rsidP="00643DE6">
      <w:pPr>
        <w:jc w:val="both"/>
        <w:rPr>
          <w:b/>
          <w:bCs/>
        </w:rPr>
      </w:pPr>
    </w:p>
    <w:p w14:paraId="6140F094" w14:textId="77777777" w:rsidR="00391142" w:rsidRPr="00D061AB" w:rsidRDefault="00391142" w:rsidP="00643DE6">
      <w:pPr>
        <w:jc w:val="both"/>
        <w:rPr>
          <w:b/>
          <w:bCs/>
        </w:rPr>
      </w:pPr>
    </w:p>
    <w:p w14:paraId="03013247" w14:textId="77777777" w:rsidR="00705BDC" w:rsidRPr="00D061AB" w:rsidRDefault="00982177" w:rsidP="00643DE6">
      <w:pPr>
        <w:pStyle w:val="Akapitzlist"/>
        <w:numPr>
          <w:ilvl w:val="0"/>
          <w:numId w:val="44"/>
        </w:numPr>
        <w:jc w:val="both"/>
        <w:rPr>
          <w:b/>
          <w:bCs/>
        </w:rPr>
      </w:pPr>
      <w:r w:rsidRPr="00D061AB">
        <w:rPr>
          <w:b/>
          <w:bCs/>
        </w:rPr>
        <w:t>Informacje ogólne</w:t>
      </w:r>
      <w:r w:rsidR="002277C8" w:rsidRPr="00D061AB">
        <w:rPr>
          <w:b/>
          <w:bCs/>
        </w:rPr>
        <w:t>:</w:t>
      </w:r>
    </w:p>
    <w:p w14:paraId="5FF272A8" w14:textId="52797FB4" w:rsidR="00982177" w:rsidRPr="00D061AB" w:rsidRDefault="00982177" w:rsidP="009133E2">
      <w:pPr>
        <w:pStyle w:val="Akapitzlist"/>
        <w:ind w:left="360"/>
        <w:jc w:val="both"/>
        <w:rPr>
          <w:bCs/>
        </w:rPr>
      </w:pPr>
      <w:r w:rsidRPr="00D061AB">
        <w:rPr>
          <w:b/>
          <w:bCs/>
        </w:rPr>
        <w:t xml:space="preserve">Zamawiający: </w:t>
      </w:r>
      <w:r w:rsidR="00A86007" w:rsidRPr="00D061AB">
        <w:rPr>
          <w:rFonts w:eastAsia="Tahoma"/>
          <w:color w:val="000000"/>
        </w:rPr>
        <w:t>Gmina</w:t>
      </w:r>
      <w:r w:rsidRPr="00D061AB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</w:t>
      </w:r>
      <w:r w:rsidR="009133E2" w:rsidRPr="00D061AB">
        <w:rPr>
          <w:rFonts w:eastAsia="Tahoma"/>
          <w:color w:val="000000"/>
        </w:rPr>
        <w:t>j</w:t>
      </w:r>
      <w:r w:rsidRPr="00D061AB">
        <w:rPr>
          <w:rFonts w:eastAsia="Tahoma"/>
          <w:color w:val="000000"/>
        </w:rPr>
        <w:t xml:space="preserve"> imieniu występuje Kierownik Ośrodka;</w:t>
      </w:r>
    </w:p>
    <w:p w14:paraId="73257EF5" w14:textId="77777777" w:rsidR="00982177" w:rsidRPr="00D061AB" w:rsidRDefault="00982177" w:rsidP="00643DE6">
      <w:pPr>
        <w:jc w:val="both"/>
        <w:rPr>
          <w:b/>
          <w:bCs/>
        </w:rPr>
      </w:pPr>
    </w:p>
    <w:p w14:paraId="00846B61" w14:textId="19A34AA1" w:rsidR="00982177" w:rsidRPr="00D061AB" w:rsidRDefault="00982177" w:rsidP="009133E2">
      <w:pPr>
        <w:jc w:val="center"/>
        <w:rPr>
          <w:b/>
        </w:rPr>
      </w:pPr>
      <w:r w:rsidRPr="00D061AB">
        <w:rPr>
          <w:b/>
        </w:rPr>
        <w:t>Zaprasza</w:t>
      </w:r>
    </w:p>
    <w:p w14:paraId="2872B2F8" w14:textId="77777777" w:rsidR="009133E2" w:rsidRPr="00D061AB" w:rsidRDefault="009133E2" w:rsidP="009133E2">
      <w:pPr>
        <w:jc w:val="center"/>
        <w:rPr>
          <w:b/>
        </w:rPr>
      </w:pPr>
    </w:p>
    <w:p w14:paraId="562266ED" w14:textId="77777777" w:rsidR="009133E2" w:rsidRPr="00D061AB" w:rsidRDefault="00CB1918" w:rsidP="009133E2">
      <w:pPr>
        <w:widowControl w:val="0"/>
        <w:snapToGrid w:val="0"/>
        <w:jc w:val="center"/>
      </w:pPr>
      <w:r w:rsidRPr="00D061AB">
        <w:t xml:space="preserve">do składania ofert w ramach postępowania </w:t>
      </w:r>
      <w:r w:rsidR="003B7EE8" w:rsidRPr="00D061AB">
        <w:t xml:space="preserve">o wartości </w:t>
      </w:r>
      <w:r w:rsidR="000577D4" w:rsidRPr="00D061AB">
        <w:t xml:space="preserve">poniżej kwoty 130 000,00 zł netto </w:t>
      </w:r>
      <w:r w:rsidRPr="00D061AB">
        <w:t>prowadzonego zgodnie z przepisami §7 ust. 1 pkt.</w:t>
      </w:r>
      <w:r w:rsidR="002B0E21" w:rsidRPr="00D061AB">
        <w:t> 1</w:t>
      </w:r>
      <w:r w:rsidRPr="00D061AB">
        <w:t>) Regulaminu udzielania zamówień publicznych w Miejskim Ośrodku Pomocy Społecznej w</w:t>
      </w:r>
      <w:r w:rsidR="002B0E21" w:rsidRPr="00D061AB">
        <w:t> </w:t>
      </w:r>
      <w:r w:rsidRPr="00D061AB">
        <w:t>Cieszynie, na realizację zadania publicznego pn.:</w:t>
      </w:r>
    </w:p>
    <w:p w14:paraId="6CD4A536" w14:textId="77777777" w:rsidR="009133E2" w:rsidRPr="00D061AB" w:rsidRDefault="009133E2" w:rsidP="009133E2">
      <w:pPr>
        <w:widowControl w:val="0"/>
        <w:snapToGrid w:val="0"/>
        <w:jc w:val="center"/>
      </w:pPr>
    </w:p>
    <w:p w14:paraId="73180AC7" w14:textId="441ECE14" w:rsidR="00982177" w:rsidRPr="00D061AB" w:rsidRDefault="00CB1918" w:rsidP="009133E2">
      <w:pPr>
        <w:widowControl w:val="0"/>
        <w:snapToGrid w:val="0"/>
        <w:jc w:val="center"/>
      </w:pPr>
      <w:r w:rsidRPr="00D061AB">
        <w:t xml:space="preserve"> </w:t>
      </w:r>
      <w:r w:rsidR="00D03893" w:rsidRPr="00D061AB">
        <w:t>„</w:t>
      </w:r>
      <w:bookmarkStart w:id="0" w:name="_Hlk499796683"/>
      <w:r w:rsidR="008D0711" w:rsidRPr="00D061AB">
        <w:rPr>
          <w:b/>
        </w:rPr>
        <w:t xml:space="preserve">Świadczenie opieki na odległość nad seniorami </w:t>
      </w:r>
      <w:r w:rsidR="00D03893" w:rsidRPr="00D061AB">
        <w:rPr>
          <w:b/>
        </w:rPr>
        <w:t>w Cieszynie</w:t>
      </w:r>
      <w:bookmarkEnd w:id="0"/>
      <w:r w:rsidR="00D03893" w:rsidRPr="00D061AB">
        <w:rPr>
          <w:b/>
        </w:rPr>
        <w:t>”</w:t>
      </w:r>
    </w:p>
    <w:p w14:paraId="7C626A61" w14:textId="77777777" w:rsidR="00F67E50" w:rsidRPr="00D061AB" w:rsidRDefault="00F67E50" w:rsidP="00643DE6">
      <w:pPr>
        <w:jc w:val="both"/>
        <w:rPr>
          <w:bCs/>
        </w:rPr>
      </w:pPr>
    </w:p>
    <w:p w14:paraId="6697FACE" w14:textId="77777777" w:rsidR="006047AE" w:rsidRPr="00D061AB" w:rsidRDefault="00DC6FB3" w:rsidP="00643DE6">
      <w:pPr>
        <w:pStyle w:val="Akapitzlist"/>
        <w:numPr>
          <w:ilvl w:val="0"/>
          <w:numId w:val="44"/>
        </w:numPr>
        <w:jc w:val="both"/>
        <w:rPr>
          <w:b/>
          <w:bCs/>
          <w:i/>
          <w:iCs/>
        </w:rPr>
      </w:pPr>
      <w:r w:rsidRPr="00D061AB">
        <w:rPr>
          <w:b/>
          <w:bCs/>
        </w:rPr>
        <w:t>Przedmiot zamówienia</w:t>
      </w:r>
      <w:r w:rsidR="00110477" w:rsidRPr="00D061AB">
        <w:rPr>
          <w:b/>
          <w:bCs/>
        </w:rPr>
        <w:t>:</w:t>
      </w:r>
    </w:p>
    <w:p w14:paraId="69054741" w14:textId="441FAE7B" w:rsidR="00351C7A" w:rsidRPr="00D061AB" w:rsidRDefault="00351C7A" w:rsidP="00643DE6">
      <w:pPr>
        <w:pStyle w:val="Teksttreci1"/>
        <w:numPr>
          <w:ilvl w:val="1"/>
          <w:numId w:val="44"/>
        </w:numPr>
        <w:spacing w:after="0" w:line="240" w:lineRule="auto"/>
        <w:ind w:right="40"/>
        <w:rPr>
          <w:rFonts w:ascii="Times New Roman" w:hAnsi="Times New Roman" w:cs="Times New Roman"/>
          <w:sz w:val="24"/>
        </w:rPr>
      </w:pPr>
      <w:r w:rsidRPr="00D061AB">
        <w:rPr>
          <w:rFonts w:ascii="Times New Roman" w:hAnsi="Times New Roman" w:cs="Times New Roman"/>
          <w:sz w:val="24"/>
        </w:rPr>
        <w:t xml:space="preserve">Przedmiotem zamówienia jest dostawa </w:t>
      </w:r>
      <w:r w:rsidR="00D061AB" w:rsidRPr="00D061AB">
        <w:rPr>
          <w:rFonts w:ascii="Times New Roman" w:hAnsi="Times New Roman" w:cs="Times New Roman"/>
          <w:sz w:val="24"/>
        </w:rPr>
        <w:t xml:space="preserve">50 sztuk </w:t>
      </w:r>
      <w:r w:rsidRPr="00D061AB">
        <w:rPr>
          <w:rFonts w:ascii="Times New Roman" w:hAnsi="Times New Roman" w:cs="Times New Roman"/>
          <w:sz w:val="24"/>
        </w:rPr>
        <w:t>„opasek bezpieczeństwa" dla mieszkańców Cieszyna pow. 65. roku życia wyposażonych w system, który jest obsługiwany przez pracujące 24</w:t>
      </w:r>
      <w:r w:rsidR="0050481E">
        <w:rPr>
          <w:rFonts w:ascii="Times New Roman" w:hAnsi="Times New Roman" w:cs="Times New Roman"/>
          <w:sz w:val="24"/>
        </w:rPr>
        <w:t> </w:t>
      </w:r>
      <w:r w:rsidRPr="00D061AB">
        <w:rPr>
          <w:rFonts w:ascii="Times New Roman" w:hAnsi="Times New Roman" w:cs="Times New Roman"/>
          <w:sz w:val="24"/>
        </w:rPr>
        <w:t>godziny na dobę centrum monitoringu nadzorujące, rejestrujące i przyjmujące zgłoszenia alarmowe przesyłane z opaski bezpieczeństwa w</w:t>
      </w:r>
      <w:r w:rsidR="000A0FAA">
        <w:rPr>
          <w:rFonts w:ascii="Times New Roman" w:hAnsi="Times New Roman" w:cs="Times New Roman"/>
          <w:sz w:val="24"/>
        </w:rPr>
        <w:t> </w:t>
      </w:r>
      <w:r w:rsidRPr="00D061AB">
        <w:rPr>
          <w:rFonts w:ascii="Times New Roman" w:hAnsi="Times New Roman" w:cs="Times New Roman"/>
          <w:sz w:val="24"/>
        </w:rPr>
        <w:t>celu sprawowania całodobowej opieki na odległość nad seniorami</w:t>
      </w:r>
      <w:r w:rsidR="00EE50D9">
        <w:rPr>
          <w:rFonts w:ascii="Times New Roman" w:hAnsi="Times New Roman" w:cs="Times New Roman"/>
          <w:sz w:val="24"/>
        </w:rPr>
        <w:t xml:space="preserve"> oraz świadczenie usług opieki na odległość</w:t>
      </w:r>
      <w:r w:rsidRPr="00D061AB">
        <w:rPr>
          <w:rFonts w:ascii="Times New Roman" w:hAnsi="Times New Roman" w:cs="Times New Roman"/>
          <w:sz w:val="24"/>
        </w:rPr>
        <w:t>.</w:t>
      </w:r>
    </w:p>
    <w:p w14:paraId="53C36D0E" w14:textId="77777777" w:rsidR="00A808C9" w:rsidRPr="00D061AB" w:rsidRDefault="00A808C9" w:rsidP="00D061AB">
      <w:pPr>
        <w:pStyle w:val="Teksttreci1"/>
        <w:numPr>
          <w:ilvl w:val="1"/>
          <w:numId w:val="44"/>
        </w:numPr>
        <w:spacing w:after="0" w:line="240" w:lineRule="auto"/>
        <w:ind w:right="20"/>
        <w:jc w:val="left"/>
        <w:rPr>
          <w:rFonts w:ascii="Times New Roman" w:hAnsi="Times New Roman" w:cs="Times New Roman"/>
          <w:sz w:val="24"/>
        </w:rPr>
      </w:pPr>
      <w:r w:rsidRPr="00D061AB">
        <w:rPr>
          <w:rFonts w:ascii="Times New Roman" w:hAnsi="Times New Roman" w:cs="Times New Roman"/>
          <w:sz w:val="24"/>
        </w:rPr>
        <w:t xml:space="preserve">Wymagania dotyczące urządzenia </w:t>
      </w:r>
    </w:p>
    <w:p w14:paraId="0B3BA016" w14:textId="5AF060EA" w:rsidR="00A808C9" w:rsidRPr="00D061AB" w:rsidRDefault="00A808C9" w:rsidP="00D061AB">
      <w:pPr>
        <w:pStyle w:val="Teksttreci1"/>
        <w:numPr>
          <w:ilvl w:val="2"/>
          <w:numId w:val="44"/>
        </w:numPr>
        <w:spacing w:after="0" w:line="240" w:lineRule="auto"/>
        <w:ind w:right="20"/>
        <w:jc w:val="left"/>
        <w:rPr>
          <w:rFonts w:ascii="Times New Roman" w:hAnsi="Times New Roman" w:cs="Times New Roman"/>
          <w:sz w:val="24"/>
        </w:rPr>
      </w:pPr>
      <w:r w:rsidRPr="00D061AB">
        <w:rPr>
          <w:rFonts w:ascii="Times New Roman" w:hAnsi="Times New Roman" w:cs="Times New Roman"/>
          <w:sz w:val="24"/>
        </w:rPr>
        <w:t>typ urządzenia - opaska / bransoletka na nadgarstek wyposażon</w:t>
      </w:r>
      <w:r w:rsidR="00D061AB" w:rsidRPr="00D061AB">
        <w:rPr>
          <w:rFonts w:ascii="Times New Roman" w:hAnsi="Times New Roman" w:cs="Times New Roman"/>
          <w:sz w:val="24"/>
        </w:rPr>
        <w:t>a</w:t>
      </w:r>
      <w:r w:rsidRPr="00D061AB">
        <w:rPr>
          <w:rFonts w:ascii="Times New Roman" w:hAnsi="Times New Roman" w:cs="Times New Roman"/>
          <w:sz w:val="24"/>
        </w:rPr>
        <w:t xml:space="preserve"> w kartę SIM i</w:t>
      </w:r>
      <w:r w:rsidR="000A0FAA">
        <w:rPr>
          <w:rFonts w:ascii="Times New Roman" w:hAnsi="Times New Roman" w:cs="Times New Roman"/>
          <w:sz w:val="24"/>
        </w:rPr>
        <w:t> </w:t>
      </w:r>
      <w:r w:rsidRPr="00D061AB">
        <w:rPr>
          <w:rFonts w:ascii="Times New Roman" w:hAnsi="Times New Roman" w:cs="Times New Roman"/>
          <w:sz w:val="24"/>
        </w:rPr>
        <w:t>ładowarkę</w:t>
      </w:r>
      <w:r w:rsidR="00D061AB" w:rsidRPr="00D061AB">
        <w:rPr>
          <w:rFonts w:ascii="Times New Roman" w:hAnsi="Times New Roman" w:cs="Times New Roman"/>
          <w:sz w:val="24"/>
        </w:rPr>
        <w:t>,</w:t>
      </w:r>
    </w:p>
    <w:p w14:paraId="097911FC" w14:textId="33716AD1" w:rsidR="00A808C9" w:rsidRPr="00D061AB" w:rsidRDefault="00A808C9" w:rsidP="000A0FAA">
      <w:pPr>
        <w:pStyle w:val="Teksttreci1"/>
        <w:numPr>
          <w:ilvl w:val="2"/>
          <w:numId w:val="44"/>
        </w:numPr>
        <w:spacing w:after="0" w:line="240" w:lineRule="auto"/>
        <w:ind w:right="20"/>
        <w:rPr>
          <w:rFonts w:ascii="Times New Roman" w:hAnsi="Times New Roman" w:cs="Times New Roman"/>
          <w:sz w:val="24"/>
        </w:rPr>
      </w:pPr>
      <w:r w:rsidRPr="00D061AB">
        <w:rPr>
          <w:rFonts w:ascii="Times New Roman" w:hAnsi="Times New Roman" w:cs="Times New Roman"/>
          <w:sz w:val="24"/>
        </w:rPr>
        <w:t xml:space="preserve">stan urządzenia – </w:t>
      </w:r>
      <w:r w:rsidR="00D061AB" w:rsidRPr="00D061AB">
        <w:rPr>
          <w:rFonts w:ascii="Times New Roman" w:hAnsi="Times New Roman" w:cs="Times New Roman"/>
          <w:sz w:val="24"/>
        </w:rPr>
        <w:t xml:space="preserve">urządzenie </w:t>
      </w:r>
      <w:r w:rsidRPr="00D061AB">
        <w:rPr>
          <w:rFonts w:ascii="Times New Roman" w:hAnsi="Times New Roman" w:cs="Times New Roman"/>
          <w:sz w:val="24"/>
        </w:rPr>
        <w:t>fabrycznie now</w:t>
      </w:r>
      <w:r w:rsidR="00D061AB" w:rsidRPr="00D061AB">
        <w:rPr>
          <w:rFonts w:ascii="Times New Roman" w:hAnsi="Times New Roman" w:cs="Times New Roman"/>
          <w:sz w:val="24"/>
        </w:rPr>
        <w:t>e</w:t>
      </w:r>
      <w:r w:rsidRPr="00D061AB">
        <w:rPr>
          <w:rFonts w:ascii="Times New Roman" w:hAnsi="Times New Roman" w:cs="Times New Roman"/>
          <w:sz w:val="24"/>
        </w:rPr>
        <w:t xml:space="preserve"> opatrzone znakiem CE, zapakowane w oryginalnym opakowaniu producenta wraz z załączoną instrukcją obsługi w</w:t>
      </w:r>
      <w:r w:rsidR="000A0FAA">
        <w:rPr>
          <w:rFonts w:ascii="Times New Roman" w:hAnsi="Times New Roman" w:cs="Times New Roman"/>
          <w:sz w:val="24"/>
        </w:rPr>
        <w:t> </w:t>
      </w:r>
      <w:r w:rsidRPr="00D061AB">
        <w:rPr>
          <w:rFonts w:ascii="Times New Roman" w:hAnsi="Times New Roman" w:cs="Times New Roman"/>
          <w:sz w:val="24"/>
        </w:rPr>
        <w:t>języku polskim, której treść będzie zrozumiała i przystępna,</w:t>
      </w:r>
    </w:p>
    <w:p w14:paraId="04B3A78C" w14:textId="49F4E73A" w:rsidR="00A808C9" w:rsidRPr="00D061AB" w:rsidRDefault="00A808C9" w:rsidP="0050481E">
      <w:pPr>
        <w:pStyle w:val="Teksttreci1"/>
        <w:numPr>
          <w:ilvl w:val="2"/>
          <w:numId w:val="44"/>
        </w:numPr>
        <w:spacing w:after="0" w:line="240" w:lineRule="auto"/>
        <w:ind w:right="20"/>
        <w:rPr>
          <w:rFonts w:ascii="Times New Roman" w:hAnsi="Times New Roman" w:cs="Times New Roman"/>
          <w:sz w:val="24"/>
        </w:rPr>
      </w:pPr>
      <w:r w:rsidRPr="00D061AB">
        <w:rPr>
          <w:rFonts w:ascii="Times New Roman" w:hAnsi="Times New Roman" w:cs="Times New Roman"/>
          <w:sz w:val="24"/>
        </w:rPr>
        <w:t>materiał wykonania - części opaski mające kontakt ze skórą powinny być antyalergiczne; zapewnić wysoki stopień trwałości i odporności na zniszczenie w związku z codziennym użytkowaniem i procesami ładowania, - obudowa urządzenia wykonana z tworzywa zapobiegającego jego zbiciu lub pęknięciu i</w:t>
      </w:r>
      <w:r w:rsidR="000A0FAA">
        <w:rPr>
          <w:rFonts w:ascii="Times New Roman" w:hAnsi="Times New Roman" w:cs="Times New Roman"/>
          <w:sz w:val="24"/>
        </w:rPr>
        <w:t> </w:t>
      </w:r>
      <w:r w:rsidRPr="00D061AB">
        <w:rPr>
          <w:rFonts w:ascii="Times New Roman" w:hAnsi="Times New Roman" w:cs="Times New Roman"/>
          <w:sz w:val="24"/>
        </w:rPr>
        <w:t>zapewniającego odporność na uderzenie, np. w przypadku upadku, bransoletka/pasek wykonany z materiału odpornego na złamania, pęknięcia i</w:t>
      </w:r>
      <w:r w:rsidR="004D78E4">
        <w:rPr>
          <w:rFonts w:ascii="Times New Roman" w:hAnsi="Times New Roman" w:cs="Times New Roman"/>
          <w:sz w:val="24"/>
        </w:rPr>
        <w:t> </w:t>
      </w:r>
      <w:r w:rsidRPr="00D061AB">
        <w:rPr>
          <w:rFonts w:ascii="Times New Roman" w:hAnsi="Times New Roman" w:cs="Times New Roman"/>
          <w:sz w:val="24"/>
        </w:rPr>
        <w:t>przypadkowe zerwania (np. guma, silikon),</w:t>
      </w:r>
    </w:p>
    <w:p w14:paraId="7B2F65C5" w14:textId="5006226B" w:rsidR="00A808C9" w:rsidRPr="00D061AB" w:rsidRDefault="00A808C9" w:rsidP="000A0FAA">
      <w:pPr>
        <w:pStyle w:val="Teksttreci1"/>
        <w:numPr>
          <w:ilvl w:val="2"/>
          <w:numId w:val="44"/>
        </w:numPr>
        <w:spacing w:after="0" w:line="240" w:lineRule="auto"/>
        <w:ind w:right="20"/>
        <w:rPr>
          <w:rFonts w:ascii="Times New Roman" w:hAnsi="Times New Roman" w:cs="Times New Roman"/>
          <w:sz w:val="24"/>
        </w:rPr>
      </w:pPr>
      <w:r w:rsidRPr="00D061AB">
        <w:rPr>
          <w:rFonts w:ascii="Times New Roman" w:hAnsi="Times New Roman" w:cs="Times New Roman"/>
          <w:sz w:val="24"/>
        </w:rPr>
        <w:t>rodzaj zapięcia – trwałe, mocne zapięcie uniemożliwiające przypadkowe odpięcie i zgubienie urządzenia, jak najłatwiejsze, z możliwością regulacji długości paska bez fizycznej ingerencji</w:t>
      </w:r>
      <w:r w:rsidR="00BD1E21">
        <w:rPr>
          <w:rFonts w:ascii="Times New Roman" w:hAnsi="Times New Roman" w:cs="Times New Roman"/>
          <w:sz w:val="24"/>
        </w:rPr>
        <w:t>,</w:t>
      </w:r>
    </w:p>
    <w:p w14:paraId="64603472" w14:textId="06C564C0" w:rsidR="00A808C9" w:rsidRPr="00D061AB" w:rsidRDefault="004D78E4" w:rsidP="004D78E4">
      <w:pPr>
        <w:pStyle w:val="Akapitzlist"/>
        <w:numPr>
          <w:ilvl w:val="2"/>
          <w:numId w:val="44"/>
        </w:numPr>
        <w:rPr>
          <w:rFonts w:eastAsiaTheme="minorHAnsi"/>
        </w:rPr>
      </w:pPr>
      <w:r>
        <w:rPr>
          <w:rFonts w:eastAsiaTheme="minorHAnsi"/>
        </w:rPr>
        <w:t>u</w:t>
      </w:r>
      <w:r w:rsidR="00A808C9" w:rsidRPr="00D061AB">
        <w:rPr>
          <w:rFonts w:eastAsiaTheme="minorHAnsi"/>
        </w:rPr>
        <w:t>rządzenie wodoodporne, stopień szczelności - min. IP 67</w:t>
      </w:r>
      <w:r>
        <w:rPr>
          <w:rFonts w:eastAsiaTheme="minorHAnsi"/>
        </w:rPr>
        <w:t>,</w:t>
      </w:r>
    </w:p>
    <w:p w14:paraId="59C8D93F" w14:textId="28816BDC" w:rsidR="00A808C9" w:rsidRPr="00D061AB" w:rsidRDefault="00976E65" w:rsidP="00976E65">
      <w:pPr>
        <w:pStyle w:val="Akapitzlist"/>
        <w:numPr>
          <w:ilvl w:val="2"/>
          <w:numId w:val="44"/>
        </w:numPr>
        <w:rPr>
          <w:rFonts w:eastAsiaTheme="minorHAnsi"/>
        </w:rPr>
      </w:pPr>
      <w:r>
        <w:t>i</w:t>
      </w:r>
      <w:r w:rsidR="00A808C9" w:rsidRPr="00D061AB">
        <w:t xml:space="preserve">dentyfikacja </w:t>
      </w:r>
      <w:r w:rsidR="00A808C9" w:rsidRPr="00976E65">
        <w:t xml:space="preserve">urządzenia – </w:t>
      </w:r>
      <w:bookmarkStart w:id="1" w:name="_Hlk103687116"/>
      <w:r w:rsidR="00A808C9" w:rsidRPr="00976E65">
        <w:t>urządzenie powinno p</w:t>
      </w:r>
      <w:r w:rsidR="00A808C9" w:rsidRPr="00976E65">
        <w:rPr>
          <w:rFonts w:eastAsiaTheme="minorHAnsi"/>
        </w:rPr>
        <w:t>osiadać indywidualny i</w:t>
      </w:r>
      <w:r w:rsidR="000A0FAA">
        <w:rPr>
          <w:rFonts w:eastAsiaTheme="minorHAnsi"/>
        </w:rPr>
        <w:t> </w:t>
      </w:r>
      <w:r w:rsidR="00A808C9" w:rsidRPr="00976E65">
        <w:rPr>
          <w:rFonts w:eastAsiaTheme="minorHAnsi"/>
        </w:rPr>
        <w:t>niepowtarzalny numer (numer seryjny lub nr. IMEI)</w:t>
      </w:r>
      <w:bookmarkEnd w:id="1"/>
      <w:r w:rsidRPr="00976E65">
        <w:rPr>
          <w:rFonts w:eastAsiaTheme="minorHAnsi"/>
        </w:rPr>
        <w:t>,</w:t>
      </w:r>
    </w:p>
    <w:p w14:paraId="09432BF1" w14:textId="46B27FDD" w:rsidR="00A808C9" w:rsidRPr="00D061AB" w:rsidRDefault="00976E65" w:rsidP="00976E65">
      <w:pPr>
        <w:pStyle w:val="Akapitzlist"/>
        <w:numPr>
          <w:ilvl w:val="2"/>
          <w:numId w:val="44"/>
        </w:numPr>
        <w:rPr>
          <w:rFonts w:eastAsiaTheme="minorHAnsi"/>
        </w:rPr>
      </w:pPr>
      <w:r>
        <w:rPr>
          <w:rFonts w:eastAsiaTheme="minorHAnsi"/>
        </w:rPr>
        <w:lastRenderedPageBreak/>
        <w:t>k</w:t>
      </w:r>
      <w:r w:rsidR="00A808C9" w:rsidRPr="00D061AB">
        <w:rPr>
          <w:rFonts w:eastAsiaTheme="minorHAnsi"/>
        </w:rPr>
        <w:t>ażde urządzeni</w:t>
      </w:r>
      <w:r>
        <w:rPr>
          <w:rFonts w:eastAsiaTheme="minorHAnsi"/>
        </w:rPr>
        <w:t>e</w:t>
      </w:r>
      <w:r w:rsidR="00A808C9" w:rsidRPr="00D061AB">
        <w:rPr>
          <w:rFonts w:eastAsiaTheme="minorHAnsi"/>
        </w:rPr>
        <w:t xml:space="preserve"> posiada indywidualną kartę SIM, koszt zakupu karty i aktywacji numeru oraz abonament dla karty pokrywa wykonawca</w:t>
      </w:r>
      <w:r>
        <w:rPr>
          <w:rFonts w:eastAsiaTheme="minorHAnsi"/>
        </w:rPr>
        <w:t>.</w:t>
      </w:r>
    </w:p>
    <w:p w14:paraId="70F97F29" w14:textId="53DB49E1" w:rsidR="00A808C9" w:rsidRPr="00D061AB" w:rsidRDefault="00A808C9" w:rsidP="00643DE6">
      <w:pPr>
        <w:pStyle w:val="Akapitzlist"/>
        <w:numPr>
          <w:ilvl w:val="1"/>
          <w:numId w:val="44"/>
        </w:numPr>
        <w:rPr>
          <w:rFonts w:eastAsiaTheme="minorHAnsi"/>
        </w:rPr>
      </w:pPr>
      <w:r w:rsidRPr="00D061AB">
        <w:rPr>
          <w:rFonts w:eastAsiaTheme="minorHAnsi"/>
        </w:rPr>
        <w:t>Wymagania dotyczące działania baterii</w:t>
      </w:r>
      <w:r w:rsidR="000A0FAA">
        <w:rPr>
          <w:rFonts w:eastAsiaTheme="minorHAnsi"/>
        </w:rPr>
        <w:t>:</w:t>
      </w:r>
    </w:p>
    <w:p w14:paraId="2E903418" w14:textId="3ADBF2C2" w:rsidR="00A808C9" w:rsidRPr="00D061AB" w:rsidRDefault="00A808C9" w:rsidP="00643DE6">
      <w:pPr>
        <w:pStyle w:val="Akapitzlist"/>
        <w:numPr>
          <w:ilvl w:val="2"/>
          <w:numId w:val="44"/>
        </w:numPr>
        <w:rPr>
          <w:rFonts w:eastAsiaTheme="minorHAnsi"/>
        </w:rPr>
      </w:pPr>
      <w:r w:rsidRPr="00D061AB">
        <w:rPr>
          <w:rFonts w:eastAsiaTheme="minorHAnsi"/>
        </w:rPr>
        <w:t xml:space="preserve">czas działania baterii </w:t>
      </w:r>
      <w:r w:rsidR="0090368F">
        <w:rPr>
          <w:rFonts w:eastAsiaTheme="minorHAnsi"/>
        </w:rPr>
        <w:t>w</w:t>
      </w:r>
      <w:r w:rsidRPr="00D061AB">
        <w:rPr>
          <w:rFonts w:eastAsiaTheme="minorHAnsi"/>
        </w:rPr>
        <w:t xml:space="preserve"> opas</w:t>
      </w:r>
      <w:r w:rsidR="0090368F">
        <w:rPr>
          <w:rFonts w:eastAsiaTheme="minorHAnsi"/>
        </w:rPr>
        <w:t xml:space="preserve">ce bezpieczeństwa </w:t>
      </w:r>
      <w:r w:rsidRPr="00D061AB">
        <w:rPr>
          <w:rFonts w:eastAsiaTheme="minorHAnsi"/>
        </w:rPr>
        <w:t xml:space="preserve">w stanie czuwania, bez żadnych czynności użytkownika (np. wykonywanie połączeń) </w:t>
      </w:r>
      <w:r w:rsidR="0090368F">
        <w:rPr>
          <w:rFonts w:eastAsiaTheme="minorHAnsi"/>
        </w:rPr>
        <w:t>wyniesie</w:t>
      </w:r>
      <w:r w:rsidRPr="00D061AB">
        <w:rPr>
          <w:rFonts w:eastAsiaTheme="minorHAnsi"/>
        </w:rPr>
        <w:t xml:space="preserve"> co najmniej 48 godzin,</w:t>
      </w:r>
    </w:p>
    <w:p w14:paraId="6D2B3B48" w14:textId="77777777" w:rsidR="00A808C9" w:rsidRPr="00D061AB" w:rsidRDefault="00A808C9" w:rsidP="00643DE6">
      <w:pPr>
        <w:pStyle w:val="Akapitzlist"/>
        <w:numPr>
          <w:ilvl w:val="2"/>
          <w:numId w:val="44"/>
        </w:numPr>
        <w:rPr>
          <w:rFonts w:eastAsiaTheme="minorHAnsi"/>
        </w:rPr>
      </w:pPr>
      <w:r w:rsidRPr="00D061AB">
        <w:rPr>
          <w:rFonts w:eastAsiaTheme="minorHAnsi"/>
        </w:rPr>
        <w:t>żywotność baterii na oferowanym poziomie – co najmniej 2 lata,</w:t>
      </w:r>
    </w:p>
    <w:p w14:paraId="2E8E2CB2" w14:textId="062CA9D3" w:rsidR="00A808C9" w:rsidRPr="00D061AB" w:rsidRDefault="00A808C9" w:rsidP="00643DE6">
      <w:pPr>
        <w:pStyle w:val="Akapitzlist"/>
        <w:numPr>
          <w:ilvl w:val="2"/>
          <w:numId w:val="44"/>
        </w:numPr>
        <w:rPr>
          <w:rFonts w:eastAsiaTheme="minorHAnsi"/>
        </w:rPr>
      </w:pPr>
      <w:r w:rsidRPr="00D061AB">
        <w:rPr>
          <w:rFonts w:eastAsiaTheme="minorHAnsi"/>
        </w:rPr>
        <w:t>czas jednego pełnego ładowania nie dłużej niż 4 godziny</w:t>
      </w:r>
      <w:r w:rsidR="00E70620">
        <w:rPr>
          <w:rFonts w:eastAsiaTheme="minorHAnsi"/>
        </w:rPr>
        <w:t>,</w:t>
      </w:r>
    </w:p>
    <w:p w14:paraId="1F55861A" w14:textId="3A65222D" w:rsidR="00A808C9" w:rsidRPr="00D061AB" w:rsidRDefault="00A808C9" w:rsidP="00643DE6">
      <w:pPr>
        <w:pStyle w:val="Akapitzlist"/>
        <w:numPr>
          <w:ilvl w:val="2"/>
          <w:numId w:val="44"/>
        </w:numPr>
        <w:rPr>
          <w:rFonts w:eastAsiaTheme="minorHAnsi"/>
        </w:rPr>
      </w:pPr>
      <w:r w:rsidRPr="00D061AB">
        <w:rPr>
          <w:rFonts w:eastAsiaTheme="minorHAnsi"/>
        </w:rPr>
        <w:t>ładowanie urządzenia poprzez położenie opaski na ładowarce / stacji dokującej przy użyciu jednej ręki</w:t>
      </w:r>
      <w:r w:rsidR="0090368F">
        <w:rPr>
          <w:rFonts w:eastAsiaTheme="minorHAnsi"/>
        </w:rPr>
        <w:t>.</w:t>
      </w:r>
    </w:p>
    <w:p w14:paraId="2F065A54" w14:textId="77777777" w:rsidR="00A808C9" w:rsidRPr="00D061AB" w:rsidRDefault="00A808C9" w:rsidP="00643DE6">
      <w:pPr>
        <w:pStyle w:val="Akapitzlist"/>
        <w:numPr>
          <w:ilvl w:val="1"/>
          <w:numId w:val="44"/>
        </w:numPr>
      </w:pPr>
      <w:r w:rsidRPr="00D061AB">
        <w:t>Każde urządzenie musi być proste w obsłudze i posiadać następujące funkcje:</w:t>
      </w:r>
    </w:p>
    <w:p w14:paraId="623958BA" w14:textId="16F2E022" w:rsidR="00062C16" w:rsidRDefault="00A808C9" w:rsidP="000E37E5">
      <w:pPr>
        <w:pStyle w:val="Akapitzlist"/>
        <w:numPr>
          <w:ilvl w:val="2"/>
          <w:numId w:val="44"/>
        </w:numPr>
      </w:pPr>
      <w:r w:rsidRPr="00D061AB">
        <w:t>jeden przycisk bezpieczeństwa sygnału SOS</w:t>
      </w:r>
      <w:r w:rsidR="00042075">
        <w:t>,</w:t>
      </w:r>
    </w:p>
    <w:p w14:paraId="21C41BEA" w14:textId="4D0DC437" w:rsidR="00A808C9" w:rsidRPr="00D061AB" w:rsidRDefault="00A808C9" w:rsidP="000E37E5">
      <w:pPr>
        <w:pStyle w:val="Akapitzlist"/>
        <w:numPr>
          <w:ilvl w:val="2"/>
          <w:numId w:val="44"/>
        </w:numPr>
      </w:pPr>
      <w:r w:rsidRPr="00D061AB">
        <w:t>możliwości bezpośredniego komunikowania się z centrum monitoringu,</w:t>
      </w:r>
    </w:p>
    <w:p w14:paraId="036E22BB" w14:textId="77777777" w:rsidR="00A808C9" w:rsidRPr="00D061AB" w:rsidRDefault="00A808C9" w:rsidP="000E37E5">
      <w:pPr>
        <w:pStyle w:val="Akapitzlist"/>
        <w:numPr>
          <w:ilvl w:val="2"/>
          <w:numId w:val="44"/>
        </w:numPr>
      </w:pPr>
      <w:r w:rsidRPr="00D061AB">
        <w:t>detektor upadku,</w:t>
      </w:r>
    </w:p>
    <w:p w14:paraId="33370E04" w14:textId="77777777" w:rsidR="00A808C9" w:rsidRPr="00D061AB" w:rsidRDefault="00A808C9" w:rsidP="000E37E5">
      <w:pPr>
        <w:pStyle w:val="Akapitzlist"/>
        <w:numPr>
          <w:ilvl w:val="2"/>
          <w:numId w:val="44"/>
        </w:numPr>
      </w:pPr>
      <w:r w:rsidRPr="00D061AB">
        <w:t>pomiar poziomu naładowania baterii,</w:t>
      </w:r>
    </w:p>
    <w:p w14:paraId="62217E20" w14:textId="6B695D8B" w:rsidR="00A808C9" w:rsidRDefault="00A808C9" w:rsidP="000E37E5">
      <w:pPr>
        <w:pStyle w:val="Akapitzlist"/>
        <w:numPr>
          <w:ilvl w:val="2"/>
          <w:numId w:val="44"/>
        </w:numPr>
      </w:pPr>
      <w:r w:rsidRPr="00D061AB">
        <w:t>lokalizator GPS,</w:t>
      </w:r>
    </w:p>
    <w:p w14:paraId="7BF6C8AC" w14:textId="77777777" w:rsidR="00062C16" w:rsidRPr="00D061AB" w:rsidRDefault="00062C16" w:rsidP="000E37E5">
      <w:pPr>
        <w:pStyle w:val="Akapitzlist"/>
        <w:numPr>
          <w:ilvl w:val="2"/>
          <w:numId w:val="44"/>
        </w:numPr>
      </w:pPr>
      <w:r w:rsidRPr="00D061AB">
        <w:t>czujnik zdjęcia i założenia opaski,</w:t>
      </w:r>
    </w:p>
    <w:p w14:paraId="357DD3DB" w14:textId="77777777" w:rsidR="00A808C9" w:rsidRPr="00D061AB" w:rsidRDefault="00A808C9" w:rsidP="000E37E5">
      <w:pPr>
        <w:pStyle w:val="Akapitzlist"/>
        <w:numPr>
          <w:ilvl w:val="2"/>
          <w:numId w:val="44"/>
        </w:numPr>
      </w:pPr>
      <w:r w:rsidRPr="00D061AB">
        <w:t>funkcje monitorujące podstawowe czynności życiowe (puls, saturacja),</w:t>
      </w:r>
    </w:p>
    <w:p w14:paraId="3490C355" w14:textId="77777777" w:rsidR="00A808C9" w:rsidRPr="00D061AB" w:rsidRDefault="00A808C9" w:rsidP="00643DE6">
      <w:pPr>
        <w:pStyle w:val="Akapitzlist"/>
        <w:numPr>
          <w:ilvl w:val="1"/>
          <w:numId w:val="44"/>
        </w:numPr>
        <w:rPr>
          <w:rFonts w:eastAsiaTheme="minorHAnsi"/>
        </w:rPr>
      </w:pPr>
      <w:r w:rsidRPr="00D061AB">
        <w:rPr>
          <w:rFonts w:eastAsiaTheme="minorHAnsi"/>
        </w:rPr>
        <w:t xml:space="preserve">Komunikaty głosowe oznajmujące w sposób zrozumiały w języku polskim, informujące co najmniej o: </w:t>
      </w:r>
    </w:p>
    <w:p w14:paraId="30A26793" w14:textId="77777777" w:rsidR="00A808C9" w:rsidRPr="00D061AB" w:rsidRDefault="00A808C9" w:rsidP="00643DE6">
      <w:pPr>
        <w:pStyle w:val="Akapitzlist"/>
        <w:numPr>
          <w:ilvl w:val="2"/>
          <w:numId w:val="44"/>
        </w:numPr>
        <w:rPr>
          <w:rFonts w:eastAsiaTheme="minorHAnsi"/>
        </w:rPr>
      </w:pPr>
      <w:r w:rsidRPr="00D061AB">
        <w:rPr>
          <w:rFonts w:eastAsiaTheme="minorHAnsi"/>
        </w:rPr>
        <w:t>włączeniu i wyłączeniu opaski,</w:t>
      </w:r>
    </w:p>
    <w:p w14:paraId="616C481E" w14:textId="77777777" w:rsidR="00A808C9" w:rsidRPr="00D061AB" w:rsidRDefault="00A808C9" w:rsidP="00643DE6">
      <w:pPr>
        <w:pStyle w:val="Akapitzlist"/>
        <w:numPr>
          <w:ilvl w:val="2"/>
          <w:numId w:val="44"/>
        </w:numPr>
        <w:rPr>
          <w:rFonts w:eastAsiaTheme="minorHAnsi"/>
        </w:rPr>
      </w:pPr>
      <w:r w:rsidRPr="00D061AB">
        <w:rPr>
          <w:rFonts w:eastAsiaTheme="minorHAnsi"/>
        </w:rPr>
        <w:t>konieczności naładowania baterii,</w:t>
      </w:r>
    </w:p>
    <w:p w14:paraId="12179F50" w14:textId="2525B31E" w:rsidR="00A808C9" w:rsidRPr="00D061AB" w:rsidRDefault="00A808C9" w:rsidP="00643DE6">
      <w:pPr>
        <w:pStyle w:val="Akapitzlist"/>
        <w:numPr>
          <w:ilvl w:val="2"/>
          <w:numId w:val="44"/>
        </w:numPr>
        <w:rPr>
          <w:rFonts w:eastAsiaTheme="minorHAnsi"/>
        </w:rPr>
      </w:pPr>
      <w:r w:rsidRPr="00D061AB">
        <w:rPr>
          <w:rFonts w:eastAsiaTheme="minorHAnsi"/>
        </w:rPr>
        <w:t xml:space="preserve">połączeniu z centrum </w:t>
      </w:r>
      <w:proofErr w:type="spellStart"/>
      <w:r w:rsidRPr="00D061AB">
        <w:rPr>
          <w:rFonts w:eastAsiaTheme="minorHAnsi"/>
        </w:rPr>
        <w:t>teleopieki</w:t>
      </w:r>
      <w:proofErr w:type="spellEnd"/>
      <w:r w:rsidRPr="00D061AB">
        <w:rPr>
          <w:rFonts w:eastAsiaTheme="minorHAnsi"/>
        </w:rPr>
        <w:t xml:space="preserve"> przez użytkownika</w:t>
      </w:r>
      <w:r w:rsidR="00665A6B">
        <w:rPr>
          <w:rFonts w:eastAsiaTheme="minorHAnsi"/>
        </w:rPr>
        <w:t>.</w:t>
      </w:r>
    </w:p>
    <w:p w14:paraId="628FEDA8" w14:textId="77777777" w:rsidR="00A808C9" w:rsidRPr="00D061AB" w:rsidRDefault="00A808C9" w:rsidP="00643DE6">
      <w:pPr>
        <w:pStyle w:val="Akapitzlist"/>
        <w:numPr>
          <w:ilvl w:val="1"/>
          <w:numId w:val="44"/>
        </w:numPr>
        <w:rPr>
          <w:rFonts w:eastAsiaTheme="minorHAnsi"/>
        </w:rPr>
      </w:pPr>
      <w:r w:rsidRPr="00D061AB">
        <w:rPr>
          <w:rFonts w:eastAsiaTheme="minorHAnsi"/>
        </w:rPr>
        <w:t>Warunki gwarancji i wymiany urządzeń:</w:t>
      </w:r>
    </w:p>
    <w:p w14:paraId="469D3A05" w14:textId="77777777" w:rsidR="00A808C9" w:rsidRPr="00D061AB" w:rsidRDefault="00A808C9" w:rsidP="00643DE6">
      <w:pPr>
        <w:pStyle w:val="Akapitzlist"/>
        <w:numPr>
          <w:ilvl w:val="2"/>
          <w:numId w:val="44"/>
        </w:numPr>
      </w:pPr>
      <w:r w:rsidRPr="00D061AB">
        <w:t>wykonawca udzieli 24 miesiące gwarancji na dostarczone urządzenia,</w:t>
      </w:r>
    </w:p>
    <w:p w14:paraId="18C7B28D" w14:textId="35563A59" w:rsidR="00A808C9" w:rsidRPr="00D061AB" w:rsidRDefault="00A808C9" w:rsidP="00643DE6">
      <w:pPr>
        <w:widowControl w:val="0"/>
        <w:numPr>
          <w:ilvl w:val="2"/>
          <w:numId w:val="44"/>
        </w:numPr>
        <w:tabs>
          <w:tab w:val="left" w:pos="354"/>
        </w:tabs>
        <w:jc w:val="both"/>
      </w:pPr>
      <w:r w:rsidRPr="00D061AB">
        <w:t>serwis urządzeń musi być realizowany przez dostawcę urządzeń</w:t>
      </w:r>
      <w:r w:rsidR="00B80B3C">
        <w:t>,</w:t>
      </w:r>
    </w:p>
    <w:p w14:paraId="401991CE" w14:textId="569E2583" w:rsidR="00A808C9" w:rsidRPr="00DC6510" w:rsidRDefault="00A808C9" w:rsidP="00643DE6">
      <w:pPr>
        <w:widowControl w:val="0"/>
        <w:numPr>
          <w:ilvl w:val="2"/>
          <w:numId w:val="44"/>
        </w:numPr>
        <w:tabs>
          <w:tab w:val="left" w:pos="354"/>
        </w:tabs>
        <w:jc w:val="both"/>
      </w:pPr>
      <w:r w:rsidRPr="00DC6510">
        <w:t>firma serwisująca musi posiadać certyfikat ISO 9001:2000</w:t>
      </w:r>
      <w:r w:rsidR="00665A6B" w:rsidRPr="00DC6510">
        <w:t>,</w:t>
      </w:r>
    </w:p>
    <w:p w14:paraId="2FFB69B9" w14:textId="17658492" w:rsidR="00A808C9" w:rsidRPr="00D061AB" w:rsidRDefault="00A808C9" w:rsidP="00665A6B">
      <w:pPr>
        <w:pStyle w:val="Akapitzlist"/>
        <w:numPr>
          <w:ilvl w:val="2"/>
          <w:numId w:val="44"/>
        </w:numPr>
        <w:jc w:val="both"/>
      </w:pPr>
      <w:r w:rsidRPr="00D061AB">
        <w:t>w przypadku spadku pojemności baterii poniżej zadeklarowanego czasu, wykonawca wymieni opaskę bez udziału Zamawiającego, zachowując ciągłość monitorowania użytkownika (czas działania opaski w stanie czuwania nie może być krótszy niż 48 godzin od pełnego naładowania)</w:t>
      </w:r>
      <w:r w:rsidR="00B80C0E">
        <w:t>,</w:t>
      </w:r>
    </w:p>
    <w:p w14:paraId="5B13A889" w14:textId="6AABD423" w:rsidR="00A808C9" w:rsidRPr="00D061AB" w:rsidRDefault="00A808C9" w:rsidP="00B80C0E">
      <w:pPr>
        <w:pStyle w:val="Akapitzlist"/>
        <w:numPr>
          <w:ilvl w:val="2"/>
          <w:numId w:val="44"/>
        </w:numPr>
        <w:jc w:val="both"/>
      </w:pPr>
      <w:r w:rsidRPr="00D061AB">
        <w:t>wykonawca zapewnia bezpłatną wymianę urządzeń w ciągu 2 dni roboczych od momentu zgłoszenia usterki</w:t>
      </w:r>
      <w:r w:rsidR="00B80C0E">
        <w:t>,</w:t>
      </w:r>
    </w:p>
    <w:p w14:paraId="1C3570CE" w14:textId="77777777" w:rsidR="00A808C9" w:rsidRPr="00D061AB" w:rsidRDefault="00A808C9" w:rsidP="00B80C0E">
      <w:pPr>
        <w:pStyle w:val="Akapitzlist"/>
        <w:numPr>
          <w:ilvl w:val="2"/>
          <w:numId w:val="44"/>
        </w:numPr>
        <w:jc w:val="both"/>
      </w:pPr>
      <w:r w:rsidRPr="00D061AB">
        <w:t>wykonawca zobowiązuje się do wymiany uszkodzonej karty SIM i instalacji nowej w urządzeniu w ciągu 2 dni roboczych od zarejestrowania usterki (zgłoszenia przez użytkownika lub stwierdzenia faktu przez operatora),</w:t>
      </w:r>
    </w:p>
    <w:p w14:paraId="49354AEE" w14:textId="1E867839" w:rsidR="00A808C9" w:rsidRPr="00D061AB" w:rsidRDefault="00A808C9" w:rsidP="00643DE6">
      <w:pPr>
        <w:pStyle w:val="Akapitzlist"/>
        <w:numPr>
          <w:ilvl w:val="2"/>
          <w:numId w:val="44"/>
        </w:numPr>
      </w:pPr>
      <w:r w:rsidRPr="00D061AB">
        <w:t>nowo wydana opaska powinna być poprawnie skonfigurowana dla użytkownika w</w:t>
      </w:r>
      <w:r w:rsidR="00223216">
        <w:t> </w:t>
      </w:r>
      <w:r w:rsidRPr="00D061AB">
        <w:t>czasie maksymalnie 2 godzin od powiadomienia centrum monitoringu o zmianie</w:t>
      </w:r>
      <w:r w:rsidR="00B80C0E">
        <w:t>.</w:t>
      </w:r>
    </w:p>
    <w:p w14:paraId="1C8859DD" w14:textId="77777777" w:rsidR="00A808C9" w:rsidRPr="00D061AB" w:rsidRDefault="00A808C9" w:rsidP="00643DE6">
      <w:pPr>
        <w:pStyle w:val="Akapitzlist"/>
        <w:numPr>
          <w:ilvl w:val="1"/>
          <w:numId w:val="44"/>
        </w:numPr>
      </w:pPr>
      <w:r w:rsidRPr="00D061AB">
        <w:t>Komunikacja GSM:</w:t>
      </w:r>
    </w:p>
    <w:p w14:paraId="35EC3F1D" w14:textId="77777777" w:rsidR="00A808C9" w:rsidRPr="00D061AB" w:rsidRDefault="00A808C9" w:rsidP="00643DE6">
      <w:pPr>
        <w:pStyle w:val="Akapitzlist"/>
        <w:numPr>
          <w:ilvl w:val="2"/>
          <w:numId w:val="44"/>
        </w:numPr>
        <w:jc w:val="both"/>
      </w:pPr>
      <w:r w:rsidRPr="00D061AB">
        <w:t>zasięg sieci 100% terenu gminy Cieszyn,</w:t>
      </w:r>
    </w:p>
    <w:p w14:paraId="433E0E7B" w14:textId="4C820EBD" w:rsidR="00A808C9" w:rsidRPr="00DC6510" w:rsidRDefault="00A808C9" w:rsidP="00643DE6">
      <w:pPr>
        <w:pStyle w:val="Akapitzlist"/>
        <w:numPr>
          <w:ilvl w:val="2"/>
          <w:numId w:val="44"/>
        </w:numPr>
        <w:jc w:val="both"/>
      </w:pPr>
      <w:r w:rsidRPr="00DC6510">
        <w:t xml:space="preserve">zapewnienie odpowiedniej puli danych do komunikacji z centrum </w:t>
      </w:r>
      <w:proofErr w:type="spellStart"/>
      <w:r w:rsidRPr="00DC6510">
        <w:t>teleopieki</w:t>
      </w:r>
      <w:proofErr w:type="spellEnd"/>
      <w:r w:rsidRPr="00DC6510">
        <w:t xml:space="preserve"> z</w:t>
      </w:r>
      <w:r w:rsidR="00223216">
        <w:t> </w:t>
      </w:r>
      <w:r w:rsidRPr="00DC6510">
        <w:t>normalną prędkością</w:t>
      </w:r>
      <w:r w:rsidR="007F1720" w:rsidRPr="00DC6510">
        <w:t>,</w:t>
      </w:r>
    </w:p>
    <w:p w14:paraId="3EBE6172" w14:textId="3D1F7B2B" w:rsidR="00A808C9" w:rsidRPr="00D061AB" w:rsidRDefault="00A808C9" w:rsidP="00643DE6">
      <w:pPr>
        <w:pStyle w:val="Akapitzlist"/>
        <w:numPr>
          <w:ilvl w:val="2"/>
          <w:numId w:val="44"/>
        </w:numPr>
        <w:jc w:val="both"/>
      </w:pPr>
      <w:r w:rsidRPr="00D061AB">
        <w:t>blokada reklam przychodzących</w:t>
      </w:r>
      <w:r w:rsidR="007F1720">
        <w:t>.</w:t>
      </w:r>
    </w:p>
    <w:p w14:paraId="58E463B5" w14:textId="77777777" w:rsidR="004F7D3F" w:rsidRPr="00D061AB" w:rsidRDefault="004F7D3F" w:rsidP="00ED4FA5">
      <w:pPr>
        <w:pStyle w:val="Akapitzlist"/>
        <w:numPr>
          <w:ilvl w:val="1"/>
          <w:numId w:val="44"/>
        </w:numPr>
        <w:jc w:val="both"/>
      </w:pPr>
      <w:r w:rsidRPr="00D061AB">
        <w:t>Wymagania dotyczące systemu:</w:t>
      </w:r>
    </w:p>
    <w:p w14:paraId="4CD1ECEC" w14:textId="393A400D" w:rsidR="004F7D3F" w:rsidRPr="00D061AB" w:rsidRDefault="004F7D3F" w:rsidP="00ED4FA5">
      <w:pPr>
        <w:pStyle w:val="Akapitzlist"/>
        <w:numPr>
          <w:ilvl w:val="2"/>
          <w:numId w:val="44"/>
        </w:numPr>
        <w:jc w:val="both"/>
      </w:pPr>
      <w:r w:rsidRPr="00D061AB">
        <w:t>kompatybilność i integralność danych - system musi odbierać, rejestrować i</w:t>
      </w:r>
      <w:r w:rsidR="00223216">
        <w:t> </w:t>
      </w:r>
      <w:r w:rsidRPr="00D061AB">
        <w:t>przechowywać:</w:t>
      </w:r>
    </w:p>
    <w:p w14:paraId="2C7AEF3B" w14:textId="2B0216A3" w:rsidR="004F7D3F" w:rsidRPr="00D061AB" w:rsidRDefault="004F7D3F" w:rsidP="00617AB5">
      <w:pPr>
        <w:pStyle w:val="Akapitzlist"/>
        <w:numPr>
          <w:ilvl w:val="3"/>
          <w:numId w:val="44"/>
        </w:numPr>
        <w:jc w:val="both"/>
      </w:pPr>
      <w:r w:rsidRPr="00D061AB">
        <w:t>datę i godzinę użycia przycisku SOS</w:t>
      </w:r>
      <w:r w:rsidR="00617AB5">
        <w:t>,</w:t>
      </w:r>
    </w:p>
    <w:p w14:paraId="03386794" w14:textId="3AE8FF28" w:rsidR="004F7D3F" w:rsidRPr="00D061AB" w:rsidRDefault="004F7D3F" w:rsidP="00617AB5">
      <w:pPr>
        <w:pStyle w:val="Akapitzlist"/>
        <w:numPr>
          <w:ilvl w:val="3"/>
          <w:numId w:val="44"/>
        </w:numPr>
        <w:jc w:val="both"/>
      </w:pPr>
      <w:r w:rsidRPr="00D061AB">
        <w:t>lokalizację GPS w przypadku wystąpienia alarmu</w:t>
      </w:r>
      <w:r w:rsidR="00617AB5">
        <w:t>,</w:t>
      </w:r>
    </w:p>
    <w:p w14:paraId="25EA54A3" w14:textId="5791D851" w:rsidR="004F7D3F" w:rsidRPr="00E32A52" w:rsidRDefault="004F7D3F" w:rsidP="00617AB5">
      <w:pPr>
        <w:pStyle w:val="Akapitzlist"/>
        <w:numPr>
          <w:ilvl w:val="3"/>
          <w:numId w:val="44"/>
        </w:numPr>
        <w:jc w:val="both"/>
      </w:pPr>
      <w:r w:rsidRPr="00E32A52">
        <w:t>rejestrację pomiaru tętna w określonym interwale czasu</w:t>
      </w:r>
      <w:r w:rsidR="00617AB5" w:rsidRPr="00E32A52">
        <w:t>,</w:t>
      </w:r>
    </w:p>
    <w:p w14:paraId="29BDA9B7" w14:textId="4F262688" w:rsidR="004F7D3F" w:rsidRPr="00E32A52" w:rsidRDefault="004F7D3F" w:rsidP="00617AB5">
      <w:pPr>
        <w:pStyle w:val="Akapitzlist"/>
        <w:numPr>
          <w:ilvl w:val="3"/>
          <w:numId w:val="44"/>
        </w:numPr>
        <w:jc w:val="both"/>
      </w:pPr>
      <w:r w:rsidRPr="00E32A52">
        <w:lastRenderedPageBreak/>
        <w:t>moment zdjęcia i założenia opaski</w:t>
      </w:r>
      <w:r w:rsidR="00617AB5" w:rsidRPr="00E32A52">
        <w:t>,</w:t>
      </w:r>
    </w:p>
    <w:p w14:paraId="6C249A4F" w14:textId="2806F290" w:rsidR="004F7D3F" w:rsidRPr="00D061AB" w:rsidRDefault="004F7D3F" w:rsidP="00617AB5">
      <w:pPr>
        <w:pStyle w:val="Akapitzlist"/>
        <w:numPr>
          <w:ilvl w:val="3"/>
          <w:numId w:val="44"/>
        </w:numPr>
        <w:jc w:val="both"/>
      </w:pPr>
      <w:r w:rsidRPr="00D061AB">
        <w:t>datę i godzinę uruchomienia czujnika upadku</w:t>
      </w:r>
      <w:r w:rsidR="00617AB5">
        <w:t>,</w:t>
      </w:r>
    </w:p>
    <w:p w14:paraId="5340B7D1" w14:textId="1698614D" w:rsidR="004F7D3F" w:rsidRPr="00D061AB" w:rsidRDefault="004F7D3F" w:rsidP="00617AB5">
      <w:pPr>
        <w:pStyle w:val="Akapitzlist"/>
        <w:numPr>
          <w:ilvl w:val="3"/>
          <w:numId w:val="44"/>
        </w:numPr>
        <w:jc w:val="both"/>
      </w:pPr>
      <w:r w:rsidRPr="00D061AB">
        <w:t>czas ładowania baterii i poziom jej naładowania</w:t>
      </w:r>
      <w:r w:rsidR="00C159A5">
        <w:t>,</w:t>
      </w:r>
    </w:p>
    <w:p w14:paraId="74D8B526" w14:textId="141B3EAF" w:rsidR="004F7D3F" w:rsidRPr="00DC6510" w:rsidRDefault="004F7D3F" w:rsidP="00617AB5">
      <w:pPr>
        <w:pStyle w:val="Akapitzlist"/>
        <w:numPr>
          <w:ilvl w:val="3"/>
          <w:numId w:val="44"/>
        </w:numPr>
        <w:jc w:val="both"/>
      </w:pPr>
      <w:r w:rsidRPr="00DC6510">
        <w:t xml:space="preserve">moment wystąpienia alarmu, zapisy rozmów </w:t>
      </w:r>
      <w:r w:rsidR="00DC6510" w:rsidRPr="00DC6510">
        <w:t xml:space="preserve">centrum monitoringu </w:t>
      </w:r>
      <w:r w:rsidRPr="00DC6510">
        <w:t>z</w:t>
      </w:r>
      <w:r w:rsidR="00DC6510" w:rsidRPr="00DC6510">
        <w:t> </w:t>
      </w:r>
      <w:r w:rsidRPr="00DC6510">
        <w:t xml:space="preserve">użytkownikiem oraz rejestr czynności jakie wykonał </w:t>
      </w:r>
      <w:r w:rsidR="00DC6510" w:rsidRPr="00DC6510">
        <w:t xml:space="preserve">pracownik centrum monitoringu </w:t>
      </w:r>
      <w:r w:rsidRPr="00DC6510">
        <w:t>włącznie z czasem, w jakim zostały przeprowadzone</w:t>
      </w:r>
      <w:r w:rsidR="00617AB5" w:rsidRPr="00DC6510">
        <w:t>,</w:t>
      </w:r>
    </w:p>
    <w:p w14:paraId="7C199BEB" w14:textId="6CC29317" w:rsidR="004F7D3F" w:rsidRPr="00D061AB" w:rsidRDefault="004F7D3F" w:rsidP="00617AB5">
      <w:pPr>
        <w:pStyle w:val="Akapitzlist"/>
        <w:numPr>
          <w:ilvl w:val="3"/>
          <w:numId w:val="44"/>
        </w:numPr>
        <w:jc w:val="both"/>
      </w:pPr>
      <w:r w:rsidRPr="00D061AB">
        <w:t>dane dotyczące ewentualnych napraw gwarancyjnych, wad technicznych i</w:t>
      </w:r>
      <w:r w:rsidR="00223216">
        <w:t> </w:t>
      </w:r>
      <w:r w:rsidRPr="00D061AB">
        <w:t>innych występujących problemów z urządzeniem takich jak:</w:t>
      </w:r>
    </w:p>
    <w:p w14:paraId="7D7F8419" w14:textId="3AF49912" w:rsidR="004F7D3F" w:rsidRPr="00D061AB" w:rsidRDefault="004F7D3F" w:rsidP="00617AB5">
      <w:pPr>
        <w:pStyle w:val="Akapitzlist"/>
        <w:numPr>
          <w:ilvl w:val="4"/>
          <w:numId w:val="44"/>
        </w:numPr>
        <w:jc w:val="both"/>
      </w:pPr>
      <w:r w:rsidRPr="00D061AB">
        <w:t>wymiana opaski z powodu ukrytej wady</w:t>
      </w:r>
      <w:r w:rsidR="00617AB5">
        <w:t>,</w:t>
      </w:r>
    </w:p>
    <w:p w14:paraId="1FFBAB7E" w14:textId="169C73FF" w:rsidR="004F7D3F" w:rsidRPr="00D061AB" w:rsidRDefault="004F7D3F" w:rsidP="00617AB5">
      <w:pPr>
        <w:pStyle w:val="Akapitzlist"/>
        <w:numPr>
          <w:ilvl w:val="4"/>
          <w:numId w:val="44"/>
        </w:numPr>
        <w:jc w:val="both"/>
      </w:pPr>
      <w:r w:rsidRPr="00D061AB">
        <w:t>pozostałych problemów technicznych np. z baterią, problemów z</w:t>
      </w:r>
      <w:r w:rsidR="00223216">
        <w:t> </w:t>
      </w:r>
      <w:r w:rsidRPr="00D061AB">
        <w:t>łącznością</w:t>
      </w:r>
      <w:r w:rsidR="00C439B3">
        <w:t>.</w:t>
      </w:r>
    </w:p>
    <w:p w14:paraId="14EED6B8" w14:textId="2ED062A5" w:rsidR="004F7D3F" w:rsidRPr="00D061AB" w:rsidRDefault="00055458" w:rsidP="00055458">
      <w:pPr>
        <w:pStyle w:val="Akapitzlist"/>
        <w:numPr>
          <w:ilvl w:val="2"/>
          <w:numId w:val="44"/>
        </w:numPr>
        <w:jc w:val="both"/>
      </w:pPr>
      <w:r>
        <w:t>s</w:t>
      </w:r>
      <w:r w:rsidR="004F7D3F" w:rsidRPr="00D061AB">
        <w:t>ystem musi umożliwiać:</w:t>
      </w:r>
    </w:p>
    <w:p w14:paraId="29B0116F" w14:textId="77777777" w:rsidR="004F7D3F" w:rsidRPr="00D061AB" w:rsidRDefault="004F7D3F" w:rsidP="00055458">
      <w:pPr>
        <w:pStyle w:val="Akapitzlist"/>
        <w:numPr>
          <w:ilvl w:val="3"/>
          <w:numId w:val="44"/>
        </w:numPr>
        <w:jc w:val="both"/>
      </w:pPr>
      <w:r w:rsidRPr="00D061AB">
        <w:t>pomiar tętna na żądanie pracownika centrum monitoringu,</w:t>
      </w:r>
    </w:p>
    <w:p w14:paraId="629998D4" w14:textId="77777777" w:rsidR="004F7D3F" w:rsidRPr="00D061AB" w:rsidRDefault="004F7D3F" w:rsidP="00055458">
      <w:pPr>
        <w:pStyle w:val="Akapitzlist"/>
        <w:numPr>
          <w:ilvl w:val="3"/>
          <w:numId w:val="44"/>
        </w:numPr>
        <w:jc w:val="both"/>
      </w:pPr>
      <w:r w:rsidRPr="00D061AB">
        <w:t>odczytanie pozycji GPS na żądanie pracownika centrum monitoringu,</w:t>
      </w:r>
    </w:p>
    <w:p w14:paraId="3988DE20" w14:textId="0DFCAC23" w:rsidR="004F7D3F" w:rsidRPr="00D061AB" w:rsidRDefault="004F7D3F" w:rsidP="00055458">
      <w:pPr>
        <w:pStyle w:val="Akapitzlist"/>
        <w:numPr>
          <w:ilvl w:val="3"/>
          <w:numId w:val="44"/>
        </w:numPr>
        <w:jc w:val="both"/>
      </w:pPr>
      <w:r w:rsidRPr="00D061AB">
        <w:t>prowadzenie rozmowy z użytkownikami opaski</w:t>
      </w:r>
      <w:r w:rsidR="008D06D3">
        <w:t>,</w:t>
      </w:r>
    </w:p>
    <w:p w14:paraId="52BE34AF" w14:textId="70D1B343" w:rsidR="004F7D3F" w:rsidRPr="008D06D3" w:rsidRDefault="004F7D3F" w:rsidP="00055458">
      <w:pPr>
        <w:pStyle w:val="Akapitzlist"/>
        <w:numPr>
          <w:ilvl w:val="3"/>
          <w:numId w:val="44"/>
        </w:numPr>
        <w:jc w:val="both"/>
      </w:pPr>
      <w:r w:rsidRPr="008D06D3">
        <w:t>generowanie bilingów i raportów połączeń dla poszczególnych użytkowników, jak i grup użytkowników</w:t>
      </w:r>
      <w:r w:rsidR="00055458" w:rsidRPr="008D06D3">
        <w:t>,</w:t>
      </w:r>
    </w:p>
    <w:p w14:paraId="65F80D37" w14:textId="12687620" w:rsidR="004F7D3F" w:rsidRPr="00D061AB" w:rsidRDefault="004F7D3F" w:rsidP="00055458">
      <w:pPr>
        <w:pStyle w:val="Akapitzlist"/>
        <w:numPr>
          <w:ilvl w:val="3"/>
          <w:numId w:val="44"/>
        </w:numPr>
        <w:jc w:val="both"/>
      </w:pPr>
      <w:r w:rsidRPr="00D061AB">
        <w:t>zdalną aktualizację danych użytkownika</w:t>
      </w:r>
      <w:r w:rsidR="00055458">
        <w:t>,</w:t>
      </w:r>
    </w:p>
    <w:p w14:paraId="15771A98" w14:textId="77777777" w:rsidR="00055458" w:rsidRDefault="00055458" w:rsidP="00055458">
      <w:pPr>
        <w:pStyle w:val="Akapitzlist"/>
        <w:numPr>
          <w:ilvl w:val="2"/>
          <w:numId w:val="44"/>
        </w:numPr>
        <w:jc w:val="both"/>
      </w:pPr>
      <w:r>
        <w:t>d</w:t>
      </w:r>
      <w:r w:rsidR="004F7D3F" w:rsidRPr="00D061AB">
        <w:t xml:space="preserve">opuszcza się przechowywanie innych danych </w:t>
      </w:r>
      <w:r>
        <w:t xml:space="preserve">takich </w:t>
      </w:r>
      <w:r w:rsidR="004F7D3F" w:rsidRPr="00D061AB">
        <w:t xml:space="preserve">jak: </w:t>
      </w:r>
    </w:p>
    <w:p w14:paraId="781FE98B" w14:textId="64D6BA5A" w:rsidR="004F7D3F" w:rsidRPr="00D061AB" w:rsidRDefault="004F7D3F" w:rsidP="00055458">
      <w:pPr>
        <w:pStyle w:val="Akapitzlist"/>
        <w:numPr>
          <w:ilvl w:val="3"/>
          <w:numId w:val="44"/>
        </w:numPr>
        <w:jc w:val="both"/>
      </w:pPr>
      <w:r w:rsidRPr="00D061AB">
        <w:t>dokumentacja medyczna,</w:t>
      </w:r>
    </w:p>
    <w:p w14:paraId="7B4F6F48" w14:textId="77777777" w:rsidR="004F7D3F" w:rsidRPr="00D061AB" w:rsidRDefault="004F7D3F" w:rsidP="00055458">
      <w:pPr>
        <w:pStyle w:val="Akapitzlist"/>
        <w:numPr>
          <w:ilvl w:val="3"/>
          <w:numId w:val="44"/>
        </w:numPr>
        <w:jc w:val="both"/>
      </w:pPr>
      <w:r w:rsidRPr="00D061AB">
        <w:t>zgody pacjenta,</w:t>
      </w:r>
    </w:p>
    <w:p w14:paraId="316D0BAD" w14:textId="0A50B023" w:rsidR="004F7D3F" w:rsidRPr="00D061AB" w:rsidRDefault="004F7D3F" w:rsidP="00055458">
      <w:pPr>
        <w:pStyle w:val="Akapitzlist"/>
        <w:numPr>
          <w:ilvl w:val="3"/>
          <w:numId w:val="44"/>
        </w:numPr>
        <w:jc w:val="both"/>
      </w:pPr>
      <w:r w:rsidRPr="00D061AB">
        <w:t>informacje medyczne o pacjentach</w:t>
      </w:r>
      <w:r w:rsidR="00055458">
        <w:t>,</w:t>
      </w:r>
    </w:p>
    <w:p w14:paraId="3F65C2B1" w14:textId="08D3705C" w:rsidR="004F7D3F" w:rsidRPr="00D061AB" w:rsidRDefault="00055458" w:rsidP="002125D4">
      <w:pPr>
        <w:pStyle w:val="Akapitzlist"/>
        <w:numPr>
          <w:ilvl w:val="2"/>
          <w:numId w:val="44"/>
        </w:numPr>
        <w:jc w:val="both"/>
      </w:pPr>
      <w:r>
        <w:t>s</w:t>
      </w:r>
      <w:r w:rsidR="004F7D3F" w:rsidRPr="00D061AB">
        <w:t>ystem musi rejestrować czynności operatorów dotyczących użytkowników, w</w:t>
      </w:r>
      <w:r w:rsidR="00223216">
        <w:t> </w:t>
      </w:r>
      <w:r w:rsidR="004F7D3F" w:rsidRPr="00D061AB">
        <w:t>szczególności</w:t>
      </w:r>
      <w:r w:rsidR="002125D4">
        <w:t xml:space="preserve"> </w:t>
      </w:r>
      <w:r w:rsidR="004F7D3F" w:rsidRPr="00D061AB">
        <w:t>datę, czas i treść wprowadzanych lub modyfikowanych zapisów, takich jak:</w:t>
      </w:r>
    </w:p>
    <w:p w14:paraId="3DEAC7C8" w14:textId="77777777" w:rsidR="004F7D3F" w:rsidRPr="00D061AB" w:rsidRDefault="004F7D3F" w:rsidP="002125D4">
      <w:pPr>
        <w:pStyle w:val="Akapitzlist"/>
        <w:numPr>
          <w:ilvl w:val="3"/>
          <w:numId w:val="44"/>
        </w:numPr>
        <w:jc w:val="both"/>
      </w:pPr>
      <w:r w:rsidRPr="00D061AB">
        <w:t>zmiana danych pacjenta,</w:t>
      </w:r>
    </w:p>
    <w:p w14:paraId="72FF286F" w14:textId="7BFFED2B" w:rsidR="004F7D3F" w:rsidRPr="00D061AB" w:rsidRDefault="004F7D3F" w:rsidP="002125D4">
      <w:pPr>
        <w:pStyle w:val="Akapitzlist"/>
        <w:numPr>
          <w:ilvl w:val="3"/>
          <w:numId w:val="44"/>
        </w:numPr>
        <w:jc w:val="both"/>
        <w:rPr>
          <w:rFonts w:eastAsiaTheme="minorHAnsi"/>
          <w:lang w:eastAsia="en-US"/>
        </w:rPr>
      </w:pPr>
      <w:r w:rsidRPr="00D061AB">
        <w:rPr>
          <w:rFonts w:eastAsiaTheme="minorHAnsi"/>
        </w:rPr>
        <w:t>działania prowadzone po uruchomieniu alarmu, wcześniej uzgodnione z</w:t>
      </w:r>
      <w:r w:rsidR="00223216">
        <w:rPr>
          <w:rFonts w:eastAsiaTheme="minorHAnsi"/>
        </w:rPr>
        <w:t> </w:t>
      </w:r>
      <w:r w:rsidRPr="00D061AB">
        <w:rPr>
          <w:rFonts w:eastAsiaTheme="minorHAnsi"/>
        </w:rPr>
        <w:t>Zamawiającym</w:t>
      </w:r>
      <w:r w:rsidR="008D06D3">
        <w:rPr>
          <w:rFonts w:eastAsiaTheme="minorHAnsi"/>
        </w:rPr>
        <w:t>,</w:t>
      </w:r>
    </w:p>
    <w:p w14:paraId="41BF0FED" w14:textId="423C22ED" w:rsidR="004F7D3F" w:rsidRPr="00D061AB" w:rsidRDefault="002125D4" w:rsidP="002125D4">
      <w:pPr>
        <w:pStyle w:val="Akapitzlist"/>
        <w:numPr>
          <w:ilvl w:val="2"/>
          <w:numId w:val="44"/>
        </w:numPr>
        <w:jc w:val="both"/>
      </w:pPr>
      <w:r>
        <w:t>z</w:t>
      </w:r>
      <w:r w:rsidR="004F7D3F" w:rsidRPr="00D061AB">
        <w:t>abezpieczenia systemu – każdy użytkownik systemu powinien mieć swoje oddzielne konto zabezpieczone co najmniej loginem i hasłem</w:t>
      </w:r>
      <w:r w:rsidR="0016320D">
        <w:t>,</w:t>
      </w:r>
    </w:p>
    <w:p w14:paraId="0966C4B0" w14:textId="01A10A70" w:rsidR="004F7D3F" w:rsidRPr="00D061AB" w:rsidRDefault="000E405E" w:rsidP="002125D4">
      <w:pPr>
        <w:pStyle w:val="Akapitzlist"/>
        <w:numPr>
          <w:ilvl w:val="2"/>
          <w:numId w:val="44"/>
        </w:numPr>
      </w:pPr>
      <w:r>
        <w:t>m</w:t>
      </w:r>
      <w:r w:rsidR="004F7D3F" w:rsidRPr="00D061AB">
        <w:t>ożliwość zdalnej bezpłatnej aktualizacji oprogramowania opaski bezpieczeństwa bez konieczności obsługi serwisowej.</w:t>
      </w:r>
    </w:p>
    <w:p w14:paraId="60EA2DFA" w14:textId="77777777" w:rsidR="003B573C" w:rsidRPr="007B0E61" w:rsidRDefault="001B6F36" w:rsidP="003B573C">
      <w:pPr>
        <w:pStyle w:val="Teksttreci1"/>
        <w:numPr>
          <w:ilvl w:val="1"/>
          <w:numId w:val="44"/>
        </w:numPr>
        <w:spacing w:after="0" w:line="240" w:lineRule="auto"/>
        <w:ind w:right="20"/>
        <w:jc w:val="left"/>
        <w:rPr>
          <w:rFonts w:ascii="Times New Roman" w:hAnsi="Times New Roman" w:cs="Times New Roman"/>
          <w:sz w:val="24"/>
        </w:rPr>
      </w:pPr>
      <w:r w:rsidRPr="007B0E61">
        <w:rPr>
          <w:rFonts w:ascii="Times New Roman" w:hAnsi="Times New Roman" w:cs="Times New Roman"/>
          <w:sz w:val="24"/>
        </w:rPr>
        <w:t>Wymagania dotyczące centrum monitoringu:</w:t>
      </w:r>
    </w:p>
    <w:p w14:paraId="3BBDE40B" w14:textId="77777777" w:rsidR="003B573C" w:rsidRPr="007B0E61" w:rsidRDefault="001B6F36" w:rsidP="003B573C">
      <w:pPr>
        <w:pStyle w:val="Teksttreci1"/>
        <w:numPr>
          <w:ilvl w:val="2"/>
          <w:numId w:val="44"/>
        </w:numPr>
        <w:spacing w:after="0" w:line="240" w:lineRule="auto"/>
        <w:ind w:right="20"/>
        <w:jc w:val="left"/>
        <w:rPr>
          <w:rFonts w:ascii="Times New Roman" w:hAnsi="Times New Roman" w:cs="Times New Roman"/>
          <w:sz w:val="24"/>
        </w:rPr>
      </w:pPr>
      <w:r w:rsidRPr="007B0E61">
        <w:rPr>
          <w:rFonts w:ascii="Times New Roman" w:hAnsi="Times New Roman" w:cs="Times New Roman"/>
          <w:sz w:val="24"/>
        </w:rPr>
        <w:t>centrum monitoringu musi być czynne 24 godziny / dobę przez 7 dni w tygodniu,</w:t>
      </w:r>
    </w:p>
    <w:p w14:paraId="50C288EF" w14:textId="1A1A1BB1" w:rsidR="003B573C" w:rsidRPr="007B0E61" w:rsidRDefault="001B6F36" w:rsidP="003B573C">
      <w:pPr>
        <w:pStyle w:val="Teksttreci1"/>
        <w:numPr>
          <w:ilvl w:val="2"/>
          <w:numId w:val="44"/>
        </w:numPr>
        <w:spacing w:after="0" w:line="240" w:lineRule="auto"/>
        <w:ind w:right="20"/>
        <w:rPr>
          <w:rFonts w:ascii="Times New Roman" w:hAnsi="Times New Roman" w:cs="Times New Roman"/>
          <w:sz w:val="24"/>
        </w:rPr>
      </w:pPr>
      <w:r w:rsidRPr="007B0E61">
        <w:rPr>
          <w:rFonts w:ascii="Times New Roman" w:hAnsi="Times New Roman" w:cs="Times New Roman"/>
          <w:sz w:val="24"/>
        </w:rPr>
        <w:t xml:space="preserve">zatrudnianie odpowiedniej liczby przeszkolonych dyspozytorów spełniających wymogi określone w Programie Ministerstwa Rodziny i Polityki Społecznej „Korpus Wsparcia Seniorów" na rok 2022 (ratowników medycznych i/lub opiekunów medycznych i/lub pielęgniarek) i innych niezbędnych osób w celu zapewnienia gwarancji prawidłowego świadczenia usługi, </w:t>
      </w:r>
    </w:p>
    <w:p w14:paraId="09CAEF21" w14:textId="63E79EC9" w:rsidR="003B573C" w:rsidRPr="007B0E61" w:rsidRDefault="001B6F36" w:rsidP="003B573C">
      <w:pPr>
        <w:pStyle w:val="Teksttreci1"/>
        <w:numPr>
          <w:ilvl w:val="2"/>
          <w:numId w:val="44"/>
        </w:numPr>
        <w:spacing w:after="0" w:line="240" w:lineRule="auto"/>
        <w:ind w:right="20"/>
        <w:rPr>
          <w:rFonts w:ascii="Times New Roman" w:hAnsi="Times New Roman" w:cs="Times New Roman"/>
          <w:sz w:val="24"/>
        </w:rPr>
      </w:pPr>
      <w:r w:rsidRPr="007B0E61">
        <w:rPr>
          <w:rFonts w:ascii="Times New Roman" w:hAnsi="Times New Roman" w:cs="Times New Roman"/>
          <w:sz w:val="24"/>
        </w:rPr>
        <w:t xml:space="preserve">zadania pracowników centrum </w:t>
      </w:r>
      <w:r w:rsidR="003B573C" w:rsidRPr="007B0E61">
        <w:rPr>
          <w:rFonts w:ascii="Times New Roman" w:hAnsi="Times New Roman" w:cs="Times New Roman"/>
          <w:sz w:val="24"/>
        </w:rPr>
        <w:t>monitoringu</w:t>
      </w:r>
      <w:r w:rsidRPr="007B0E61">
        <w:rPr>
          <w:rFonts w:ascii="Times New Roman" w:hAnsi="Times New Roman" w:cs="Times New Roman"/>
          <w:sz w:val="24"/>
        </w:rPr>
        <w:t>:</w:t>
      </w:r>
    </w:p>
    <w:p w14:paraId="514B00E5" w14:textId="0E531E06" w:rsidR="00354022" w:rsidRPr="007B0E61" w:rsidRDefault="00354022" w:rsidP="00354022">
      <w:pPr>
        <w:pStyle w:val="Teksttreci1"/>
        <w:numPr>
          <w:ilvl w:val="3"/>
          <w:numId w:val="44"/>
        </w:numPr>
        <w:spacing w:after="0" w:line="240" w:lineRule="auto"/>
        <w:ind w:right="20"/>
        <w:rPr>
          <w:rFonts w:ascii="Times New Roman" w:hAnsi="Times New Roman" w:cs="Times New Roman"/>
          <w:sz w:val="24"/>
        </w:rPr>
      </w:pPr>
      <w:r w:rsidRPr="007B0E61">
        <w:rPr>
          <w:rFonts w:ascii="Times New Roman" w:hAnsi="Times New Roman" w:cs="Times New Roman"/>
          <w:sz w:val="24"/>
        </w:rPr>
        <w:t>odbierani</w:t>
      </w:r>
      <w:r>
        <w:rPr>
          <w:rFonts w:ascii="Times New Roman" w:hAnsi="Times New Roman" w:cs="Times New Roman"/>
          <w:sz w:val="24"/>
        </w:rPr>
        <w:t>e</w:t>
      </w:r>
      <w:r w:rsidRPr="007B0E61">
        <w:rPr>
          <w:rFonts w:ascii="Times New Roman" w:hAnsi="Times New Roman" w:cs="Times New Roman"/>
          <w:sz w:val="24"/>
        </w:rPr>
        <w:t xml:space="preserve"> alarmów z opaski,</w:t>
      </w:r>
    </w:p>
    <w:p w14:paraId="06E4C5C6" w14:textId="42E97F43" w:rsidR="000D52F9" w:rsidRDefault="00354022" w:rsidP="00EA421A">
      <w:pPr>
        <w:pStyle w:val="Teksttreci1"/>
        <w:numPr>
          <w:ilvl w:val="3"/>
          <w:numId w:val="44"/>
        </w:numPr>
        <w:spacing w:after="0" w:line="240" w:lineRule="auto"/>
        <w:ind w:right="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odebraniu alarmu </w:t>
      </w:r>
      <w:r w:rsidR="00EA421A" w:rsidRPr="00EA421A">
        <w:rPr>
          <w:rFonts w:ascii="Times New Roman" w:hAnsi="Times New Roman" w:cs="Times New Roman"/>
          <w:sz w:val="24"/>
        </w:rPr>
        <w:t>dyspozytor podejmuje decyzję o sposobie udzielenia pomocy seniorowi</w:t>
      </w:r>
      <w:r w:rsidR="000D52F9">
        <w:rPr>
          <w:rFonts w:ascii="Times New Roman" w:hAnsi="Times New Roman" w:cs="Times New Roman"/>
          <w:sz w:val="24"/>
        </w:rPr>
        <w:t>, w </w:t>
      </w:r>
      <w:r w:rsidR="00EA421A" w:rsidRPr="00EA421A">
        <w:rPr>
          <w:rFonts w:ascii="Times New Roman" w:hAnsi="Times New Roman" w:cs="Times New Roman"/>
          <w:sz w:val="24"/>
        </w:rPr>
        <w:t>zależności od sytuacji może on</w:t>
      </w:r>
      <w:r w:rsidR="000D52F9">
        <w:rPr>
          <w:rFonts w:ascii="Times New Roman" w:hAnsi="Times New Roman" w:cs="Times New Roman"/>
          <w:sz w:val="24"/>
        </w:rPr>
        <w:t>:</w:t>
      </w:r>
      <w:r w:rsidR="00EA421A" w:rsidRPr="00EA421A">
        <w:rPr>
          <w:rFonts w:ascii="Times New Roman" w:hAnsi="Times New Roman" w:cs="Times New Roman"/>
          <w:sz w:val="24"/>
        </w:rPr>
        <w:t xml:space="preserve"> </w:t>
      </w:r>
    </w:p>
    <w:p w14:paraId="4471A549" w14:textId="77777777" w:rsidR="000D52F9" w:rsidRDefault="00EA421A" w:rsidP="000D52F9">
      <w:pPr>
        <w:pStyle w:val="Teksttreci1"/>
        <w:numPr>
          <w:ilvl w:val="4"/>
          <w:numId w:val="44"/>
        </w:numPr>
        <w:spacing w:after="0" w:line="240" w:lineRule="auto"/>
        <w:ind w:right="20"/>
        <w:rPr>
          <w:rFonts w:ascii="Times New Roman" w:hAnsi="Times New Roman" w:cs="Times New Roman"/>
          <w:sz w:val="24"/>
        </w:rPr>
      </w:pPr>
      <w:r w:rsidRPr="00EA421A">
        <w:rPr>
          <w:rFonts w:ascii="Times New Roman" w:hAnsi="Times New Roman" w:cs="Times New Roman"/>
          <w:sz w:val="24"/>
        </w:rPr>
        <w:t xml:space="preserve">zapewnić wsparcie emocjonalne przez telefon, </w:t>
      </w:r>
    </w:p>
    <w:p w14:paraId="73471426" w14:textId="77777777" w:rsidR="00354022" w:rsidRDefault="00EA421A" w:rsidP="000D52F9">
      <w:pPr>
        <w:pStyle w:val="Teksttreci1"/>
        <w:numPr>
          <w:ilvl w:val="4"/>
          <w:numId w:val="44"/>
        </w:numPr>
        <w:spacing w:after="0" w:line="240" w:lineRule="auto"/>
        <w:ind w:right="20"/>
        <w:rPr>
          <w:rFonts w:ascii="Times New Roman" w:hAnsi="Times New Roman" w:cs="Times New Roman"/>
          <w:sz w:val="24"/>
        </w:rPr>
      </w:pPr>
      <w:r w:rsidRPr="00EA421A">
        <w:rPr>
          <w:rFonts w:ascii="Times New Roman" w:hAnsi="Times New Roman" w:cs="Times New Roman"/>
          <w:sz w:val="24"/>
        </w:rPr>
        <w:t>poprosić o interwencję kogoś z najbliższego otoczenia (rodzinę, sąsiadów, opiekunów)</w:t>
      </w:r>
      <w:r w:rsidR="000D52F9">
        <w:rPr>
          <w:rFonts w:ascii="Times New Roman" w:hAnsi="Times New Roman" w:cs="Times New Roman"/>
          <w:sz w:val="24"/>
        </w:rPr>
        <w:t xml:space="preserve"> użytkownika</w:t>
      </w:r>
      <w:r w:rsidR="00354022">
        <w:rPr>
          <w:rFonts w:ascii="Times New Roman" w:hAnsi="Times New Roman" w:cs="Times New Roman"/>
          <w:sz w:val="24"/>
        </w:rPr>
        <w:t xml:space="preserve"> opaski bezpieczeństwa</w:t>
      </w:r>
      <w:r w:rsidRPr="00EA421A">
        <w:rPr>
          <w:rFonts w:ascii="Times New Roman" w:hAnsi="Times New Roman" w:cs="Times New Roman"/>
          <w:sz w:val="24"/>
        </w:rPr>
        <w:t xml:space="preserve">, </w:t>
      </w:r>
    </w:p>
    <w:p w14:paraId="29C37AB5" w14:textId="22355693" w:rsidR="00EA421A" w:rsidRPr="00EA421A" w:rsidRDefault="00EA421A" w:rsidP="000D52F9">
      <w:pPr>
        <w:pStyle w:val="Teksttreci1"/>
        <w:numPr>
          <w:ilvl w:val="4"/>
          <w:numId w:val="44"/>
        </w:numPr>
        <w:spacing w:after="0" w:line="240" w:lineRule="auto"/>
        <w:ind w:right="20"/>
        <w:rPr>
          <w:rFonts w:ascii="Times New Roman" w:hAnsi="Times New Roman" w:cs="Times New Roman"/>
          <w:sz w:val="24"/>
        </w:rPr>
      </w:pPr>
      <w:r w:rsidRPr="00EA421A">
        <w:rPr>
          <w:rFonts w:ascii="Times New Roman" w:hAnsi="Times New Roman" w:cs="Times New Roman"/>
          <w:sz w:val="24"/>
        </w:rPr>
        <w:t xml:space="preserve">poprosić o interwencję pracownika </w:t>
      </w:r>
      <w:r>
        <w:rPr>
          <w:rFonts w:ascii="Times New Roman" w:hAnsi="Times New Roman" w:cs="Times New Roman"/>
          <w:sz w:val="24"/>
        </w:rPr>
        <w:t xml:space="preserve">Zamawiającego </w:t>
      </w:r>
      <w:r w:rsidRPr="00EA421A">
        <w:rPr>
          <w:rFonts w:ascii="Times New Roman" w:hAnsi="Times New Roman" w:cs="Times New Roman"/>
          <w:sz w:val="24"/>
        </w:rPr>
        <w:t xml:space="preserve">lub wezwać służby ratunkowe </w:t>
      </w:r>
    </w:p>
    <w:p w14:paraId="4A58FBCA" w14:textId="0682B3D0" w:rsidR="003B573C" w:rsidRPr="007B0E61" w:rsidRDefault="001B6F36" w:rsidP="00354022">
      <w:pPr>
        <w:pStyle w:val="Teksttreci1"/>
        <w:numPr>
          <w:ilvl w:val="3"/>
          <w:numId w:val="44"/>
        </w:numPr>
        <w:spacing w:after="0" w:line="240" w:lineRule="auto"/>
        <w:ind w:right="20"/>
        <w:rPr>
          <w:rFonts w:ascii="Times New Roman" w:hAnsi="Times New Roman" w:cs="Times New Roman"/>
          <w:sz w:val="24"/>
        </w:rPr>
      </w:pPr>
      <w:r w:rsidRPr="007B0E61">
        <w:rPr>
          <w:rFonts w:ascii="Times New Roman" w:hAnsi="Times New Roman" w:cs="Times New Roman"/>
          <w:sz w:val="24"/>
        </w:rPr>
        <w:lastRenderedPageBreak/>
        <w:t xml:space="preserve">w momencie stwierdzenia zagrożenia zdrowia i życia użytkownika opaski </w:t>
      </w:r>
      <w:r w:rsidR="00C10087">
        <w:rPr>
          <w:rFonts w:ascii="Times New Roman" w:hAnsi="Times New Roman" w:cs="Times New Roman"/>
          <w:sz w:val="24"/>
        </w:rPr>
        <w:t xml:space="preserve">bezpieczeństwa </w:t>
      </w:r>
      <w:r w:rsidRPr="007B0E61">
        <w:rPr>
          <w:rFonts w:ascii="Times New Roman" w:hAnsi="Times New Roman" w:cs="Times New Roman"/>
          <w:sz w:val="24"/>
        </w:rPr>
        <w:t>natychmiastowe wezwanie pomocy – służb ratunkowych: Pogotowia Ratunkowego i/lub Policji i/lub Straży Pożarnej,</w:t>
      </w:r>
    </w:p>
    <w:p w14:paraId="50C9B366" w14:textId="77777777" w:rsidR="003B573C" w:rsidRPr="007B0E61" w:rsidRDefault="001B6F36" w:rsidP="00354022">
      <w:pPr>
        <w:pStyle w:val="Teksttreci1"/>
        <w:numPr>
          <w:ilvl w:val="3"/>
          <w:numId w:val="44"/>
        </w:numPr>
        <w:spacing w:after="0" w:line="240" w:lineRule="auto"/>
        <w:ind w:right="20"/>
        <w:rPr>
          <w:rFonts w:ascii="Times New Roman" w:hAnsi="Times New Roman" w:cs="Times New Roman"/>
          <w:sz w:val="24"/>
        </w:rPr>
      </w:pPr>
      <w:r w:rsidRPr="007B0E61">
        <w:rPr>
          <w:rFonts w:ascii="Times New Roman" w:hAnsi="Times New Roman" w:cs="Times New Roman"/>
          <w:sz w:val="24"/>
        </w:rPr>
        <w:t>utrzymanie kontaktu z użytkownikiem do momentu przybycia pomocy,</w:t>
      </w:r>
    </w:p>
    <w:p w14:paraId="1C9ED69F" w14:textId="4721E2B8" w:rsidR="003B573C" w:rsidRPr="00EA421A" w:rsidRDefault="001B6F36" w:rsidP="003B573C">
      <w:pPr>
        <w:pStyle w:val="Teksttreci1"/>
        <w:numPr>
          <w:ilvl w:val="3"/>
          <w:numId w:val="44"/>
        </w:numPr>
        <w:spacing w:after="0" w:line="240" w:lineRule="auto"/>
        <w:ind w:right="20"/>
        <w:rPr>
          <w:rFonts w:ascii="Times New Roman" w:hAnsi="Times New Roman" w:cs="Times New Roman"/>
          <w:sz w:val="24"/>
        </w:rPr>
      </w:pPr>
      <w:r w:rsidRPr="00EA421A">
        <w:rPr>
          <w:rFonts w:ascii="Times New Roman" w:hAnsi="Times New Roman" w:cs="Times New Roman"/>
          <w:sz w:val="24"/>
        </w:rPr>
        <w:t>stałe monitorowanie stanu technicznego opasek,</w:t>
      </w:r>
    </w:p>
    <w:p w14:paraId="1C7C624B" w14:textId="77777777" w:rsidR="003B573C" w:rsidRPr="00EA421A" w:rsidRDefault="001B6F36" w:rsidP="003B573C">
      <w:pPr>
        <w:pStyle w:val="Teksttreci1"/>
        <w:numPr>
          <w:ilvl w:val="3"/>
          <w:numId w:val="44"/>
        </w:numPr>
        <w:spacing w:after="0" w:line="240" w:lineRule="auto"/>
        <w:ind w:right="20"/>
        <w:rPr>
          <w:rFonts w:ascii="Times New Roman" w:hAnsi="Times New Roman" w:cs="Times New Roman"/>
          <w:sz w:val="24"/>
        </w:rPr>
      </w:pPr>
      <w:r w:rsidRPr="00EA421A">
        <w:rPr>
          <w:rFonts w:ascii="Times New Roman" w:hAnsi="Times New Roman" w:cs="Times New Roman"/>
          <w:sz w:val="24"/>
        </w:rPr>
        <w:t>systematyczne monitorowanie poziomu naładowania baterii,</w:t>
      </w:r>
    </w:p>
    <w:p w14:paraId="31D1BF31" w14:textId="163FBC49" w:rsidR="003B573C" w:rsidRPr="00EA421A" w:rsidRDefault="001B6F36" w:rsidP="003B573C">
      <w:pPr>
        <w:pStyle w:val="Teksttreci1"/>
        <w:numPr>
          <w:ilvl w:val="3"/>
          <w:numId w:val="44"/>
        </w:numPr>
        <w:spacing w:after="0" w:line="240" w:lineRule="auto"/>
        <w:ind w:right="20"/>
        <w:rPr>
          <w:rFonts w:ascii="Times New Roman" w:hAnsi="Times New Roman" w:cs="Times New Roman"/>
          <w:sz w:val="24"/>
        </w:rPr>
      </w:pPr>
      <w:r w:rsidRPr="00EA421A">
        <w:rPr>
          <w:rFonts w:ascii="Times New Roman" w:hAnsi="Times New Roman" w:cs="Times New Roman"/>
          <w:sz w:val="24"/>
        </w:rPr>
        <w:t>w przypadku awarii opaski - bezzwłoczna interwencja w celu wymiany lub usunięcia awarii</w:t>
      </w:r>
      <w:r w:rsidR="004F5BEB" w:rsidRPr="00EA421A">
        <w:rPr>
          <w:rFonts w:ascii="Times New Roman" w:hAnsi="Times New Roman" w:cs="Times New Roman"/>
          <w:sz w:val="24"/>
        </w:rPr>
        <w:t>,</w:t>
      </w:r>
    </w:p>
    <w:p w14:paraId="06BC845A" w14:textId="6D214E9D" w:rsidR="001B6F36" w:rsidRPr="007B0E61" w:rsidRDefault="001B6F36" w:rsidP="003B573C">
      <w:pPr>
        <w:pStyle w:val="Teksttreci1"/>
        <w:numPr>
          <w:ilvl w:val="2"/>
          <w:numId w:val="44"/>
        </w:numPr>
        <w:spacing w:after="0" w:line="240" w:lineRule="auto"/>
        <w:ind w:right="20"/>
        <w:rPr>
          <w:rFonts w:ascii="Times New Roman" w:hAnsi="Times New Roman" w:cs="Times New Roman"/>
          <w:sz w:val="24"/>
        </w:rPr>
      </w:pPr>
      <w:r w:rsidRPr="007B0E61">
        <w:rPr>
          <w:rFonts w:ascii="Times New Roman" w:hAnsi="Times New Roman" w:cs="Times New Roman"/>
          <w:sz w:val="24"/>
        </w:rPr>
        <w:t>jednoczesna obsługa wielu połączeń przychodzących - wykonawca musi zapewnić obsługę kilku połączeń przychodzących jednocześnie - tzw. kolejkowanie połączeń,</w:t>
      </w:r>
    </w:p>
    <w:p w14:paraId="092E1903" w14:textId="512EFFD2" w:rsidR="001B6F36" w:rsidRPr="007B0E61" w:rsidRDefault="001B6F36" w:rsidP="001B6F36">
      <w:pPr>
        <w:pStyle w:val="Akapitzlist"/>
        <w:widowControl w:val="0"/>
        <w:numPr>
          <w:ilvl w:val="2"/>
          <w:numId w:val="44"/>
        </w:numPr>
        <w:jc w:val="both"/>
      </w:pPr>
      <w:r w:rsidRPr="007B0E61">
        <w:t>centrum powinno być wyposażone w technologie informacyjno-komunikacyjne pozwalające na monitorowanie zgłoszeń SOS przychodzących od podopiecznych, automatyczną identyfikację osoby wzywającej pomocy, kontakt głosowy i</w:t>
      </w:r>
      <w:r w:rsidR="007B0E61">
        <w:t> </w:t>
      </w:r>
      <w:r w:rsidRPr="007B0E61">
        <w:t xml:space="preserve">przyzywania natychmiastowej pomocy po otrzymaniu sygnału, </w:t>
      </w:r>
    </w:p>
    <w:p w14:paraId="488230ED" w14:textId="0BAC0F0D" w:rsidR="001B6F36" w:rsidRPr="007B0E61" w:rsidRDefault="001B6F36" w:rsidP="001B6F36">
      <w:pPr>
        <w:pStyle w:val="Akapitzlist"/>
        <w:widowControl w:val="0"/>
        <w:numPr>
          <w:ilvl w:val="2"/>
          <w:numId w:val="44"/>
        </w:numPr>
        <w:jc w:val="both"/>
      </w:pPr>
      <w:r w:rsidRPr="007B0E61">
        <w:t xml:space="preserve">konfiguracja systemu monitoringu każdego użytkownika i wykonanie testu łączności urządzenia przed rozpoczęciem świadczenia usługi całodobowego monitoringu dla danego użytkownika opaski </w:t>
      </w:r>
      <w:r w:rsidR="00E55C03" w:rsidRPr="007B0E61">
        <w:t xml:space="preserve">bezpieczeństwa </w:t>
      </w:r>
      <w:r w:rsidRPr="007B0E61">
        <w:t>w ciągu maksymalnie 3 dni kalendarzowych od dnia zgłoszenia przez Zamawiającego,</w:t>
      </w:r>
    </w:p>
    <w:p w14:paraId="459BCDB6" w14:textId="57ED1924" w:rsidR="001B6F36" w:rsidRPr="007B0E61" w:rsidRDefault="001B6F36" w:rsidP="001B6F36">
      <w:pPr>
        <w:pStyle w:val="Akapitzlist"/>
        <w:widowControl w:val="0"/>
        <w:numPr>
          <w:ilvl w:val="2"/>
          <w:numId w:val="44"/>
        </w:numPr>
        <w:jc w:val="both"/>
      </w:pPr>
      <w:r w:rsidRPr="007B0E61">
        <w:t>aktywacja usługi dla każdego użytkownika, monitorowanie i obsługa zdarzeń technicznych (np. niski stan baterii, wyłączenie opaski, zdalny reset zawieszonej opaski itp. i w razie konieczności kontakt telefoniczny z użytkownikiem), natychmiastowe podejmowanie działań w celu usunięcia awarii lub usterki systemu, w tym opasek bezpieczeństwa, bieżące informowanie Zamawiającego i</w:t>
      </w:r>
      <w:r w:rsidR="00E55C03" w:rsidRPr="007B0E61">
        <w:t> </w:t>
      </w:r>
      <w:r w:rsidRPr="007B0E61">
        <w:t>użytkowników opasek lub ich opiekunów o zakłóceniu działania systemu (czasie trwania awarii lub usterki i terminie jej usunięcia), w tym dla pojedynczego użytkownika - przez cały okres trwania umowy</w:t>
      </w:r>
      <w:r w:rsidR="00E55C03" w:rsidRPr="007B0E61">
        <w:t>,</w:t>
      </w:r>
    </w:p>
    <w:p w14:paraId="052FA240" w14:textId="06525EED" w:rsidR="001B6F36" w:rsidRPr="007B0E61" w:rsidRDefault="001B6F36" w:rsidP="001B6F36">
      <w:pPr>
        <w:pStyle w:val="Akapitzlist"/>
        <w:widowControl w:val="0"/>
        <w:numPr>
          <w:ilvl w:val="2"/>
          <w:numId w:val="44"/>
        </w:numPr>
        <w:jc w:val="both"/>
      </w:pPr>
      <w:r w:rsidRPr="007B0E61">
        <w:t xml:space="preserve">rozpoczęcie świadczenia usługi pełnego monitoringu </w:t>
      </w:r>
      <w:r w:rsidR="00E55C03" w:rsidRPr="007B0E61">
        <w:t xml:space="preserve">u </w:t>
      </w:r>
      <w:r w:rsidRPr="007B0E61">
        <w:t xml:space="preserve">każdego użytkownika opaski bezpieczeństwa w terminie nie dłuższym niż 5 dni </w:t>
      </w:r>
      <w:r w:rsidR="00E55C03" w:rsidRPr="007B0E61">
        <w:t xml:space="preserve">kalendarzowych </w:t>
      </w:r>
      <w:r w:rsidRPr="007B0E61">
        <w:t xml:space="preserve">od dnia zgłoszenia przez Zamawiającego, </w:t>
      </w:r>
    </w:p>
    <w:p w14:paraId="7342678D" w14:textId="06AC9AB2" w:rsidR="0062697B" w:rsidRPr="007B0E61" w:rsidRDefault="001B6F36" w:rsidP="0062697B">
      <w:pPr>
        <w:pStyle w:val="Akapitzlist"/>
        <w:widowControl w:val="0"/>
        <w:numPr>
          <w:ilvl w:val="2"/>
          <w:numId w:val="44"/>
        </w:numPr>
        <w:jc w:val="both"/>
      </w:pPr>
      <w:r w:rsidRPr="007B0E61">
        <w:t>wprowadzanie do bazy danych Wykonawcy danych identyfikujących użytkowników opasek, ich opiekunów prawnych i faktycznych oraz sytuacji zdrowotnej, w tym przyjmowanych na stałe leków i ich dawek z karty informacyjnej zawierającej również listę kontaktów oraz inne niezbędne dane dla rozpoczęcia i</w:t>
      </w:r>
      <w:r w:rsidR="007B0E61">
        <w:t> </w:t>
      </w:r>
      <w:r w:rsidRPr="007B0E61">
        <w:t>świadczenia właściwej usługi całodobowego monitoringu - niezwłocznie po otrzymaniu od Zamawiającego zgłoszenia o przekazaniu danemu użytkownikowi opaski i dotyczącej go wypełnionej karty informacyjnej, z zastrzeżeniem terminu 5</w:t>
      </w:r>
      <w:r w:rsidR="00FD3A0B">
        <w:t> </w:t>
      </w:r>
      <w:r w:rsidRPr="007B0E61">
        <w:t xml:space="preserve">dni, </w:t>
      </w:r>
    </w:p>
    <w:p w14:paraId="32E36EF4" w14:textId="31DFE18C" w:rsidR="0062697B" w:rsidRPr="007B0E61" w:rsidRDefault="001B6F36" w:rsidP="0062697B">
      <w:pPr>
        <w:pStyle w:val="Akapitzlist"/>
        <w:widowControl w:val="0"/>
        <w:numPr>
          <w:ilvl w:val="2"/>
          <w:numId w:val="44"/>
        </w:numPr>
        <w:jc w:val="both"/>
      </w:pPr>
      <w:r w:rsidRPr="007B0E61">
        <w:t>sposoby zabezpieczenia systemu - dostęp do danych systemu monitorującego ograniczony w zależności od uprawnień użytkowników (role)</w:t>
      </w:r>
      <w:r w:rsidR="0062697B" w:rsidRPr="007B0E61">
        <w:t>:</w:t>
      </w:r>
    </w:p>
    <w:p w14:paraId="48C3658E" w14:textId="790EE7B5" w:rsidR="0062697B" w:rsidRPr="007B0E61" w:rsidRDefault="0062697B" w:rsidP="0062697B">
      <w:pPr>
        <w:pStyle w:val="Akapitzlist"/>
        <w:widowControl w:val="0"/>
        <w:numPr>
          <w:ilvl w:val="3"/>
          <w:numId w:val="44"/>
        </w:numPr>
        <w:jc w:val="both"/>
      </w:pPr>
      <w:r w:rsidRPr="007B0E61">
        <w:t>a</w:t>
      </w:r>
      <w:r w:rsidR="001B6F36" w:rsidRPr="007B0E61">
        <w:t xml:space="preserve">dministrator </w:t>
      </w:r>
      <w:r w:rsidRPr="007B0E61">
        <w:t xml:space="preserve">Systemu Informatycznego – </w:t>
      </w:r>
      <w:r w:rsidR="001B6F36" w:rsidRPr="007B0E61">
        <w:t>konfiguracja systemu i uprawnień</w:t>
      </w:r>
      <w:r w:rsidRPr="007B0E61">
        <w:t>,</w:t>
      </w:r>
    </w:p>
    <w:p w14:paraId="28E5DA8D" w14:textId="641F99E4" w:rsidR="0062697B" w:rsidRPr="007B0E61" w:rsidRDefault="00FD3A0B" w:rsidP="0062697B">
      <w:pPr>
        <w:pStyle w:val="Akapitzlist"/>
        <w:widowControl w:val="0"/>
        <w:numPr>
          <w:ilvl w:val="3"/>
          <w:numId w:val="44"/>
        </w:numPr>
        <w:jc w:val="both"/>
      </w:pPr>
      <w:r>
        <w:t xml:space="preserve">dyspozytor </w:t>
      </w:r>
      <w:r w:rsidR="0062697B" w:rsidRPr="007B0E61">
        <w:t xml:space="preserve">– </w:t>
      </w:r>
      <w:r w:rsidR="001B6F36" w:rsidRPr="007B0E61">
        <w:t>dostęp do danych medycznych gromadzonych w systemie, możliwość ich podglądu, zmiany, gromadzenia itp.</w:t>
      </w:r>
      <w:r w:rsidR="0062697B" w:rsidRPr="007B0E61">
        <w:t>,</w:t>
      </w:r>
    </w:p>
    <w:p w14:paraId="24B90CCF" w14:textId="77777777" w:rsidR="00B11D5F" w:rsidRPr="007B0E61" w:rsidRDefault="0062697B" w:rsidP="00B11D5F">
      <w:pPr>
        <w:pStyle w:val="Akapitzlist"/>
        <w:widowControl w:val="0"/>
        <w:numPr>
          <w:ilvl w:val="3"/>
          <w:numId w:val="44"/>
        </w:numPr>
        <w:jc w:val="both"/>
      </w:pPr>
      <w:r w:rsidRPr="007B0E61">
        <w:t>k</w:t>
      </w:r>
      <w:r w:rsidR="001B6F36" w:rsidRPr="007B0E61">
        <w:t>oordynator - pełen dostęp do bazy danych,</w:t>
      </w:r>
    </w:p>
    <w:p w14:paraId="295C9037" w14:textId="283B480D" w:rsidR="00B11D5F" w:rsidRPr="007B0E61" w:rsidRDefault="001B6F36" w:rsidP="00B11D5F">
      <w:pPr>
        <w:pStyle w:val="Akapitzlist"/>
        <w:widowControl w:val="0"/>
        <w:numPr>
          <w:ilvl w:val="2"/>
          <w:numId w:val="44"/>
        </w:numPr>
        <w:jc w:val="both"/>
      </w:pPr>
      <w:r w:rsidRPr="007B0E61">
        <w:t>czas przechowywania danych - wszystkie dane użytkowników muszą być przechowywane przez cały okres uczestnictwa w projekcie oraz powinny zostać niezwłocznie usunięte po zakończeniu trwania umowy</w:t>
      </w:r>
      <w:r w:rsidR="00761283">
        <w:t>,</w:t>
      </w:r>
    </w:p>
    <w:p w14:paraId="375967E8" w14:textId="4691328B" w:rsidR="007B0E61" w:rsidRPr="007B0E61" w:rsidRDefault="001B6F36" w:rsidP="007B0E61">
      <w:pPr>
        <w:pStyle w:val="Akapitzlist"/>
        <w:widowControl w:val="0"/>
        <w:numPr>
          <w:ilvl w:val="2"/>
          <w:numId w:val="44"/>
        </w:numPr>
        <w:jc w:val="both"/>
      </w:pPr>
      <w:r w:rsidRPr="007B0E61">
        <w:t>system monitorujący powinien być zaprojektowany w sposób zapewniający gromadzenie danych osobowych w tym danych wrażliwych w sposób bezpieczny zgodny z dobrymi praktykami normy ISO27001</w:t>
      </w:r>
      <w:r w:rsidR="007B0E61" w:rsidRPr="007B0E61">
        <w:t>,</w:t>
      </w:r>
    </w:p>
    <w:p w14:paraId="022AEF09" w14:textId="61A1C095" w:rsidR="007B0E61" w:rsidRPr="007B0E61" w:rsidRDefault="001B6F36" w:rsidP="007B0E61">
      <w:pPr>
        <w:pStyle w:val="Akapitzlist"/>
        <w:widowControl w:val="0"/>
        <w:numPr>
          <w:ilvl w:val="2"/>
          <w:numId w:val="44"/>
        </w:numPr>
        <w:jc w:val="both"/>
      </w:pPr>
      <w:r w:rsidRPr="007B0E61">
        <w:t xml:space="preserve">wykonawca będzie przetwarzać i zabezpieczać dane użytkowników opasek zgodnie </w:t>
      </w:r>
      <w:r w:rsidRPr="007B0E61">
        <w:lastRenderedPageBreak/>
        <w:t>z Rozporządzeniem Parlamentu Europejskiego i Rady (UE) 2016/679 z dnia 27</w:t>
      </w:r>
      <w:r w:rsidR="007B0E61">
        <w:t> </w:t>
      </w:r>
      <w:r w:rsidRPr="007B0E61">
        <w:t>kwietnia 2016 r. w sprawie ochrony osób fizycznych w związku z</w:t>
      </w:r>
      <w:r w:rsidR="007B0E61">
        <w:t> </w:t>
      </w:r>
      <w:r w:rsidRPr="007B0E61">
        <w:t>przetwarzaniem danych osobowych i w sprawie swobodnego przepływu takich danych oraz uchylenia dyrektywy 95/46/WE (ogólne rozporządzenie o ochronie danych) oraz innymi powszechnie obowiązującymi w zakresie ochrony danych osobowych przepisami</w:t>
      </w:r>
      <w:r w:rsidR="007B0E61" w:rsidRPr="007B0E61">
        <w:t>,</w:t>
      </w:r>
    </w:p>
    <w:p w14:paraId="03E2271B" w14:textId="4DE71067" w:rsidR="007B0E61" w:rsidRPr="007B0E61" w:rsidRDefault="001B6F36" w:rsidP="001B6F36">
      <w:pPr>
        <w:pStyle w:val="Akapitzlist"/>
        <w:widowControl w:val="0"/>
        <w:numPr>
          <w:ilvl w:val="2"/>
          <w:numId w:val="44"/>
        </w:numPr>
        <w:jc w:val="both"/>
      </w:pPr>
      <w:r w:rsidRPr="007B0E61">
        <w:t>procedury systemu</w:t>
      </w:r>
      <w:r w:rsidR="007B0E61" w:rsidRPr="007B0E61">
        <w:t xml:space="preserve"> – </w:t>
      </w:r>
      <w:r w:rsidRPr="007B0E61">
        <w:t xml:space="preserve">system musi mieć zaimplementowane funkcje umożliwiające kontrolę czasu oraz czynności wykonywanych przez </w:t>
      </w:r>
      <w:r w:rsidR="007B0E61" w:rsidRPr="007B0E61">
        <w:t xml:space="preserve">centrum monitoringu </w:t>
      </w:r>
      <w:r w:rsidRPr="007B0E61">
        <w:t>w</w:t>
      </w:r>
      <w:r w:rsidR="007B0E61">
        <w:t> </w:t>
      </w:r>
      <w:r w:rsidRPr="007B0E61">
        <w:t>przypadku uruchomienia alarmu, dostępn</w:t>
      </w:r>
      <w:r w:rsidR="00761283">
        <w:t>e</w:t>
      </w:r>
      <w:r w:rsidRPr="007B0E61">
        <w:t xml:space="preserve"> także dla Zamawiającego</w:t>
      </w:r>
      <w:r w:rsidR="007B0E61" w:rsidRPr="007B0E61">
        <w:t>,</w:t>
      </w:r>
    </w:p>
    <w:p w14:paraId="35406E46" w14:textId="711102B1" w:rsidR="00CB1918" w:rsidRPr="00D061AB" w:rsidRDefault="007B0E61" w:rsidP="007B0E61">
      <w:pPr>
        <w:pStyle w:val="Akapitzlist"/>
        <w:widowControl w:val="0"/>
        <w:numPr>
          <w:ilvl w:val="2"/>
          <w:numId w:val="44"/>
        </w:numPr>
        <w:jc w:val="both"/>
      </w:pPr>
      <w:r w:rsidRPr="007B0E61">
        <w:t>z</w:t>
      </w:r>
      <w:r w:rsidR="001B6F36" w:rsidRPr="007B0E61">
        <w:t>wrot danych – wszystkie dane zgromadzone przez system podczas trwania umowy dotyczące użytkowników, informacji pobranych z opasek bezpieczeństwa, oraz innych danych zarejestrowanych przez system podlegają zwrotowi do Zamawiającego w formie elektronicznej po zakończeniu umowy.</w:t>
      </w:r>
    </w:p>
    <w:p w14:paraId="59CFBE30" w14:textId="10DD682C" w:rsidR="00DC6FB3" w:rsidRPr="00AE30FC" w:rsidRDefault="00612109" w:rsidP="001D177C">
      <w:pPr>
        <w:pStyle w:val="Akapitzlist"/>
        <w:numPr>
          <w:ilvl w:val="1"/>
          <w:numId w:val="44"/>
        </w:numPr>
        <w:jc w:val="both"/>
        <w:rPr>
          <w:bCs/>
          <w:i/>
          <w:iCs/>
        </w:rPr>
      </w:pPr>
      <w:r w:rsidRPr="00AE30FC">
        <w:rPr>
          <w:bCs/>
        </w:rPr>
        <w:t>Termin</w:t>
      </w:r>
      <w:r w:rsidR="007D1D5C" w:rsidRPr="00AE30FC">
        <w:rPr>
          <w:bCs/>
        </w:rPr>
        <w:t xml:space="preserve"> realizacji</w:t>
      </w:r>
      <w:r w:rsidR="0082272F" w:rsidRPr="00AE30FC">
        <w:rPr>
          <w:bCs/>
        </w:rPr>
        <w:t xml:space="preserve">: </w:t>
      </w:r>
    </w:p>
    <w:p w14:paraId="18F22A64" w14:textId="79A19D32" w:rsidR="00AE30FC" w:rsidRDefault="005202CE" w:rsidP="00AE30FC">
      <w:pPr>
        <w:pStyle w:val="Akapitzlist"/>
        <w:numPr>
          <w:ilvl w:val="2"/>
          <w:numId w:val="44"/>
        </w:numPr>
        <w:jc w:val="both"/>
        <w:rPr>
          <w:bCs/>
          <w:i/>
          <w:iCs/>
        </w:rPr>
      </w:pPr>
      <w:r>
        <w:rPr>
          <w:bCs/>
        </w:rPr>
        <w:t xml:space="preserve">dostawa </w:t>
      </w:r>
      <w:r w:rsidR="00AE30FC">
        <w:rPr>
          <w:bCs/>
        </w:rPr>
        <w:t xml:space="preserve">50 opasek bezpieczeństwa </w:t>
      </w:r>
      <w:r w:rsidR="006E024F">
        <w:rPr>
          <w:bCs/>
        </w:rPr>
        <w:t>do dnia 29 czerwca 2022 r.</w:t>
      </w:r>
      <w:r w:rsidR="00AE30FC">
        <w:rPr>
          <w:bCs/>
        </w:rPr>
        <w:t>,</w:t>
      </w:r>
    </w:p>
    <w:p w14:paraId="12E69F19" w14:textId="49079A35" w:rsidR="00FC5C13" w:rsidRDefault="005202CE" w:rsidP="0084451E">
      <w:pPr>
        <w:pStyle w:val="Akapitzlist"/>
        <w:numPr>
          <w:ilvl w:val="2"/>
          <w:numId w:val="44"/>
        </w:numPr>
        <w:jc w:val="both"/>
        <w:rPr>
          <w:bCs/>
        </w:rPr>
      </w:pPr>
      <w:r w:rsidRPr="000A56AD">
        <w:rPr>
          <w:bCs/>
        </w:rPr>
        <w:t xml:space="preserve">świadczenie usługi </w:t>
      </w:r>
      <w:r w:rsidR="000A56AD" w:rsidRPr="000A56AD">
        <w:rPr>
          <w:bCs/>
        </w:rPr>
        <w:t xml:space="preserve">opieki na odległość </w:t>
      </w:r>
      <w:r w:rsidR="00AE30FC" w:rsidRPr="000A56AD">
        <w:rPr>
          <w:bCs/>
        </w:rPr>
        <w:t xml:space="preserve">od dnia </w:t>
      </w:r>
      <w:r w:rsidR="006E024F" w:rsidRPr="000A56AD">
        <w:rPr>
          <w:bCs/>
        </w:rPr>
        <w:t xml:space="preserve">1 lipca 2022 r. </w:t>
      </w:r>
      <w:r w:rsidR="00AE30FC" w:rsidRPr="000A56AD">
        <w:rPr>
          <w:bCs/>
        </w:rPr>
        <w:t xml:space="preserve">do </w:t>
      </w:r>
      <w:r w:rsidR="005530BA" w:rsidRPr="000A56AD">
        <w:rPr>
          <w:bCs/>
        </w:rPr>
        <w:t xml:space="preserve">dnia </w:t>
      </w:r>
      <w:r w:rsidR="00AE30FC" w:rsidRPr="000A56AD">
        <w:rPr>
          <w:bCs/>
        </w:rPr>
        <w:t>31 grudnia 2022 r.</w:t>
      </w:r>
      <w:r w:rsidR="005530BA" w:rsidRPr="000A56AD">
        <w:rPr>
          <w:bCs/>
        </w:rPr>
        <w:t xml:space="preserve"> </w:t>
      </w:r>
    </w:p>
    <w:p w14:paraId="43B3C197" w14:textId="77777777" w:rsidR="000A56AD" w:rsidRPr="000A56AD" w:rsidRDefault="000A56AD" w:rsidP="000A56AD">
      <w:pPr>
        <w:pStyle w:val="Akapitzlist"/>
        <w:ind w:left="1077"/>
        <w:jc w:val="both"/>
        <w:rPr>
          <w:bCs/>
        </w:rPr>
      </w:pPr>
    </w:p>
    <w:p w14:paraId="05B974DF" w14:textId="36C532E7" w:rsidR="00080807" w:rsidRPr="00D061AB" w:rsidRDefault="00DC6FB3" w:rsidP="00643DE6">
      <w:pPr>
        <w:pStyle w:val="Akapitzlist"/>
        <w:numPr>
          <w:ilvl w:val="0"/>
          <w:numId w:val="44"/>
        </w:numPr>
        <w:jc w:val="both"/>
        <w:rPr>
          <w:b/>
          <w:bCs/>
        </w:rPr>
      </w:pPr>
      <w:r w:rsidRPr="00D061AB">
        <w:rPr>
          <w:b/>
          <w:bCs/>
        </w:rPr>
        <w:t>Informacje o warunkach udziału w postępowaniu</w:t>
      </w:r>
      <w:r w:rsidR="003607BB" w:rsidRPr="00D061AB">
        <w:rPr>
          <w:b/>
          <w:bCs/>
        </w:rPr>
        <w:t>.</w:t>
      </w:r>
    </w:p>
    <w:p w14:paraId="3CCA3657" w14:textId="77777777" w:rsidR="008B4166" w:rsidRDefault="008B4166" w:rsidP="008B4166">
      <w:pPr>
        <w:pStyle w:val="Akapitzlist"/>
        <w:numPr>
          <w:ilvl w:val="1"/>
          <w:numId w:val="44"/>
        </w:numPr>
        <w:jc w:val="both"/>
        <w:rPr>
          <w:bCs/>
        </w:rPr>
      </w:pPr>
      <w:r w:rsidRPr="00DA4E37">
        <w:rPr>
          <w:bCs/>
        </w:rPr>
        <w:t xml:space="preserve">O udzielenie zamówienia mogą ubiegać się </w:t>
      </w:r>
      <w:r>
        <w:rPr>
          <w:bCs/>
        </w:rPr>
        <w:t xml:space="preserve">wykonawcy, którzy nie podlegają </w:t>
      </w:r>
      <w:r w:rsidRPr="00DA4E37">
        <w:rPr>
          <w:bCs/>
        </w:rPr>
        <w:t>wykluczeniu.</w:t>
      </w:r>
    </w:p>
    <w:p w14:paraId="13F5B958" w14:textId="2827E6D3" w:rsidR="00F7287A" w:rsidRPr="00D061AB" w:rsidRDefault="00ED0C22" w:rsidP="002F0B1A">
      <w:pPr>
        <w:pStyle w:val="Akapitzlist"/>
        <w:numPr>
          <w:ilvl w:val="1"/>
          <w:numId w:val="44"/>
        </w:numPr>
        <w:jc w:val="both"/>
        <w:rPr>
          <w:b/>
          <w:bCs/>
        </w:rPr>
      </w:pPr>
      <w:r>
        <w:rPr>
          <w:bCs/>
        </w:rPr>
        <w:t xml:space="preserve">O </w:t>
      </w:r>
      <w:r w:rsidR="004513B6" w:rsidRPr="00D061AB">
        <w:rPr>
          <w:bCs/>
        </w:rPr>
        <w:t>udzielenie zamówienia mo</w:t>
      </w:r>
      <w:r w:rsidR="00844A15">
        <w:rPr>
          <w:bCs/>
        </w:rPr>
        <w:t xml:space="preserve">że </w:t>
      </w:r>
      <w:r w:rsidR="004513B6" w:rsidRPr="00D061AB">
        <w:rPr>
          <w:bCs/>
        </w:rPr>
        <w:t>ubiegać się wykonawc</w:t>
      </w:r>
      <w:r w:rsidR="00844A15">
        <w:rPr>
          <w:bCs/>
        </w:rPr>
        <w:t>a</w:t>
      </w:r>
      <w:r w:rsidR="004513B6" w:rsidRPr="00D061AB">
        <w:rPr>
          <w:bCs/>
        </w:rPr>
        <w:t xml:space="preserve">, który spełnia </w:t>
      </w:r>
      <w:r w:rsidR="00F7287A" w:rsidRPr="00D061AB">
        <w:rPr>
          <w:bCs/>
        </w:rPr>
        <w:t xml:space="preserve">następujące </w:t>
      </w:r>
      <w:r w:rsidR="004513B6" w:rsidRPr="00D061AB">
        <w:rPr>
          <w:bCs/>
        </w:rPr>
        <w:t>warunki:</w:t>
      </w:r>
      <w:r w:rsidR="00F7287A" w:rsidRPr="00D061AB">
        <w:t xml:space="preserve"> </w:t>
      </w:r>
    </w:p>
    <w:p w14:paraId="66BDAA77" w14:textId="3470627C" w:rsidR="009A7607" w:rsidRPr="00D061AB" w:rsidRDefault="009E1289" w:rsidP="002F0B1A">
      <w:pPr>
        <w:pStyle w:val="Akapitzlist"/>
        <w:numPr>
          <w:ilvl w:val="2"/>
          <w:numId w:val="44"/>
        </w:numPr>
        <w:jc w:val="both"/>
      </w:pPr>
      <w:r>
        <w:t>P</w:t>
      </w:r>
      <w:r w:rsidR="00ED0C22">
        <w:t>rowadz</w:t>
      </w:r>
      <w:r w:rsidR="00844A15">
        <w:t>i</w:t>
      </w:r>
      <w:r w:rsidR="00ED0C22">
        <w:t xml:space="preserve"> </w:t>
      </w:r>
      <w:r w:rsidR="009A7607" w:rsidRPr="00D061AB">
        <w:t>centrum monitoringu</w:t>
      </w:r>
      <w:r>
        <w:t>.</w:t>
      </w:r>
    </w:p>
    <w:p w14:paraId="79F472B0" w14:textId="59760A01" w:rsidR="00ED0C22" w:rsidRPr="0066196B" w:rsidRDefault="009E1289" w:rsidP="002F0B1A">
      <w:pPr>
        <w:numPr>
          <w:ilvl w:val="2"/>
          <w:numId w:val="44"/>
        </w:numPr>
        <w:jc w:val="both"/>
        <w:rPr>
          <w:rStyle w:val="Hipercze"/>
          <w:color w:val="auto"/>
          <w:u w:val="none"/>
        </w:rPr>
      </w:pPr>
      <w:r>
        <w:t>W</w:t>
      </w:r>
      <w:r w:rsidR="00ED0C22" w:rsidRPr="00D061AB">
        <w:t>ykonawca jest podmiotem wykonującym działalność leczniczą, wpisanym do odpowiedniego Rejestru</w:t>
      </w:r>
      <w:r>
        <w:t>.</w:t>
      </w:r>
    </w:p>
    <w:p w14:paraId="672132B7" w14:textId="66811DE6" w:rsidR="00F327DB" w:rsidRPr="00D061AB" w:rsidRDefault="009E1289" w:rsidP="002F0B1A">
      <w:pPr>
        <w:numPr>
          <w:ilvl w:val="2"/>
          <w:numId w:val="44"/>
        </w:numPr>
        <w:jc w:val="both"/>
      </w:pPr>
      <w:r>
        <w:t>W</w:t>
      </w:r>
      <w:r w:rsidR="00ED0C22">
        <w:t xml:space="preserve">ykonawca </w:t>
      </w:r>
      <w:r w:rsidR="00F327DB" w:rsidRPr="00D061AB">
        <w:t>posiada doświadczeni</w:t>
      </w:r>
      <w:r w:rsidR="00ED0C22">
        <w:t>e</w:t>
      </w:r>
      <w:r w:rsidR="00F327DB" w:rsidRPr="00D061AB">
        <w:t xml:space="preserve"> w realizacji dostaw opasek bezpieczeństwa wraz z wykonywaniem usług obsługi opieki</w:t>
      </w:r>
      <w:r w:rsidR="00CB67C4">
        <w:t xml:space="preserve"> na odległość</w:t>
      </w:r>
      <w:r w:rsidR="00F327DB" w:rsidRPr="00D061AB">
        <w:t xml:space="preserve">, tj. </w:t>
      </w:r>
      <w:bookmarkStart w:id="2" w:name="_Hlk96417777"/>
      <w:r w:rsidR="00F327DB" w:rsidRPr="00D061AB">
        <w:t xml:space="preserve">zrealizował w okresie ostatnich </w:t>
      </w:r>
      <w:bookmarkStart w:id="3" w:name="_Hlk104847781"/>
      <w:r w:rsidR="00F327DB" w:rsidRPr="00D061AB">
        <w:t xml:space="preserve">3 lat przed terminem składania ofert min. </w:t>
      </w:r>
      <w:r w:rsidR="00FA7A16">
        <w:t>2</w:t>
      </w:r>
      <w:r w:rsidR="005C5EF8">
        <w:t xml:space="preserve"> </w:t>
      </w:r>
      <w:r w:rsidR="00F327DB" w:rsidRPr="00D061AB">
        <w:t xml:space="preserve">usług obejmujące: dostawy co najmniej </w:t>
      </w:r>
      <w:r w:rsidR="005C5EF8">
        <w:t>5</w:t>
      </w:r>
      <w:r w:rsidR="00F327DB" w:rsidRPr="00D061AB">
        <w:t>0 opasek wraz ze świadczenie</w:t>
      </w:r>
      <w:r w:rsidR="005C5EF8">
        <w:t>m</w:t>
      </w:r>
      <w:r w:rsidR="00F327DB" w:rsidRPr="00D061AB">
        <w:t xml:space="preserve"> usługi opieki </w:t>
      </w:r>
      <w:r w:rsidR="00CB67C4">
        <w:t xml:space="preserve">na odległość </w:t>
      </w:r>
      <w:r w:rsidR="00F327DB" w:rsidRPr="00D061AB">
        <w:t>przez okres co najmniej roku</w:t>
      </w:r>
      <w:r w:rsidR="00F64D27">
        <w:t xml:space="preserve"> każda</w:t>
      </w:r>
      <w:bookmarkEnd w:id="3"/>
      <w:r w:rsidR="00F327DB" w:rsidRPr="00D061AB">
        <w:t>.</w:t>
      </w:r>
      <w:bookmarkEnd w:id="2"/>
    </w:p>
    <w:p w14:paraId="3C8326AD" w14:textId="4B631F79" w:rsidR="00F327DB" w:rsidRPr="00223216" w:rsidRDefault="00F327DB" w:rsidP="002F0B1A">
      <w:pPr>
        <w:numPr>
          <w:ilvl w:val="1"/>
          <w:numId w:val="44"/>
        </w:numPr>
        <w:jc w:val="both"/>
      </w:pPr>
      <w:bookmarkStart w:id="4" w:name="_Hlk96346784"/>
      <w:r w:rsidRPr="00223216">
        <w:t xml:space="preserve">Wykonawca dysponuje co najmniej ośmioma </w:t>
      </w:r>
      <w:r w:rsidR="009B1FD4" w:rsidRPr="00223216">
        <w:t xml:space="preserve">dyspozytorami </w:t>
      </w:r>
      <w:r w:rsidRPr="00223216">
        <w:t>skierowanymi przez wykonawcę do realizacji zamówienia posiadającymi kwalifikacje zgodne z ustawą z</w:t>
      </w:r>
      <w:r w:rsidR="00DA5628">
        <w:t> </w:t>
      </w:r>
      <w:r w:rsidRPr="00223216">
        <w:t>dnia 8 września 2006 r. o Państwowym Ratownictwie Medycznym.</w:t>
      </w:r>
    </w:p>
    <w:bookmarkEnd w:id="4"/>
    <w:p w14:paraId="468810E9" w14:textId="77777777" w:rsidR="005C5EF8" w:rsidRDefault="005C5EF8" w:rsidP="002F0B1A">
      <w:pPr>
        <w:pStyle w:val="Akapitzlist"/>
        <w:widowControl w:val="0"/>
        <w:numPr>
          <w:ilvl w:val="1"/>
          <w:numId w:val="44"/>
        </w:numPr>
        <w:jc w:val="both"/>
      </w:pPr>
      <w:r>
        <w:t>Zamawiający wymaga od wykonawcy:</w:t>
      </w:r>
    </w:p>
    <w:p w14:paraId="56B0694A" w14:textId="5CDA2704" w:rsidR="000F1153" w:rsidRPr="00D061AB" w:rsidRDefault="000F1153" w:rsidP="002F0B1A">
      <w:pPr>
        <w:pStyle w:val="Akapitzlist"/>
        <w:widowControl w:val="0"/>
        <w:numPr>
          <w:ilvl w:val="2"/>
          <w:numId w:val="44"/>
        </w:numPr>
        <w:jc w:val="both"/>
      </w:pPr>
      <w:r w:rsidRPr="00D061AB">
        <w:t>przeszkoleni</w:t>
      </w:r>
      <w:r w:rsidR="00F72BBD">
        <w:t>a</w:t>
      </w:r>
      <w:r w:rsidRPr="00D061AB">
        <w:t xml:space="preserve"> użytkowników opasek </w:t>
      </w:r>
      <w:r w:rsidR="009E1289">
        <w:t xml:space="preserve">bezpieczeństwa </w:t>
      </w:r>
      <w:r w:rsidRPr="00D061AB">
        <w:t>oraz pracowników wskazanych przez Zamawiającego z</w:t>
      </w:r>
      <w:r w:rsidR="005C5EF8">
        <w:t> </w:t>
      </w:r>
      <w:r w:rsidRPr="00D061AB">
        <w:t>zakresu obsługi urządzenia oraz zasad świadczenia usługi w sposób i w terminach uzgodnionych z użytkownikami opasek i z Zamawiającym</w:t>
      </w:r>
      <w:r w:rsidR="005C5EF8">
        <w:t>,</w:t>
      </w:r>
    </w:p>
    <w:p w14:paraId="279E9391" w14:textId="7C73FCAD" w:rsidR="000F1153" w:rsidRPr="00D061AB" w:rsidRDefault="000F1153" w:rsidP="002F0B1A">
      <w:pPr>
        <w:pStyle w:val="Akapitzlist"/>
        <w:widowControl w:val="0"/>
        <w:numPr>
          <w:ilvl w:val="2"/>
          <w:numId w:val="44"/>
        </w:numPr>
        <w:jc w:val="both"/>
      </w:pPr>
      <w:r w:rsidRPr="00D061AB">
        <w:t>zapewnieni</w:t>
      </w:r>
      <w:r w:rsidR="00F72BBD">
        <w:t>a</w:t>
      </w:r>
      <w:r w:rsidRPr="00D061AB">
        <w:t xml:space="preserve"> bezpośredniego, stałego kontaktu przez wyznaczonego przedstawiciela centrum monitoringu (koordynatora) z wyznaczonymi pracownikami </w:t>
      </w:r>
      <w:r w:rsidR="009E1289">
        <w:t xml:space="preserve">Zamawiającego </w:t>
      </w:r>
      <w:r w:rsidRPr="00D061AB">
        <w:t>w celu bieżącej współpracy we wszelkich sprawach dotyczących zakupionego sprzętu oraz wdrażanej i świadczonej usługi całodobowego monitoringu</w:t>
      </w:r>
      <w:r w:rsidR="00A8308E">
        <w:t>,</w:t>
      </w:r>
    </w:p>
    <w:p w14:paraId="29B613BC" w14:textId="4CEAA0C2" w:rsidR="00BB4215" w:rsidRPr="00D061AB" w:rsidRDefault="00BB4215" w:rsidP="00BB4215">
      <w:pPr>
        <w:pStyle w:val="Akapitzlist"/>
        <w:widowControl w:val="0"/>
        <w:numPr>
          <w:ilvl w:val="2"/>
          <w:numId w:val="44"/>
        </w:numPr>
        <w:jc w:val="both"/>
      </w:pPr>
      <w:r w:rsidRPr="00D061AB">
        <w:t>dostarczeni</w:t>
      </w:r>
      <w:r w:rsidR="00F72BBD">
        <w:t>a</w:t>
      </w:r>
      <w:r w:rsidRPr="00D061AB">
        <w:t xml:space="preserve"> Zamawiającemu wzorów druków kart informacyjnych dla użytkowników opasek, opatrzonych klauzulą w zakresie wyrażenia zgody na objęcie usługą monitoringu oraz na przetwarzanie danych osobowych w zakresie niezbędnym do realizacji tej usługi, zgodnie z obowiązującymi przepisami w</w:t>
      </w:r>
      <w:r w:rsidR="00DA5628">
        <w:t> </w:t>
      </w:r>
      <w:r w:rsidRPr="00D061AB">
        <w:t>terminie do 25 czerwca 2022 r.</w:t>
      </w:r>
      <w:r w:rsidR="0024552C">
        <w:t>,</w:t>
      </w:r>
    </w:p>
    <w:p w14:paraId="3C4E1724" w14:textId="380BA09E" w:rsidR="00AC7EA5" w:rsidRDefault="000F1153" w:rsidP="00C45D97">
      <w:pPr>
        <w:pStyle w:val="Akapitzlist"/>
        <w:widowControl w:val="0"/>
        <w:numPr>
          <w:ilvl w:val="2"/>
          <w:numId w:val="44"/>
        </w:numPr>
        <w:ind w:left="737"/>
        <w:jc w:val="both"/>
      </w:pPr>
      <w:r w:rsidRPr="00D061AB">
        <w:t xml:space="preserve">przedstawianie Zamawiającemu </w:t>
      </w:r>
      <w:r w:rsidR="0071268F" w:rsidRPr="000476EA">
        <w:t>raport</w:t>
      </w:r>
      <w:r w:rsidR="0071268F">
        <w:t>u</w:t>
      </w:r>
      <w:r w:rsidR="0071268F" w:rsidRPr="000476EA">
        <w:t xml:space="preserve"> końcow</w:t>
      </w:r>
      <w:r w:rsidR="0071268F">
        <w:t>ego</w:t>
      </w:r>
      <w:r w:rsidR="0071268F" w:rsidRPr="000476EA">
        <w:t xml:space="preserve"> oraz comiesięczn</w:t>
      </w:r>
      <w:r w:rsidR="006734F5">
        <w:t>ego</w:t>
      </w:r>
      <w:r w:rsidR="0071268F" w:rsidRPr="000476EA">
        <w:t xml:space="preserve"> raport</w:t>
      </w:r>
      <w:r w:rsidR="006734F5">
        <w:t>u</w:t>
      </w:r>
      <w:r w:rsidR="0071268F" w:rsidRPr="000476EA">
        <w:t xml:space="preserve"> </w:t>
      </w:r>
      <w:r w:rsidR="0071268F" w:rsidRPr="000476EA">
        <w:lastRenderedPageBreak/>
        <w:t>w</w:t>
      </w:r>
      <w:r w:rsidR="0071268F">
        <w:t> </w:t>
      </w:r>
      <w:r w:rsidR="0071268F" w:rsidRPr="000476EA">
        <w:t xml:space="preserve">terminie </w:t>
      </w:r>
      <w:r w:rsidR="0071268F" w:rsidRPr="000476EA">
        <w:rPr>
          <w:rFonts w:eastAsia="Microsoft Sans Serif"/>
        </w:rPr>
        <w:t xml:space="preserve">do 5 każdego następnego miesiąca </w:t>
      </w:r>
      <w:r w:rsidR="0071268F" w:rsidRPr="000476EA">
        <w:t>obejmujące liczbę osób i rodzaj podjętych działań, w tym liczbę wywołanych sygnałów SOS i rodzaj podjętej interwencji w przypadku wywołania alarmu, a także jej wyniku, a ponadto udostępni inne dane statystyczne na wezwanie Zamawiającego.</w:t>
      </w:r>
    </w:p>
    <w:p w14:paraId="7C0B22D0" w14:textId="5C24C72F" w:rsidR="00D822D7" w:rsidRDefault="00D822D7" w:rsidP="00D822D7">
      <w:pPr>
        <w:pStyle w:val="Akapitzlist"/>
        <w:widowControl w:val="0"/>
        <w:numPr>
          <w:ilvl w:val="1"/>
          <w:numId w:val="44"/>
        </w:numPr>
        <w:jc w:val="both"/>
      </w:pPr>
      <w:r>
        <w:t>Wykonawca wykona zadanie siłami własnymi.</w:t>
      </w:r>
    </w:p>
    <w:p w14:paraId="09FA4160" w14:textId="6AB87D78" w:rsidR="005C60CB" w:rsidRPr="00D061AB" w:rsidRDefault="005C60CB" w:rsidP="005C60CB">
      <w:pPr>
        <w:pStyle w:val="Akapitzlist"/>
        <w:numPr>
          <w:ilvl w:val="1"/>
          <w:numId w:val="44"/>
        </w:numPr>
        <w:jc w:val="both"/>
      </w:pPr>
      <w:bookmarkStart w:id="5" w:name="_Hlk88401194"/>
      <w:r w:rsidRPr="00E27B4E">
        <w:t>W</w:t>
      </w:r>
      <w:r w:rsidRPr="00E27B4E">
        <w:rPr>
          <w:color w:val="00000A"/>
        </w:rPr>
        <w:t>ykonawca winien by</w:t>
      </w:r>
      <w:r w:rsidRPr="00E27B4E">
        <w:t>ć ubezpieczony od odpowiedzialności cywilnej z tytułu prowadzonej działalności gospodarczej objętej przedmiotem umowy na kwotę nie mniejszą niż 1</w:t>
      </w:r>
      <w:r w:rsidRPr="00E27B4E">
        <w:rPr>
          <w:rFonts w:eastAsia="Calibri"/>
          <w:color w:val="000000"/>
        </w:rPr>
        <w:t>00 000,00 zł (sto tysięcy złotych, 00/100),</w:t>
      </w:r>
      <w:bookmarkEnd w:id="5"/>
    </w:p>
    <w:p w14:paraId="1ADAA71B" w14:textId="77777777" w:rsidR="00D9200D" w:rsidRPr="00D061AB" w:rsidRDefault="00D9200D" w:rsidP="00643DE6">
      <w:pPr>
        <w:jc w:val="both"/>
        <w:rPr>
          <w:bCs/>
        </w:rPr>
      </w:pPr>
    </w:p>
    <w:p w14:paraId="51498748" w14:textId="77777777" w:rsidR="003607BB" w:rsidRPr="00D061AB" w:rsidRDefault="003607BB" w:rsidP="00643DE6">
      <w:pPr>
        <w:pStyle w:val="Akapitzlist"/>
        <w:numPr>
          <w:ilvl w:val="0"/>
          <w:numId w:val="44"/>
        </w:numPr>
        <w:jc w:val="both"/>
        <w:rPr>
          <w:b/>
          <w:bCs/>
        </w:rPr>
      </w:pPr>
      <w:r w:rsidRPr="00D061AB">
        <w:rPr>
          <w:b/>
          <w:bCs/>
        </w:rPr>
        <w:t>Wykaz wymaganych oświad</w:t>
      </w:r>
      <w:r w:rsidR="00D722B9" w:rsidRPr="00D061AB">
        <w:rPr>
          <w:b/>
          <w:bCs/>
        </w:rPr>
        <w:t>c</w:t>
      </w:r>
      <w:r w:rsidR="00B3602F" w:rsidRPr="00D061AB">
        <w:rPr>
          <w:b/>
          <w:bCs/>
        </w:rPr>
        <w:t>zeń i dokumentów:</w:t>
      </w:r>
    </w:p>
    <w:p w14:paraId="0CD7B225" w14:textId="3CAE1A3B" w:rsidR="003607BB" w:rsidRPr="00D061AB" w:rsidRDefault="003607BB" w:rsidP="00643DE6">
      <w:pPr>
        <w:pStyle w:val="Akapitzlist"/>
        <w:numPr>
          <w:ilvl w:val="1"/>
          <w:numId w:val="44"/>
        </w:numPr>
        <w:jc w:val="both"/>
      </w:pPr>
      <w:r w:rsidRPr="00D061AB">
        <w:t xml:space="preserve">Wypełniony </w:t>
      </w:r>
      <w:r w:rsidR="00C51FB4" w:rsidRPr="00D061AB">
        <w:t xml:space="preserve">i podpisany, </w:t>
      </w:r>
      <w:r w:rsidR="00C51FB4" w:rsidRPr="00D061AB">
        <w:rPr>
          <w:color w:val="000000"/>
        </w:rPr>
        <w:t xml:space="preserve">przez osobę lub osoby upoważnione do podpisywania, </w:t>
      </w:r>
      <w:r w:rsidR="00C51FB4" w:rsidRPr="00D061AB">
        <w:t>Formularz Ofertowy stanowiący załącznik n</w:t>
      </w:r>
      <w:r w:rsidRPr="00D061AB">
        <w:t xml:space="preserve">r </w:t>
      </w:r>
      <w:r w:rsidR="004D16D4" w:rsidRPr="00D061AB">
        <w:t>1</w:t>
      </w:r>
      <w:r w:rsidRPr="00D061AB">
        <w:t xml:space="preserve"> do niniejszego zapytania ofertowego.</w:t>
      </w:r>
    </w:p>
    <w:p w14:paraId="6303BF70" w14:textId="0CDF6751" w:rsidR="00311846" w:rsidRPr="00311846" w:rsidRDefault="003C1504" w:rsidP="00C5663A">
      <w:pPr>
        <w:pStyle w:val="Akapitzlist"/>
        <w:numPr>
          <w:ilvl w:val="1"/>
          <w:numId w:val="44"/>
        </w:numPr>
        <w:jc w:val="both"/>
        <w:rPr>
          <w:rStyle w:val="Hipercze"/>
          <w:color w:val="auto"/>
          <w:u w:val="none"/>
        </w:rPr>
      </w:pPr>
      <w:r>
        <w:t>A</w:t>
      </w:r>
      <w:r w:rsidR="00311846" w:rsidRPr="00D061AB">
        <w:t>ktualny wydruk z R</w:t>
      </w:r>
      <w:r w:rsidR="00311846" w:rsidRPr="00CB67C4">
        <w:t xml:space="preserve">ejestru </w:t>
      </w:r>
      <w:hyperlink r:id="rId8" w:history="1">
        <w:r w:rsidR="00311846" w:rsidRPr="00CB67C4">
          <w:rPr>
            <w:rStyle w:val="Hipercze"/>
            <w:color w:val="auto"/>
          </w:rPr>
          <w:t>https://rpwdl.csioz.gov.pl/</w:t>
        </w:r>
      </w:hyperlink>
      <w:r>
        <w:rPr>
          <w:rStyle w:val="Hipercze"/>
          <w:color w:val="auto"/>
        </w:rPr>
        <w:t>.</w:t>
      </w:r>
    </w:p>
    <w:p w14:paraId="3EA7E68B" w14:textId="2B1D8A79" w:rsidR="00C5663A" w:rsidRPr="003C1504" w:rsidRDefault="00C5663A" w:rsidP="00C5663A">
      <w:pPr>
        <w:pStyle w:val="Akapitzlist"/>
        <w:numPr>
          <w:ilvl w:val="1"/>
          <w:numId w:val="44"/>
        </w:numPr>
        <w:jc w:val="both"/>
      </w:pPr>
      <w:r w:rsidRPr="003C1504">
        <w:t>Dokument potwierdzający, że urządzenie jest produktem medycznym wystawiony przez producenta lub jednostkę notyfikującą</w:t>
      </w:r>
      <w:r w:rsidR="003C1504">
        <w:t>.</w:t>
      </w:r>
    </w:p>
    <w:p w14:paraId="7E310AD8" w14:textId="4FEF40B1" w:rsidR="00235465" w:rsidRPr="00D061AB" w:rsidRDefault="00235465" w:rsidP="00643DE6">
      <w:pPr>
        <w:pStyle w:val="Akapitzlist"/>
        <w:numPr>
          <w:ilvl w:val="1"/>
          <w:numId w:val="44"/>
        </w:numPr>
        <w:jc w:val="both"/>
      </w:pPr>
      <w:r w:rsidRPr="00D061AB">
        <w:t>Dokument potwierdzający wodoszczelność na poziomie IP 67 wystawiony przez niezależną jednostkę audytującą.</w:t>
      </w:r>
    </w:p>
    <w:p w14:paraId="24A4AE9C" w14:textId="009EEB3D" w:rsidR="00235465" w:rsidRDefault="00C77FE9" w:rsidP="00643DE6">
      <w:pPr>
        <w:pStyle w:val="Akapitzlist"/>
        <w:numPr>
          <w:ilvl w:val="1"/>
          <w:numId w:val="44"/>
        </w:numPr>
        <w:jc w:val="both"/>
      </w:pPr>
      <w:r w:rsidRPr="00D061AB">
        <w:t xml:space="preserve">Certyfikat wystawiony na wykonawcę przez </w:t>
      </w:r>
      <w:r w:rsidRPr="00B81C74">
        <w:t xml:space="preserve">jednostkę notyfikującą </w:t>
      </w:r>
      <w:r w:rsidR="00CC2527" w:rsidRPr="00B81C74">
        <w:t>o zabezpieczeniu danych osobowych zgodnie z normami ISO 27001 oraz 27017.</w:t>
      </w:r>
    </w:p>
    <w:p w14:paraId="1796F97D" w14:textId="275612EF" w:rsidR="005202CE" w:rsidRPr="00C34C9A" w:rsidRDefault="003C1504" w:rsidP="003C1504">
      <w:pPr>
        <w:numPr>
          <w:ilvl w:val="1"/>
          <w:numId w:val="44"/>
        </w:numPr>
        <w:spacing w:line="340" w:lineRule="exact"/>
        <w:jc w:val="both"/>
      </w:pPr>
      <w:r>
        <w:t>R</w:t>
      </w:r>
      <w:r w:rsidR="005202CE" w:rsidRPr="00C34C9A">
        <w:t>eferencje</w:t>
      </w:r>
      <w:r>
        <w:t>.</w:t>
      </w:r>
    </w:p>
    <w:p w14:paraId="15EDDC65" w14:textId="50AC7356" w:rsidR="005202CE" w:rsidRPr="00C34C9A" w:rsidRDefault="003C1504" w:rsidP="003C1504">
      <w:pPr>
        <w:numPr>
          <w:ilvl w:val="1"/>
          <w:numId w:val="44"/>
        </w:numPr>
        <w:spacing w:line="340" w:lineRule="exact"/>
        <w:jc w:val="both"/>
      </w:pPr>
      <w:r>
        <w:t>K</w:t>
      </w:r>
      <w:r w:rsidR="005202CE" w:rsidRPr="00C34C9A">
        <w:t xml:space="preserve">arty katalogowe oferowanych urządzeń lub inne dokumenty na potwierdzenie posiadania przez opaski wymagań opisanych przez Zamawiającego, </w:t>
      </w:r>
    </w:p>
    <w:p w14:paraId="612CDA11" w14:textId="35C50B7B" w:rsidR="005202CE" w:rsidRPr="00B81C74" w:rsidRDefault="003C1504" w:rsidP="003C1504">
      <w:pPr>
        <w:numPr>
          <w:ilvl w:val="1"/>
          <w:numId w:val="44"/>
        </w:numPr>
        <w:spacing w:line="340" w:lineRule="exact"/>
        <w:jc w:val="both"/>
      </w:pPr>
      <w:r w:rsidRPr="00B81C74">
        <w:t>D</w:t>
      </w:r>
      <w:r w:rsidR="005202CE" w:rsidRPr="00B81C74">
        <w:t xml:space="preserve">okumenty na potwierdzenie posiadania przez opaskę dodatkowych funkcjonalności ocenianych w ramach </w:t>
      </w:r>
      <w:proofErr w:type="spellStart"/>
      <w:r w:rsidR="005202CE" w:rsidRPr="00B81C74">
        <w:t>pozacenowego</w:t>
      </w:r>
      <w:proofErr w:type="spellEnd"/>
      <w:r w:rsidR="005202CE" w:rsidRPr="00B81C74">
        <w:t xml:space="preserve"> kryterium oceny ofert. </w:t>
      </w:r>
    </w:p>
    <w:p w14:paraId="6BB33476" w14:textId="55111E4A" w:rsidR="005202CE" w:rsidRDefault="003C1504" w:rsidP="00AC15E8">
      <w:pPr>
        <w:numPr>
          <w:ilvl w:val="1"/>
          <w:numId w:val="44"/>
        </w:numPr>
        <w:spacing w:line="340" w:lineRule="exact"/>
        <w:jc w:val="both"/>
      </w:pPr>
      <w:r>
        <w:t>D</w:t>
      </w:r>
      <w:r w:rsidR="005202CE" w:rsidRPr="00C34C9A">
        <w:t xml:space="preserve">okumenty potwierdzające umocowanie osoby składającej ofertę. </w:t>
      </w:r>
    </w:p>
    <w:p w14:paraId="0CC3D647" w14:textId="50E41248" w:rsidR="00391142" w:rsidRPr="00D061AB" w:rsidRDefault="00391142" w:rsidP="00AC15E8">
      <w:pPr>
        <w:numPr>
          <w:ilvl w:val="1"/>
          <w:numId w:val="44"/>
        </w:numPr>
        <w:spacing w:line="340" w:lineRule="exact"/>
        <w:jc w:val="both"/>
      </w:pPr>
      <w:r>
        <w:t>Polisę ubezpieczeniową.</w:t>
      </w:r>
    </w:p>
    <w:p w14:paraId="4D920753" w14:textId="77777777" w:rsidR="00022407" w:rsidRPr="00D061AB" w:rsidRDefault="00022407" w:rsidP="00643DE6">
      <w:pPr>
        <w:pStyle w:val="Akapitzlist"/>
        <w:ind w:left="737"/>
        <w:jc w:val="both"/>
        <w:rPr>
          <w:bCs/>
        </w:rPr>
      </w:pPr>
    </w:p>
    <w:p w14:paraId="49D9F8E0" w14:textId="77777777" w:rsidR="000A0F29" w:rsidRPr="00D061AB" w:rsidRDefault="000A0F29" w:rsidP="00643DE6">
      <w:pPr>
        <w:pStyle w:val="Teksttreci20"/>
        <w:numPr>
          <w:ilvl w:val="0"/>
          <w:numId w:val="44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bookmarkStart w:id="6" w:name="bookmark9"/>
      <w:r w:rsidRPr="00D061AB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D061AB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D061AB">
        <w:rPr>
          <w:b/>
          <w:color w:val="000000"/>
          <w:sz w:val="24"/>
          <w:szCs w:val="24"/>
          <w:lang w:eastAsia="pl-PL" w:bidi="pl-PL"/>
        </w:rPr>
        <w:t>:</w:t>
      </w:r>
      <w:bookmarkEnd w:id="6"/>
    </w:p>
    <w:p w14:paraId="4A2D957F" w14:textId="77777777" w:rsidR="000A51B8" w:rsidRPr="00D061AB" w:rsidRDefault="000A51B8" w:rsidP="00643DE6">
      <w:pPr>
        <w:pStyle w:val="Teksttreci20"/>
        <w:numPr>
          <w:ilvl w:val="1"/>
          <w:numId w:val="44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061AB">
        <w:rPr>
          <w:sz w:val="24"/>
          <w:szCs w:val="24"/>
        </w:rPr>
        <w:t xml:space="preserve">Cena podana w ofercie winna obejmować wszystkie koszty i składniki </w:t>
      </w:r>
      <w:r w:rsidRPr="00D061AB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D061AB">
        <w:rPr>
          <w:sz w:val="24"/>
          <w:szCs w:val="24"/>
        </w:rPr>
        <w:t xml:space="preserve">należy wyliczyć, stosując w tym celu własną kalkulację. </w:t>
      </w:r>
    </w:p>
    <w:p w14:paraId="51CD0719" w14:textId="77777777" w:rsidR="000A51B8" w:rsidRPr="00D061AB" w:rsidRDefault="000A51B8" w:rsidP="00643DE6">
      <w:pPr>
        <w:pStyle w:val="Akapitzlist"/>
        <w:widowControl w:val="0"/>
        <w:numPr>
          <w:ilvl w:val="1"/>
          <w:numId w:val="44"/>
        </w:numPr>
        <w:suppressAutoHyphens/>
        <w:jc w:val="both"/>
        <w:textAlignment w:val="baseline"/>
      </w:pPr>
      <w:r w:rsidRPr="00D061AB">
        <w:rPr>
          <w:rFonts w:eastAsia="TimesNewRomanPSMT"/>
        </w:rPr>
        <w:t>Podana w ofercie cena musi być wyrażona w PLN liczbą i słownie, z dokładnością do dwóch miejsc po przecinku.</w:t>
      </w:r>
    </w:p>
    <w:p w14:paraId="41961B61" w14:textId="77777777" w:rsidR="000A51B8" w:rsidRPr="00D061AB" w:rsidRDefault="000A51B8" w:rsidP="00643DE6">
      <w:pPr>
        <w:pStyle w:val="Teksttreci20"/>
        <w:numPr>
          <w:ilvl w:val="1"/>
          <w:numId w:val="44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061AB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D061AB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D061AB">
        <w:rPr>
          <w:color w:val="000000"/>
          <w:sz w:val="24"/>
          <w:szCs w:val="24"/>
          <w:lang w:bidi="en-US"/>
        </w:rPr>
        <w:t xml:space="preserve">VAT) oraz </w:t>
      </w:r>
      <w:r w:rsidRPr="00D061AB">
        <w:rPr>
          <w:color w:val="000000"/>
          <w:sz w:val="24"/>
          <w:szCs w:val="24"/>
          <w:lang w:eastAsia="pl-PL" w:bidi="pl-PL"/>
        </w:rPr>
        <w:t>wartość brutto (z</w:t>
      </w:r>
      <w:r w:rsidR="004D16D4" w:rsidRPr="00D061AB">
        <w:rPr>
          <w:color w:val="000000"/>
          <w:sz w:val="24"/>
          <w:szCs w:val="24"/>
          <w:lang w:eastAsia="pl-PL" w:bidi="pl-PL"/>
        </w:rPr>
        <w:t> </w:t>
      </w:r>
      <w:r w:rsidR="009D2DC7" w:rsidRPr="00D061AB">
        <w:rPr>
          <w:color w:val="000000"/>
          <w:sz w:val="24"/>
          <w:szCs w:val="24"/>
          <w:lang w:bidi="en-US"/>
        </w:rPr>
        <w:t>VAT)</w:t>
      </w:r>
      <w:r w:rsidRPr="00D061AB">
        <w:rPr>
          <w:color w:val="000000"/>
          <w:sz w:val="24"/>
          <w:szCs w:val="24"/>
          <w:lang w:bidi="en-US"/>
        </w:rPr>
        <w:t xml:space="preserve">. </w:t>
      </w:r>
      <w:r w:rsidRPr="00D061AB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D061AB">
        <w:rPr>
          <w:color w:val="000000"/>
          <w:sz w:val="24"/>
          <w:szCs w:val="24"/>
          <w:lang w:bidi="en-US"/>
        </w:rPr>
        <w:t xml:space="preserve">VAT </w:t>
      </w:r>
      <w:r w:rsidRPr="00D061AB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14:paraId="36A53526" w14:textId="77777777" w:rsidR="00535B91" w:rsidRPr="00D061AB" w:rsidRDefault="000A51B8" w:rsidP="00643DE6">
      <w:pPr>
        <w:pStyle w:val="Teksttreci20"/>
        <w:numPr>
          <w:ilvl w:val="1"/>
          <w:numId w:val="44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061AB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7" w:name="bookmark7"/>
      <w:bookmarkStart w:id="8" w:name="bookmark8"/>
    </w:p>
    <w:p w14:paraId="7AF4D5A2" w14:textId="1330A8E6" w:rsidR="00535B91" w:rsidRDefault="00535B91" w:rsidP="00643DE6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vertAlign w:val="superscript"/>
          <w:lang w:eastAsia="pl-PL" w:bidi="pl-PL"/>
        </w:rPr>
      </w:pPr>
    </w:p>
    <w:p w14:paraId="4CCC3CC5" w14:textId="77777777" w:rsidR="00391142" w:rsidRPr="00D061AB" w:rsidRDefault="00391142" w:rsidP="00643DE6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vertAlign w:val="superscript"/>
          <w:lang w:eastAsia="pl-PL" w:bidi="pl-PL"/>
        </w:rPr>
      </w:pPr>
    </w:p>
    <w:p w14:paraId="1DB49819" w14:textId="77777777" w:rsidR="0091226F" w:rsidRPr="00D061AB" w:rsidRDefault="00535B91" w:rsidP="00643DE6">
      <w:pPr>
        <w:pStyle w:val="Teksttreci20"/>
        <w:numPr>
          <w:ilvl w:val="0"/>
          <w:numId w:val="44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061AB">
        <w:rPr>
          <w:b/>
          <w:sz w:val="24"/>
          <w:szCs w:val="24"/>
        </w:rPr>
        <w:t>Miejsce i termin składania ofert:</w:t>
      </w:r>
      <w:bookmarkEnd w:id="7"/>
    </w:p>
    <w:p w14:paraId="343BAE75" w14:textId="530D8159" w:rsidR="00462317" w:rsidRDefault="00906EF8" w:rsidP="001815C9">
      <w:pPr>
        <w:pStyle w:val="Teksttreci20"/>
        <w:numPr>
          <w:ilvl w:val="1"/>
          <w:numId w:val="44"/>
        </w:numPr>
        <w:shd w:val="clear" w:color="auto" w:fill="auto"/>
        <w:spacing w:before="0" w:after="0" w:line="240" w:lineRule="auto"/>
        <w:jc w:val="both"/>
        <w:rPr>
          <w:rStyle w:val="Teksttreci2Pogrubienie"/>
          <w:sz w:val="24"/>
          <w:szCs w:val="24"/>
        </w:rPr>
      </w:pPr>
      <w:r w:rsidRPr="00D061AB">
        <w:rPr>
          <w:sz w:val="24"/>
          <w:szCs w:val="24"/>
        </w:rPr>
        <w:t xml:space="preserve">Ofertę, ważną 30 dni, </w:t>
      </w:r>
      <w:r w:rsidR="00B837B6" w:rsidRPr="00D061AB">
        <w:rPr>
          <w:sz w:val="24"/>
          <w:szCs w:val="24"/>
        </w:rPr>
        <w:t xml:space="preserve">należy złożyć </w:t>
      </w:r>
      <w:r w:rsidRPr="00D061AB">
        <w:rPr>
          <w:sz w:val="24"/>
          <w:szCs w:val="24"/>
        </w:rPr>
        <w:t>w terminie do dnia</w:t>
      </w:r>
      <w:r w:rsidR="007B0E61">
        <w:rPr>
          <w:sz w:val="24"/>
          <w:szCs w:val="24"/>
        </w:rPr>
        <w:t xml:space="preserve"> </w:t>
      </w:r>
      <w:r w:rsidR="00C30C68" w:rsidRPr="00D061AB">
        <w:rPr>
          <w:b/>
          <w:sz w:val="24"/>
          <w:szCs w:val="24"/>
        </w:rPr>
        <w:t xml:space="preserve">8 czerwca </w:t>
      </w:r>
      <w:r w:rsidR="004D16D4" w:rsidRPr="00D061AB">
        <w:rPr>
          <w:b/>
          <w:sz w:val="24"/>
          <w:szCs w:val="24"/>
        </w:rPr>
        <w:t>202</w:t>
      </w:r>
      <w:r w:rsidR="00C30C68" w:rsidRPr="00D061AB">
        <w:rPr>
          <w:b/>
          <w:sz w:val="24"/>
          <w:szCs w:val="24"/>
        </w:rPr>
        <w:t>2</w:t>
      </w:r>
      <w:r w:rsidR="004D16D4" w:rsidRPr="00D061AB">
        <w:rPr>
          <w:b/>
          <w:sz w:val="24"/>
          <w:szCs w:val="24"/>
        </w:rPr>
        <w:t xml:space="preserve"> </w:t>
      </w:r>
      <w:r w:rsidRPr="00D061AB">
        <w:rPr>
          <w:rStyle w:val="Teksttreci2Pogrubienie"/>
          <w:sz w:val="24"/>
          <w:szCs w:val="24"/>
        </w:rPr>
        <w:t xml:space="preserve">r., do godziny </w:t>
      </w:r>
      <w:r w:rsidR="004D16D4" w:rsidRPr="00D061AB">
        <w:rPr>
          <w:rStyle w:val="Teksttreci2Pogrubienie"/>
          <w:sz w:val="24"/>
          <w:szCs w:val="24"/>
        </w:rPr>
        <w:t>9</w:t>
      </w:r>
      <w:r w:rsidR="004D16D4" w:rsidRPr="00D061AB">
        <w:rPr>
          <w:rStyle w:val="Teksttreci2Pogrubienie"/>
          <w:sz w:val="24"/>
          <w:szCs w:val="24"/>
          <w:vertAlign w:val="superscript"/>
        </w:rPr>
        <w:t>00</w:t>
      </w:r>
      <w:r w:rsidR="004D16D4" w:rsidRPr="00D061AB">
        <w:rPr>
          <w:rStyle w:val="Teksttreci2Pogrubienie"/>
          <w:sz w:val="24"/>
          <w:szCs w:val="24"/>
        </w:rPr>
        <w:t>.</w:t>
      </w:r>
    </w:p>
    <w:p w14:paraId="0C659816" w14:textId="4DD0C0AE" w:rsidR="001815C9" w:rsidRPr="00D061AB" w:rsidRDefault="004060AE" w:rsidP="004060AE">
      <w:pPr>
        <w:pStyle w:val="Teksttreci20"/>
        <w:numPr>
          <w:ilvl w:val="2"/>
          <w:numId w:val="44"/>
        </w:numPr>
        <w:shd w:val="clear" w:color="auto" w:fill="auto"/>
        <w:spacing w:before="0" w:after="0" w:line="240" w:lineRule="auto"/>
        <w:jc w:val="both"/>
        <w:rPr>
          <w:rStyle w:val="Teksttreci2Pogrubienie"/>
          <w:sz w:val="24"/>
          <w:szCs w:val="24"/>
        </w:rPr>
      </w:pPr>
      <w:r>
        <w:rPr>
          <w:rStyle w:val="Teksttreci2Pogrubienie"/>
          <w:b w:val="0"/>
          <w:bCs w:val="0"/>
          <w:sz w:val="24"/>
          <w:szCs w:val="24"/>
        </w:rPr>
        <w:t>Osobiście, pocztą lub kurierem na adr</w:t>
      </w:r>
      <w:r w:rsidR="00D67F0B">
        <w:rPr>
          <w:rStyle w:val="Teksttreci2Pogrubienie"/>
          <w:b w:val="0"/>
          <w:bCs w:val="0"/>
          <w:sz w:val="24"/>
          <w:szCs w:val="24"/>
        </w:rPr>
        <w:t>es</w:t>
      </w:r>
      <w:r>
        <w:rPr>
          <w:rStyle w:val="Teksttreci2Pogrubienie"/>
          <w:b w:val="0"/>
          <w:bCs w:val="0"/>
          <w:sz w:val="24"/>
          <w:szCs w:val="24"/>
        </w:rPr>
        <w:t>:</w:t>
      </w:r>
    </w:p>
    <w:p w14:paraId="46B84F8F" w14:textId="186FA8C6" w:rsidR="004060AE" w:rsidRDefault="00A86007" w:rsidP="004060AE">
      <w:pPr>
        <w:pStyle w:val="Teksttreci20"/>
        <w:shd w:val="clear" w:color="auto" w:fill="auto"/>
        <w:spacing w:before="0" w:after="0" w:line="240" w:lineRule="auto"/>
        <w:ind w:left="1077" w:firstLine="0"/>
        <w:jc w:val="both"/>
        <w:rPr>
          <w:sz w:val="24"/>
          <w:szCs w:val="24"/>
        </w:rPr>
      </w:pPr>
      <w:r w:rsidRPr="00D061AB">
        <w:rPr>
          <w:sz w:val="24"/>
          <w:szCs w:val="24"/>
        </w:rPr>
        <w:t>Miejski Ośrod</w:t>
      </w:r>
      <w:r w:rsidR="00564CC5">
        <w:rPr>
          <w:sz w:val="24"/>
          <w:szCs w:val="24"/>
        </w:rPr>
        <w:t>e</w:t>
      </w:r>
      <w:r w:rsidRPr="00D061AB">
        <w:rPr>
          <w:sz w:val="24"/>
          <w:szCs w:val="24"/>
        </w:rPr>
        <w:t>k Pomocy Społecznej w Cieszynie</w:t>
      </w:r>
      <w:r w:rsidR="00906EF8" w:rsidRPr="00D061AB">
        <w:rPr>
          <w:sz w:val="24"/>
          <w:szCs w:val="24"/>
        </w:rPr>
        <w:t xml:space="preserve">, </w:t>
      </w:r>
    </w:p>
    <w:p w14:paraId="3F392023" w14:textId="77777777" w:rsidR="004060AE" w:rsidRDefault="00E54E7E" w:rsidP="004060AE">
      <w:pPr>
        <w:pStyle w:val="Teksttreci20"/>
        <w:shd w:val="clear" w:color="auto" w:fill="auto"/>
        <w:spacing w:before="0" w:after="0" w:line="240" w:lineRule="auto"/>
        <w:ind w:left="1077" w:firstLine="0"/>
        <w:jc w:val="both"/>
        <w:rPr>
          <w:sz w:val="24"/>
          <w:szCs w:val="24"/>
        </w:rPr>
      </w:pPr>
      <w:r w:rsidRPr="00D061AB">
        <w:rPr>
          <w:sz w:val="24"/>
          <w:szCs w:val="24"/>
        </w:rPr>
        <w:t>ul. </w:t>
      </w:r>
      <w:r w:rsidR="00A86007" w:rsidRPr="00D061AB">
        <w:rPr>
          <w:sz w:val="24"/>
          <w:szCs w:val="24"/>
        </w:rPr>
        <w:t>Skrajn</w:t>
      </w:r>
      <w:r w:rsidR="00906EF8" w:rsidRPr="00D061AB">
        <w:rPr>
          <w:sz w:val="24"/>
          <w:szCs w:val="24"/>
        </w:rPr>
        <w:t>a</w:t>
      </w:r>
      <w:r w:rsidR="00A86007" w:rsidRPr="00D061AB">
        <w:rPr>
          <w:sz w:val="24"/>
          <w:szCs w:val="24"/>
        </w:rPr>
        <w:t xml:space="preserve"> 5, </w:t>
      </w:r>
    </w:p>
    <w:p w14:paraId="70A07AE5" w14:textId="4A1F5C12" w:rsidR="0091226F" w:rsidRPr="00D061AB" w:rsidRDefault="00A86007" w:rsidP="004060AE">
      <w:pPr>
        <w:pStyle w:val="Teksttreci20"/>
        <w:shd w:val="clear" w:color="auto" w:fill="auto"/>
        <w:spacing w:before="0" w:after="0" w:line="240" w:lineRule="auto"/>
        <w:ind w:left="1077" w:firstLine="0"/>
        <w:jc w:val="both"/>
        <w:rPr>
          <w:b/>
          <w:color w:val="000000"/>
          <w:sz w:val="24"/>
          <w:szCs w:val="24"/>
          <w:lang w:eastAsia="pl-PL" w:bidi="pl-PL"/>
        </w:rPr>
      </w:pPr>
      <w:r w:rsidRPr="00D061AB">
        <w:rPr>
          <w:sz w:val="24"/>
          <w:szCs w:val="24"/>
        </w:rPr>
        <w:t>43</w:t>
      </w:r>
      <w:r w:rsidR="004D16D4" w:rsidRPr="00D061AB">
        <w:rPr>
          <w:sz w:val="24"/>
          <w:szCs w:val="24"/>
        </w:rPr>
        <w:t>-</w:t>
      </w:r>
      <w:r w:rsidRPr="00D061AB">
        <w:rPr>
          <w:sz w:val="24"/>
          <w:szCs w:val="24"/>
        </w:rPr>
        <w:t>400 Cieszyn</w:t>
      </w:r>
    </w:p>
    <w:p w14:paraId="6BF49302" w14:textId="73F34CBB" w:rsidR="00C52886" w:rsidRPr="00D061AB" w:rsidRDefault="00B837B6" w:rsidP="00643DE6">
      <w:pPr>
        <w:pStyle w:val="Teksttreci20"/>
        <w:numPr>
          <w:ilvl w:val="2"/>
          <w:numId w:val="44"/>
        </w:numPr>
        <w:shd w:val="clear" w:color="auto" w:fill="auto"/>
        <w:spacing w:before="0" w:after="0" w:line="240" w:lineRule="auto"/>
        <w:jc w:val="both"/>
        <w:rPr>
          <w:rStyle w:val="Teksttreci2Pogrubienie"/>
          <w:bCs w:val="0"/>
          <w:sz w:val="24"/>
          <w:szCs w:val="24"/>
          <w:shd w:val="clear" w:color="auto" w:fill="auto"/>
        </w:rPr>
      </w:pPr>
      <w:r w:rsidRPr="00D061AB">
        <w:rPr>
          <w:sz w:val="24"/>
          <w:szCs w:val="24"/>
        </w:rPr>
        <w:t>za pomocą poczty elektronicznej na adres</w:t>
      </w:r>
      <w:r w:rsidR="002A6E9C" w:rsidRPr="00D061AB">
        <w:rPr>
          <w:sz w:val="24"/>
          <w:szCs w:val="24"/>
        </w:rPr>
        <w:t>:</w:t>
      </w:r>
      <w:r w:rsidRPr="00D061AB">
        <w:rPr>
          <w:sz w:val="24"/>
          <w:szCs w:val="24"/>
        </w:rPr>
        <w:t xml:space="preserve"> </w:t>
      </w:r>
      <w:hyperlink r:id="rId9" w:history="1">
        <w:r w:rsidR="00E32A47" w:rsidRPr="00D061AB">
          <w:rPr>
            <w:rStyle w:val="Hipercze"/>
            <w:sz w:val="24"/>
            <w:szCs w:val="24"/>
            <w:lang w:bidi="en-US"/>
          </w:rPr>
          <w:t>poczta@mops.cieszyn.pl</w:t>
        </w:r>
      </w:hyperlink>
      <w:r w:rsidRPr="00D061AB">
        <w:rPr>
          <w:rStyle w:val="Teksttreci2Pogrubienie"/>
          <w:sz w:val="24"/>
          <w:szCs w:val="24"/>
          <w:lang w:bidi="en-US"/>
        </w:rPr>
        <w:t>.</w:t>
      </w:r>
    </w:p>
    <w:p w14:paraId="57D394CC" w14:textId="77777777" w:rsidR="00E32A47" w:rsidRPr="00D061AB" w:rsidRDefault="00E32A47" w:rsidP="004060AE">
      <w:pPr>
        <w:pStyle w:val="Teksttreci20"/>
        <w:numPr>
          <w:ilvl w:val="1"/>
          <w:numId w:val="44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061AB">
        <w:rPr>
          <w:sz w:val="24"/>
          <w:szCs w:val="24"/>
        </w:rPr>
        <w:t xml:space="preserve">Oferty złożone po terminie nie będą rozpatrywane i nie będą zwracane. W takim </w:t>
      </w:r>
      <w:r w:rsidRPr="00D061AB">
        <w:rPr>
          <w:sz w:val="24"/>
          <w:szCs w:val="24"/>
        </w:rPr>
        <w:lastRenderedPageBreak/>
        <w:t>przypadku Wykonawcy nie przysługują żadne roszczenia w stosunku do Zamawiającego.</w:t>
      </w:r>
    </w:p>
    <w:p w14:paraId="2AD4DF54" w14:textId="54408549" w:rsidR="00E32A47" w:rsidRPr="00C550E8" w:rsidRDefault="00E32A47" w:rsidP="00C550E8">
      <w:pPr>
        <w:pStyle w:val="Teksttreci20"/>
        <w:numPr>
          <w:ilvl w:val="1"/>
          <w:numId w:val="44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061AB">
        <w:rPr>
          <w:sz w:val="24"/>
          <w:szCs w:val="24"/>
        </w:rPr>
        <w:t xml:space="preserve">W przypadku wyboru </w:t>
      </w:r>
      <w:r w:rsidR="004060AE">
        <w:rPr>
          <w:sz w:val="24"/>
          <w:szCs w:val="24"/>
        </w:rPr>
        <w:t>w</w:t>
      </w:r>
      <w:r w:rsidRPr="00D061AB">
        <w:rPr>
          <w:sz w:val="24"/>
          <w:szCs w:val="24"/>
        </w:rPr>
        <w:t>ykonawcy oryginały dokumentów (oferty i oświadczeń) oraz odpisy albo kserokopie potwierdzone za zgodność z oryginałem dokumentów wydanych przez inne podmioty zostaną przekazane niezwłocznie Zamawiającemu w</w:t>
      </w:r>
      <w:r w:rsidR="00C550E8">
        <w:rPr>
          <w:sz w:val="24"/>
          <w:szCs w:val="24"/>
        </w:rPr>
        <w:t> </w:t>
      </w:r>
      <w:r w:rsidRPr="00D061AB">
        <w:rPr>
          <w:sz w:val="24"/>
          <w:szCs w:val="24"/>
        </w:rPr>
        <w:t>celu zawarcia umowy.</w:t>
      </w:r>
    </w:p>
    <w:p w14:paraId="20B8B581" w14:textId="77777777" w:rsidR="00C52886" w:rsidRPr="00D061AB" w:rsidRDefault="00C52886" w:rsidP="00643DE6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14:paraId="6917E06A" w14:textId="77777777" w:rsidR="0068531A" w:rsidRPr="00D061AB" w:rsidRDefault="0068531A" w:rsidP="00643DE6">
      <w:pPr>
        <w:pStyle w:val="Teksttreci20"/>
        <w:numPr>
          <w:ilvl w:val="0"/>
          <w:numId w:val="44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061AB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8"/>
    </w:p>
    <w:p w14:paraId="54093872" w14:textId="77777777" w:rsidR="0068531A" w:rsidRPr="00D061AB" w:rsidRDefault="0068531A" w:rsidP="00643DE6">
      <w:pPr>
        <w:pStyle w:val="Teksttreci20"/>
        <w:numPr>
          <w:ilvl w:val="1"/>
          <w:numId w:val="44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061AB">
        <w:rPr>
          <w:color w:val="000000"/>
          <w:sz w:val="24"/>
          <w:szCs w:val="24"/>
          <w:lang w:eastAsia="pl-PL" w:bidi="pl-PL"/>
        </w:rPr>
        <w:t xml:space="preserve">Oferta musi być kompletna, tj. zawierać wszystkie elementy wymagane w zapytaniu ofertowym i być zgodna z jego treścią. </w:t>
      </w:r>
    </w:p>
    <w:p w14:paraId="00C74383" w14:textId="77777777" w:rsidR="0068531A" w:rsidRPr="00D061AB" w:rsidRDefault="0068531A" w:rsidP="00643DE6">
      <w:pPr>
        <w:pStyle w:val="Teksttreci20"/>
        <w:numPr>
          <w:ilvl w:val="1"/>
          <w:numId w:val="44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061AB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14:paraId="7775A0C0" w14:textId="77777777" w:rsidR="0068531A" w:rsidRPr="00D061AB" w:rsidRDefault="0068531A" w:rsidP="00C550E8">
      <w:pPr>
        <w:pStyle w:val="Akapitzlist"/>
        <w:widowControl w:val="0"/>
        <w:numPr>
          <w:ilvl w:val="1"/>
          <w:numId w:val="44"/>
        </w:numPr>
        <w:suppressAutoHyphens/>
        <w:jc w:val="both"/>
        <w:textAlignment w:val="baseline"/>
      </w:pPr>
      <w:r w:rsidRPr="00D061AB">
        <w:t xml:space="preserve">Oferta musi być podpisana </w:t>
      </w:r>
      <w:r w:rsidRPr="00D061AB">
        <w:rPr>
          <w:color w:val="000000"/>
        </w:rPr>
        <w:t>przez osobę lub osoby upoważnione do podpisywania oferty.</w:t>
      </w:r>
    </w:p>
    <w:p w14:paraId="76A4CD60" w14:textId="77777777" w:rsidR="0068531A" w:rsidRPr="00D061AB" w:rsidRDefault="0068531A" w:rsidP="00C550E8">
      <w:pPr>
        <w:pStyle w:val="Akapitzlist"/>
        <w:widowControl w:val="0"/>
        <w:numPr>
          <w:ilvl w:val="1"/>
          <w:numId w:val="44"/>
        </w:numPr>
        <w:suppressAutoHyphens/>
        <w:jc w:val="both"/>
        <w:textAlignment w:val="baseline"/>
      </w:pPr>
      <w:r w:rsidRPr="00D061AB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14:paraId="2B67C959" w14:textId="77509771" w:rsidR="008C40C3" w:rsidRPr="00D061AB" w:rsidRDefault="004D16D4" w:rsidP="00C550E8">
      <w:pPr>
        <w:pStyle w:val="Akapitzlist"/>
        <w:widowControl w:val="0"/>
        <w:numPr>
          <w:ilvl w:val="1"/>
          <w:numId w:val="44"/>
        </w:numPr>
        <w:suppressAutoHyphens/>
        <w:jc w:val="both"/>
        <w:textAlignment w:val="baseline"/>
      </w:pPr>
      <w:r w:rsidRPr="00D061AB">
        <w:rPr>
          <w:bCs/>
        </w:rPr>
        <w:t>Nie można składać ofert częściowych</w:t>
      </w:r>
      <w:r w:rsidR="00C550E8">
        <w:rPr>
          <w:bCs/>
        </w:rPr>
        <w:t>.</w:t>
      </w:r>
    </w:p>
    <w:p w14:paraId="47A41D58" w14:textId="5FE625EE" w:rsidR="0068531A" w:rsidRPr="00D061AB" w:rsidRDefault="00A7702E" w:rsidP="00C550E8">
      <w:pPr>
        <w:pStyle w:val="Akapitzlist"/>
        <w:widowControl w:val="0"/>
        <w:numPr>
          <w:ilvl w:val="1"/>
          <w:numId w:val="44"/>
        </w:numPr>
        <w:suppressAutoHyphens/>
        <w:jc w:val="both"/>
        <w:textAlignment w:val="baseline"/>
      </w:pPr>
      <w:r w:rsidRPr="00D061AB">
        <w:t>Oferty niekompletne nie będą rozpatrywane.</w:t>
      </w:r>
      <w:bookmarkStart w:id="9" w:name="bookmark10"/>
    </w:p>
    <w:p w14:paraId="7E0693C7" w14:textId="77777777" w:rsidR="0068531A" w:rsidRPr="00D061AB" w:rsidRDefault="0068531A" w:rsidP="00643DE6">
      <w:pPr>
        <w:widowControl w:val="0"/>
        <w:suppressAutoHyphens/>
        <w:jc w:val="both"/>
        <w:textAlignment w:val="baseline"/>
      </w:pPr>
    </w:p>
    <w:bookmarkEnd w:id="9"/>
    <w:p w14:paraId="5D603F30" w14:textId="77777777" w:rsidR="00A86007" w:rsidRPr="00D061AB" w:rsidRDefault="00715A8F" w:rsidP="00643DE6">
      <w:pPr>
        <w:pStyle w:val="Akapitzlist"/>
        <w:widowControl w:val="0"/>
        <w:numPr>
          <w:ilvl w:val="0"/>
          <w:numId w:val="44"/>
        </w:numPr>
        <w:suppressAutoHyphens/>
        <w:jc w:val="both"/>
        <w:textAlignment w:val="baseline"/>
        <w:rPr>
          <w:b/>
        </w:rPr>
      </w:pPr>
      <w:r w:rsidRPr="00D061AB">
        <w:rPr>
          <w:b/>
          <w:color w:val="000000"/>
          <w:lang w:bidi="pl-PL"/>
        </w:rPr>
        <w:t>Kryteria oceny ofert:</w:t>
      </w:r>
    </w:p>
    <w:p w14:paraId="1FDCF388" w14:textId="77777777" w:rsidR="00C30C68" w:rsidRPr="00D061AB" w:rsidRDefault="00715A8F" w:rsidP="006D0591">
      <w:pPr>
        <w:pStyle w:val="Akapitzlist"/>
        <w:widowControl w:val="0"/>
        <w:suppressAutoHyphens/>
        <w:ind w:left="360"/>
        <w:jc w:val="both"/>
        <w:textAlignment w:val="baseline"/>
        <w:rPr>
          <w:color w:val="000000"/>
          <w:lang w:bidi="pl-PL"/>
        </w:rPr>
      </w:pPr>
      <w:r w:rsidRPr="00D061AB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10" w:name="bookmark12"/>
      <w:r w:rsidR="00F773E7" w:rsidRPr="00D061AB">
        <w:rPr>
          <w:color w:val="000000"/>
          <w:lang w:bidi="pl-PL"/>
        </w:rPr>
        <w:t xml:space="preserve"> </w:t>
      </w:r>
    </w:p>
    <w:p w14:paraId="5065050E" w14:textId="3A186FB3" w:rsidR="00A86007" w:rsidRDefault="00F72CDA" w:rsidP="006D0591">
      <w:pPr>
        <w:pStyle w:val="Teksttreci20"/>
        <w:numPr>
          <w:ilvl w:val="1"/>
          <w:numId w:val="44"/>
        </w:numPr>
        <w:shd w:val="clear" w:color="auto" w:fill="auto"/>
        <w:tabs>
          <w:tab w:val="left" w:pos="253"/>
        </w:tabs>
        <w:suppressAutoHyphens/>
        <w:spacing w:before="0" w:after="0" w:line="240" w:lineRule="auto"/>
        <w:jc w:val="both"/>
        <w:textAlignment w:val="baseline"/>
        <w:rPr>
          <w:b/>
          <w:bCs/>
          <w:color w:val="000000"/>
          <w:sz w:val="24"/>
          <w:szCs w:val="24"/>
          <w:lang w:bidi="pl-PL"/>
        </w:rPr>
      </w:pPr>
      <w:r>
        <w:rPr>
          <w:b/>
          <w:bCs/>
          <w:color w:val="000000"/>
          <w:sz w:val="24"/>
          <w:szCs w:val="24"/>
          <w:lang w:bidi="pl-PL"/>
        </w:rPr>
        <w:t>K</w:t>
      </w:r>
      <w:r w:rsidR="00F773E7" w:rsidRPr="00FA1A00">
        <w:rPr>
          <w:b/>
          <w:bCs/>
          <w:color w:val="000000"/>
          <w:sz w:val="24"/>
          <w:szCs w:val="24"/>
          <w:lang w:bidi="pl-PL"/>
        </w:rPr>
        <w:t xml:space="preserve">ryterium </w:t>
      </w:r>
      <w:r>
        <w:rPr>
          <w:b/>
          <w:bCs/>
          <w:color w:val="000000"/>
          <w:sz w:val="24"/>
          <w:szCs w:val="24"/>
          <w:lang w:bidi="pl-PL"/>
        </w:rPr>
        <w:t>C</w:t>
      </w:r>
      <w:r w:rsidR="00F773E7" w:rsidRPr="00FA1A00">
        <w:rPr>
          <w:b/>
          <w:bCs/>
          <w:color w:val="000000"/>
          <w:sz w:val="24"/>
          <w:szCs w:val="24"/>
          <w:lang w:bidi="pl-PL"/>
        </w:rPr>
        <w:t xml:space="preserve">ena </w:t>
      </w:r>
      <w:r w:rsidR="00D44BA5" w:rsidRPr="00FA1A00">
        <w:rPr>
          <w:b/>
          <w:bCs/>
          <w:color w:val="000000"/>
          <w:sz w:val="24"/>
          <w:szCs w:val="24"/>
          <w:lang w:bidi="pl-PL"/>
        </w:rPr>
        <w:t xml:space="preserve">oferty brutto </w:t>
      </w:r>
      <w:r w:rsidR="009D6D49" w:rsidRPr="00FA1A00">
        <w:rPr>
          <w:b/>
          <w:bCs/>
          <w:color w:val="000000"/>
          <w:sz w:val="24"/>
          <w:szCs w:val="24"/>
          <w:lang w:bidi="pl-PL"/>
        </w:rPr>
        <w:t>(</w:t>
      </w:r>
      <w:r w:rsidR="00D44BA5" w:rsidRPr="00FA1A00">
        <w:rPr>
          <w:b/>
          <w:bCs/>
          <w:sz w:val="24"/>
          <w:szCs w:val="24"/>
        </w:rPr>
        <w:t>K</w:t>
      </w:r>
      <w:r w:rsidR="00D44BA5" w:rsidRPr="00FA1A00">
        <w:rPr>
          <w:b/>
          <w:bCs/>
          <w:sz w:val="24"/>
          <w:szCs w:val="24"/>
          <w:vertAlign w:val="subscript"/>
        </w:rPr>
        <w:t>1</w:t>
      </w:r>
      <w:r w:rsidR="009D6D49" w:rsidRPr="00FA1A00">
        <w:rPr>
          <w:b/>
          <w:bCs/>
          <w:color w:val="000000"/>
          <w:sz w:val="24"/>
          <w:szCs w:val="24"/>
          <w:lang w:bidi="pl-PL"/>
        </w:rPr>
        <w:t>)</w:t>
      </w:r>
      <w:r w:rsidR="00FA1A00">
        <w:rPr>
          <w:b/>
          <w:bCs/>
          <w:color w:val="000000"/>
          <w:sz w:val="24"/>
          <w:szCs w:val="24"/>
          <w:lang w:bidi="pl-PL"/>
        </w:rPr>
        <w:t xml:space="preserve"> </w:t>
      </w:r>
      <w:r w:rsidR="00F773E7" w:rsidRPr="00FA1A00">
        <w:rPr>
          <w:b/>
          <w:bCs/>
          <w:color w:val="000000"/>
          <w:sz w:val="24"/>
          <w:szCs w:val="24"/>
          <w:lang w:bidi="pl-PL"/>
        </w:rPr>
        <w:t xml:space="preserve">– </w:t>
      </w:r>
      <w:r w:rsidR="00C30C68" w:rsidRPr="00FA1A00">
        <w:rPr>
          <w:b/>
          <w:bCs/>
          <w:color w:val="000000"/>
          <w:sz w:val="24"/>
          <w:szCs w:val="24"/>
          <w:lang w:bidi="pl-PL"/>
        </w:rPr>
        <w:t>6</w:t>
      </w:r>
      <w:r w:rsidR="00F773E7" w:rsidRPr="00FA1A00">
        <w:rPr>
          <w:b/>
          <w:bCs/>
          <w:color w:val="000000"/>
          <w:sz w:val="24"/>
          <w:szCs w:val="24"/>
          <w:lang w:bidi="pl-PL"/>
        </w:rPr>
        <w:t>0</w:t>
      </w:r>
      <w:r w:rsidR="009D6D49" w:rsidRPr="00FA1A00">
        <w:rPr>
          <w:b/>
          <w:bCs/>
          <w:color w:val="000000"/>
          <w:sz w:val="24"/>
          <w:szCs w:val="24"/>
          <w:lang w:bidi="pl-PL"/>
        </w:rPr>
        <w:t xml:space="preserve"> pkt.</w:t>
      </w:r>
    </w:p>
    <w:p w14:paraId="087D1582" w14:textId="3FAF26B1" w:rsidR="00FA1A00" w:rsidRPr="00FA1A00" w:rsidRDefault="00FA1A00" w:rsidP="00FA1A00">
      <w:pPr>
        <w:pStyle w:val="Teksttreci20"/>
        <w:shd w:val="clear" w:color="auto" w:fill="auto"/>
        <w:tabs>
          <w:tab w:val="left" w:pos="253"/>
        </w:tabs>
        <w:suppressAutoHyphens/>
        <w:spacing w:before="0" w:after="0" w:line="240" w:lineRule="auto"/>
        <w:ind w:left="357" w:firstLine="0"/>
        <w:jc w:val="both"/>
        <w:textAlignment w:val="baseline"/>
        <w:rPr>
          <w:color w:val="000000"/>
          <w:sz w:val="24"/>
          <w:szCs w:val="24"/>
          <w:lang w:bidi="pl-PL"/>
        </w:rPr>
      </w:pPr>
      <w:r w:rsidRPr="00FA1A00">
        <w:rPr>
          <w:color w:val="000000"/>
          <w:sz w:val="24"/>
          <w:szCs w:val="24"/>
          <w:lang w:bidi="pl-PL"/>
        </w:rPr>
        <w:t xml:space="preserve">– </w:t>
      </w:r>
      <w:r w:rsidRPr="00FA1A00">
        <w:rPr>
          <w:sz w:val="24"/>
          <w:szCs w:val="24"/>
        </w:rPr>
        <w:t xml:space="preserve">w tym </w:t>
      </w:r>
      <w:r w:rsidR="001433D8">
        <w:rPr>
          <w:sz w:val="24"/>
          <w:szCs w:val="24"/>
        </w:rPr>
        <w:t xml:space="preserve">łączna </w:t>
      </w:r>
      <w:r w:rsidRPr="00FA1A00">
        <w:rPr>
          <w:sz w:val="24"/>
          <w:szCs w:val="24"/>
        </w:rPr>
        <w:t>cena za opask</w:t>
      </w:r>
      <w:r w:rsidR="001433D8">
        <w:rPr>
          <w:sz w:val="24"/>
          <w:szCs w:val="24"/>
        </w:rPr>
        <w:t>i</w:t>
      </w:r>
      <w:r w:rsidRPr="00FA1A00">
        <w:rPr>
          <w:sz w:val="24"/>
          <w:szCs w:val="24"/>
        </w:rPr>
        <w:t xml:space="preserve"> bezpieczeństwa oraz opłata za obsługę centrum monitoringu do końca terminu realizacji zamówienia</w:t>
      </w:r>
    </w:p>
    <w:p w14:paraId="71317AEF" w14:textId="41FB4DD9" w:rsidR="00C773E6" w:rsidRDefault="00C773E6" w:rsidP="00D44BA5">
      <w:pPr>
        <w:pStyle w:val="Akapitzlist"/>
        <w:widowControl w:val="0"/>
        <w:suppressAutoHyphens/>
        <w:ind w:left="360"/>
        <w:jc w:val="both"/>
        <w:textAlignment w:val="baseline"/>
        <w:rPr>
          <w:color w:val="000000"/>
          <w:lang w:bidi="pl-PL"/>
        </w:rPr>
      </w:pPr>
      <w:r w:rsidRPr="00D061AB">
        <w:rPr>
          <w:color w:val="000000"/>
          <w:lang w:bidi="pl-PL"/>
        </w:rPr>
        <w:t>Punktacja zostanie wyliczona według wzoru:</w:t>
      </w:r>
    </w:p>
    <w:p w14:paraId="60E65173" w14:textId="0E813BC4" w:rsidR="00D44BA5" w:rsidRDefault="00D44BA5" w:rsidP="00D44BA5">
      <w:pPr>
        <w:pStyle w:val="Akapitzlist"/>
        <w:widowControl w:val="0"/>
        <w:suppressAutoHyphens/>
        <w:ind w:left="360"/>
        <w:jc w:val="both"/>
        <w:textAlignment w:val="baseline"/>
        <w:rPr>
          <w:color w:val="000000"/>
          <w:lang w:bidi="pl-PL"/>
        </w:rPr>
      </w:pPr>
    </w:p>
    <w:p w14:paraId="0EDE88E0" w14:textId="77777777" w:rsidR="00391142" w:rsidRPr="00D061AB" w:rsidRDefault="00391142" w:rsidP="00D44BA5">
      <w:pPr>
        <w:pStyle w:val="Akapitzlist"/>
        <w:widowControl w:val="0"/>
        <w:suppressAutoHyphens/>
        <w:ind w:left="360"/>
        <w:jc w:val="both"/>
        <w:textAlignment w:val="baseline"/>
        <w:rPr>
          <w:color w:val="000000"/>
          <w:lang w:bidi="pl-PL"/>
        </w:rPr>
      </w:pPr>
    </w:p>
    <w:p w14:paraId="1608B44C" w14:textId="6628B4BA" w:rsidR="00547879" w:rsidRPr="003C7718" w:rsidRDefault="00391142" w:rsidP="00D44BA5">
      <w:pPr>
        <w:pStyle w:val="Akapitzlist"/>
        <w:ind w:left="36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  <m:r>
          <w:rPr>
            <w:rFonts w:ascii="Cambria Math" w:hAnsi="Cambria Math"/>
          </w:rPr>
          <m:t>×60=…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pkt</m:t>
            </m:r>
          </m:e>
        </m:d>
      </m:oMath>
      <w:r w:rsidR="00547879" w:rsidRPr="003C7718">
        <w:rPr>
          <w:i/>
        </w:rPr>
        <w:t xml:space="preserve">, </w:t>
      </w:r>
      <w:r w:rsidR="00547879" w:rsidRPr="003C7718">
        <w:t>gdzie</w:t>
      </w:r>
    </w:p>
    <w:p w14:paraId="66F97444" w14:textId="4BCCED3A" w:rsidR="00547879" w:rsidRDefault="00547879" w:rsidP="00D44BA5">
      <w:pPr>
        <w:pStyle w:val="Akapitzlist"/>
        <w:ind w:left="360"/>
        <w:jc w:val="both"/>
      </w:pPr>
    </w:p>
    <w:p w14:paraId="0FB5953A" w14:textId="77777777" w:rsidR="00391142" w:rsidRPr="003C7718" w:rsidRDefault="00391142" w:rsidP="00D44BA5">
      <w:pPr>
        <w:pStyle w:val="Akapitzlist"/>
        <w:ind w:left="360"/>
        <w:jc w:val="both"/>
      </w:pPr>
    </w:p>
    <w:p w14:paraId="0AEE3870" w14:textId="77777777" w:rsidR="00547879" w:rsidRPr="003C7718" w:rsidRDefault="00547879" w:rsidP="00D44BA5">
      <w:pPr>
        <w:pStyle w:val="Akapitzlist"/>
        <w:ind w:left="360"/>
        <w:jc w:val="both"/>
      </w:pPr>
      <w:r w:rsidRPr="003C7718">
        <w:t>K</w:t>
      </w:r>
      <w:r w:rsidRPr="003C7718">
        <w:rPr>
          <w:vertAlign w:val="subscript"/>
        </w:rPr>
        <w:t>1</w:t>
      </w:r>
      <w:r w:rsidRPr="003C7718">
        <w:t xml:space="preserve"> – kryterium cena oferty brutto</w:t>
      </w:r>
    </w:p>
    <w:p w14:paraId="6FF7CB18" w14:textId="77777777" w:rsidR="00547879" w:rsidRPr="003C7718" w:rsidRDefault="00547879" w:rsidP="00D44BA5">
      <w:pPr>
        <w:pStyle w:val="Akapitzlist"/>
        <w:ind w:left="360"/>
        <w:jc w:val="both"/>
      </w:pPr>
      <w:proofErr w:type="spellStart"/>
      <w:r w:rsidRPr="003C7718">
        <w:t>C</w:t>
      </w:r>
      <w:r w:rsidRPr="003C7718">
        <w:rPr>
          <w:vertAlign w:val="subscript"/>
        </w:rPr>
        <w:t>n</w:t>
      </w:r>
      <w:proofErr w:type="spellEnd"/>
      <w:r w:rsidRPr="003C7718">
        <w:t xml:space="preserve"> – najniższa cena całkowita brutto spośród wszystkich złożonych ofert niepodlegających odrzuceniu</w:t>
      </w:r>
    </w:p>
    <w:p w14:paraId="10375095" w14:textId="77777777" w:rsidR="00547879" w:rsidRPr="003C7718" w:rsidRDefault="00547879" w:rsidP="00D44BA5">
      <w:pPr>
        <w:pStyle w:val="Akapitzlist"/>
        <w:ind w:left="360"/>
        <w:jc w:val="both"/>
      </w:pPr>
      <w:proofErr w:type="spellStart"/>
      <w:r w:rsidRPr="003C7718">
        <w:t>C</w:t>
      </w:r>
      <w:r w:rsidRPr="003C7718">
        <w:rPr>
          <w:vertAlign w:val="subscript"/>
        </w:rPr>
        <w:t>b</w:t>
      </w:r>
      <w:proofErr w:type="spellEnd"/>
      <w:r w:rsidRPr="003C7718">
        <w:t xml:space="preserve"> – cena oferty badanej</w:t>
      </w:r>
    </w:p>
    <w:p w14:paraId="351B1728" w14:textId="77777777" w:rsidR="00547879" w:rsidRPr="003C7718" w:rsidRDefault="00547879" w:rsidP="00D44BA5">
      <w:pPr>
        <w:pStyle w:val="Akapitzlist"/>
        <w:ind w:left="360"/>
        <w:jc w:val="both"/>
      </w:pPr>
    </w:p>
    <w:p w14:paraId="58CBC203" w14:textId="577037DC" w:rsidR="00A40C61" w:rsidRDefault="00547879" w:rsidP="00D44BA5">
      <w:pPr>
        <w:pStyle w:val="Akapitzlist"/>
        <w:ind w:left="360"/>
        <w:jc w:val="both"/>
      </w:pPr>
      <w:r w:rsidRPr="003C7718">
        <w:t>Punktacja przyznawana ofertom w poszczególnych kryteriach oceny ofert będzie liczona z</w:t>
      </w:r>
      <w:r w:rsidR="005C1F2F">
        <w:t> </w:t>
      </w:r>
      <w:r w:rsidRPr="003C7718">
        <w:t xml:space="preserve">dokładnością do dwóch miejsc po przecinku, zgodnie z zasadami arytmetyki. </w:t>
      </w:r>
    </w:p>
    <w:p w14:paraId="6B5427C1" w14:textId="422A37BA" w:rsidR="00547879" w:rsidRPr="003C7718" w:rsidRDefault="00547879" w:rsidP="00D44BA5">
      <w:pPr>
        <w:pStyle w:val="Akapitzlist"/>
        <w:ind w:left="360"/>
        <w:jc w:val="both"/>
      </w:pPr>
      <w:r w:rsidRPr="003C7718">
        <w:t xml:space="preserve">W kryterium „Cena całkowita oferty brutto” można otrzymać od 0 pkt do </w:t>
      </w:r>
      <w:r w:rsidR="00A40C61">
        <w:t>6</w:t>
      </w:r>
      <w:r w:rsidRPr="003C7718">
        <w:t>0 pkt.</w:t>
      </w:r>
    </w:p>
    <w:p w14:paraId="7D6A80F4" w14:textId="2618DEB4" w:rsidR="00133B3D" w:rsidRDefault="00133B3D" w:rsidP="00643DE6">
      <w:pPr>
        <w:pStyle w:val="Akapitzlist"/>
        <w:widowControl w:val="0"/>
        <w:suppressAutoHyphens/>
        <w:ind w:left="360"/>
        <w:jc w:val="both"/>
        <w:textAlignment w:val="baseline"/>
        <w:rPr>
          <w:color w:val="000000"/>
          <w:lang w:bidi="pl-PL"/>
        </w:rPr>
      </w:pPr>
    </w:p>
    <w:p w14:paraId="23245484" w14:textId="77777777" w:rsidR="00391142" w:rsidRPr="00D061AB" w:rsidRDefault="00391142" w:rsidP="00643DE6">
      <w:pPr>
        <w:pStyle w:val="Akapitzlist"/>
        <w:widowControl w:val="0"/>
        <w:suppressAutoHyphens/>
        <w:ind w:left="360"/>
        <w:jc w:val="both"/>
        <w:textAlignment w:val="baseline"/>
        <w:rPr>
          <w:color w:val="000000"/>
          <w:lang w:bidi="pl-PL"/>
        </w:rPr>
      </w:pPr>
    </w:p>
    <w:p w14:paraId="2F730947" w14:textId="77777777" w:rsidR="00F72CDA" w:rsidRPr="00FA1A00" w:rsidRDefault="00F72CDA" w:rsidP="00F72CDA">
      <w:pPr>
        <w:pStyle w:val="Akapitzlist"/>
        <w:widowControl w:val="0"/>
        <w:numPr>
          <w:ilvl w:val="1"/>
          <w:numId w:val="44"/>
        </w:numPr>
        <w:suppressAutoHyphens/>
        <w:jc w:val="both"/>
        <w:textAlignment w:val="baseline"/>
        <w:rPr>
          <w:b/>
        </w:rPr>
      </w:pPr>
      <w:r w:rsidRPr="00F72CDA">
        <w:rPr>
          <w:b/>
        </w:rPr>
        <w:t>K</w:t>
      </w:r>
      <w:r w:rsidR="00A40C61" w:rsidRPr="00F72CDA">
        <w:rPr>
          <w:b/>
        </w:rPr>
        <w:t xml:space="preserve">ryterium </w:t>
      </w:r>
      <w:r w:rsidRPr="00F72CDA">
        <w:rPr>
          <w:b/>
        </w:rPr>
        <w:t xml:space="preserve">dodatkowe funkcjonalności </w:t>
      </w:r>
      <w:r w:rsidRPr="00FA1A00">
        <w:rPr>
          <w:b/>
          <w:bCs/>
          <w:color w:val="000000"/>
          <w:lang w:bidi="pl-PL"/>
        </w:rPr>
        <w:t>(</w:t>
      </w:r>
      <w:r w:rsidRPr="00FA1A00">
        <w:rPr>
          <w:b/>
          <w:bCs/>
        </w:rPr>
        <w:t>K</w:t>
      </w:r>
      <w:r>
        <w:rPr>
          <w:b/>
          <w:bCs/>
        </w:rPr>
        <w:t>2</w:t>
      </w:r>
      <w:r w:rsidRPr="00FA1A00">
        <w:rPr>
          <w:b/>
          <w:bCs/>
          <w:color w:val="000000"/>
          <w:lang w:bidi="pl-PL"/>
        </w:rPr>
        <w:t>)</w:t>
      </w:r>
      <w:r>
        <w:rPr>
          <w:b/>
          <w:bCs/>
          <w:color w:val="000000"/>
          <w:lang w:bidi="pl-PL"/>
        </w:rPr>
        <w:t xml:space="preserve"> </w:t>
      </w:r>
      <w:r w:rsidRPr="00FA1A00">
        <w:rPr>
          <w:b/>
          <w:bCs/>
          <w:color w:val="000000"/>
          <w:lang w:bidi="pl-PL"/>
        </w:rPr>
        <w:t xml:space="preserve">– </w:t>
      </w:r>
      <w:r>
        <w:rPr>
          <w:b/>
          <w:bCs/>
          <w:color w:val="000000"/>
          <w:lang w:bidi="pl-PL"/>
        </w:rPr>
        <w:t>3</w:t>
      </w:r>
      <w:r w:rsidRPr="00FA1A00">
        <w:rPr>
          <w:b/>
          <w:bCs/>
          <w:color w:val="000000"/>
          <w:lang w:bidi="pl-PL"/>
        </w:rPr>
        <w:t>0 pkt.</w:t>
      </w:r>
    </w:p>
    <w:p w14:paraId="2644C04C" w14:textId="30CCEDF3" w:rsidR="00AC6633" w:rsidRPr="00D061AB" w:rsidRDefault="00A40C61" w:rsidP="006312D7">
      <w:pPr>
        <w:pStyle w:val="Akapitzlist"/>
        <w:numPr>
          <w:ilvl w:val="3"/>
          <w:numId w:val="44"/>
        </w:numPr>
      </w:pPr>
      <w:r w:rsidRPr="00D061AB">
        <w:t xml:space="preserve">W niniejszym kryterium Zamawiający przyzna dodatkowe punkty ofercie, jeżeli wykonawca zaoferuje bez dodatkowej zapłaty dodatkową/wyższą funkcjonalność sprzętu, ponad minimalny obligatoryjny wymóg Zamawiającego określony w </w:t>
      </w:r>
      <w:r w:rsidR="008B2A60">
        <w:t xml:space="preserve">pkt. </w:t>
      </w:r>
      <w:r w:rsidRPr="00D061AB">
        <w:t>II</w:t>
      </w:r>
      <w:r w:rsidR="008B2A60">
        <w:t>.4</w:t>
      </w:r>
      <w:r w:rsidR="00AC6633">
        <w:t>, np</w:t>
      </w:r>
      <w:r w:rsidRPr="00D061AB">
        <w:t>.</w:t>
      </w:r>
      <w:r w:rsidR="00AC6633">
        <w:t>:</w:t>
      </w:r>
      <w:r w:rsidR="00AC6633" w:rsidRPr="00AC6633">
        <w:t xml:space="preserve"> </w:t>
      </w:r>
      <w:r w:rsidR="00AC6633" w:rsidRPr="00D061AB">
        <w:t>funkcja lokalizacji wewnątrz budynkowej</w:t>
      </w:r>
      <w:r w:rsidR="00AC6633">
        <w:t xml:space="preserve">, </w:t>
      </w:r>
      <w:r w:rsidR="00AC6633" w:rsidRPr="00D061AB">
        <w:t>funkcja wibracji</w:t>
      </w:r>
      <w:r w:rsidR="00AC6633">
        <w:t>, możliwość prowadzenia rozmów z osobami upoważnionymi, itp.</w:t>
      </w:r>
    </w:p>
    <w:p w14:paraId="598EC70F" w14:textId="3691F73B" w:rsidR="00A40C61" w:rsidRPr="00D061AB" w:rsidRDefault="00A40C61" w:rsidP="00A40C61">
      <w:pPr>
        <w:pStyle w:val="Teksttreci20"/>
        <w:shd w:val="clear" w:color="auto" w:fill="auto"/>
        <w:spacing w:before="0" w:after="0" w:line="240" w:lineRule="auto"/>
        <w:ind w:left="360" w:firstLine="0"/>
        <w:jc w:val="both"/>
        <w:rPr>
          <w:sz w:val="24"/>
          <w:szCs w:val="24"/>
        </w:rPr>
      </w:pPr>
    </w:p>
    <w:p w14:paraId="37614E01" w14:textId="52DFD066" w:rsidR="00A40C61" w:rsidRDefault="008B2A60" w:rsidP="00CD15FE">
      <w:pPr>
        <w:pStyle w:val="Akapitzlist"/>
        <w:widowControl w:val="0"/>
        <w:suppressAutoHyphens/>
        <w:ind w:left="360"/>
        <w:jc w:val="both"/>
        <w:textAlignment w:val="baseline"/>
        <w:rPr>
          <w:bCs/>
        </w:rPr>
      </w:pPr>
      <w:r>
        <w:rPr>
          <w:bCs/>
        </w:rPr>
        <w:lastRenderedPageBreak/>
        <w:t>Za każdą dodatkową lub u</w:t>
      </w:r>
      <w:r w:rsidR="00CD15FE">
        <w:rPr>
          <w:bCs/>
        </w:rPr>
        <w:t xml:space="preserve">lepszoną </w:t>
      </w:r>
      <w:r>
        <w:rPr>
          <w:bCs/>
        </w:rPr>
        <w:t>funkcjonalność zamawiający przyzna 6 pkt.</w:t>
      </w:r>
    </w:p>
    <w:p w14:paraId="2C18F24B" w14:textId="77777777" w:rsidR="00227B16" w:rsidRDefault="00227B16" w:rsidP="00CD15FE">
      <w:pPr>
        <w:pStyle w:val="Akapitzlist"/>
        <w:spacing w:line="340" w:lineRule="exact"/>
        <w:ind w:left="360"/>
      </w:pPr>
      <w:r w:rsidRPr="00C34C9A">
        <w:t>Oferowane urządzenie, wskazane w treści oferty, winno posiadać powyższe funkcjonalności na dzień składania ofert.</w:t>
      </w:r>
    </w:p>
    <w:p w14:paraId="08A7E56B" w14:textId="77777777" w:rsidR="00227B16" w:rsidRDefault="00227B16" w:rsidP="00CD15FE">
      <w:pPr>
        <w:pStyle w:val="Akapitzlist"/>
        <w:ind w:left="360"/>
        <w:jc w:val="both"/>
      </w:pPr>
    </w:p>
    <w:p w14:paraId="2AFA5694" w14:textId="083EFDCC" w:rsidR="00A40C61" w:rsidRDefault="00A40C61" w:rsidP="00CD15FE">
      <w:pPr>
        <w:pStyle w:val="Akapitzlist"/>
        <w:ind w:left="360"/>
        <w:jc w:val="both"/>
      </w:pPr>
      <w:r w:rsidRPr="003C7718">
        <w:t>W kryterium „</w:t>
      </w:r>
      <w:r w:rsidR="00CD15FE">
        <w:t>Dodatkowe funkcjonalności</w:t>
      </w:r>
      <w:r w:rsidRPr="003C7718">
        <w:t xml:space="preserve">” można otrzymać od 0 pkt do </w:t>
      </w:r>
      <w:r w:rsidR="00CD15FE">
        <w:t>3</w:t>
      </w:r>
      <w:r w:rsidRPr="003C7718">
        <w:t>0 pkt.</w:t>
      </w:r>
    </w:p>
    <w:p w14:paraId="6232B127" w14:textId="1D81BE85" w:rsidR="00A40C61" w:rsidRDefault="00A40C61" w:rsidP="00A40C61">
      <w:pPr>
        <w:pStyle w:val="Akapitzlist"/>
        <w:ind w:left="360"/>
        <w:jc w:val="both"/>
      </w:pPr>
    </w:p>
    <w:p w14:paraId="1576C877" w14:textId="77777777" w:rsidR="00391142" w:rsidRPr="003C7718" w:rsidRDefault="00391142" w:rsidP="00A40C61">
      <w:pPr>
        <w:pStyle w:val="Akapitzlist"/>
        <w:ind w:left="360"/>
        <w:jc w:val="both"/>
      </w:pPr>
    </w:p>
    <w:p w14:paraId="046F464A" w14:textId="7AC2A738" w:rsidR="008B6EB8" w:rsidRPr="002925C1" w:rsidRDefault="00C30C68" w:rsidP="00796500">
      <w:pPr>
        <w:pStyle w:val="Akapitzlist"/>
        <w:widowControl w:val="0"/>
        <w:numPr>
          <w:ilvl w:val="1"/>
          <w:numId w:val="44"/>
        </w:numPr>
        <w:suppressAutoHyphens/>
        <w:jc w:val="both"/>
        <w:textAlignment w:val="baseline"/>
        <w:rPr>
          <w:b/>
        </w:rPr>
      </w:pPr>
      <w:r w:rsidRPr="002925C1">
        <w:rPr>
          <w:b/>
        </w:rPr>
        <w:t xml:space="preserve">kryterium </w:t>
      </w:r>
      <w:r w:rsidR="008B6EB8" w:rsidRPr="002925C1">
        <w:rPr>
          <w:b/>
        </w:rPr>
        <w:t xml:space="preserve">ocena urządzeń </w:t>
      </w:r>
      <w:r w:rsidR="00796500" w:rsidRPr="002925C1">
        <w:rPr>
          <w:b/>
        </w:rPr>
        <w:t>(K</w:t>
      </w:r>
      <w:r w:rsidR="00CD15FE">
        <w:rPr>
          <w:b/>
          <w:vertAlign w:val="subscript"/>
        </w:rPr>
        <w:t>3</w:t>
      </w:r>
      <w:r w:rsidR="00796500" w:rsidRPr="002925C1">
        <w:rPr>
          <w:b/>
        </w:rPr>
        <w:t xml:space="preserve">) </w:t>
      </w:r>
      <w:r w:rsidR="008B6EB8" w:rsidRPr="002925C1">
        <w:rPr>
          <w:b/>
        </w:rPr>
        <w:t xml:space="preserve">– </w:t>
      </w:r>
      <w:r w:rsidR="00CD15FE">
        <w:rPr>
          <w:b/>
        </w:rPr>
        <w:t>1</w:t>
      </w:r>
      <w:r w:rsidR="008B6EB8" w:rsidRPr="002925C1">
        <w:rPr>
          <w:b/>
        </w:rPr>
        <w:t xml:space="preserve">0 </w:t>
      </w:r>
      <w:r w:rsidR="00796500" w:rsidRPr="002925C1">
        <w:rPr>
          <w:b/>
        </w:rPr>
        <w:t>pkt</w:t>
      </w:r>
    </w:p>
    <w:p w14:paraId="53ABC480" w14:textId="5FA8C47C" w:rsidR="00C03198" w:rsidRDefault="008B6EB8" w:rsidP="00796500">
      <w:pPr>
        <w:pStyle w:val="Akapitzlist"/>
        <w:ind w:left="737"/>
        <w:rPr>
          <w:rFonts w:eastAsiaTheme="minorHAnsi"/>
        </w:rPr>
      </w:pPr>
      <w:r w:rsidRPr="00D061AB">
        <w:rPr>
          <w:rFonts w:eastAsiaTheme="minorHAnsi"/>
        </w:rPr>
        <w:t xml:space="preserve">Wykonawca zapewni </w:t>
      </w:r>
      <w:r w:rsidR="00CD15FE">
        <w:rPr>
          <w:rFonts w:eastAsiaTheme="minorHAnsi"/>
        </w:rPr>
        <w:t xml:space="preserve"> / dostarczy </w:t>
      </w:r>
      <w:r w:rsidRPr="00D061AB">
        <w:rPr>
          <w:rFonts w:eastAsiaTheme="minorHAnsi"/>
        </w:rPr>
        <w:t xml:space="preserve">4 szt. opasek </w:t>
      </w:r>
      <w:r w:rsidR="00CD15FE">
        <w:rPr>
          <w:rFonts w:eastAsiaTheme="minorHAnsi"/>
        </w:rPr>
        <w:t xml:space="preserve">bezpieczeństwa </w:t>
      </w:r>
      <w:r w:rsidRPr="00D061AB">
        <w:rPr>
          <w:rFonts w:eastAsiaTheme="minorHAnsi"/>
        </w:rPr>
        <w:t>do opieki</w:t>
      </w:r>
      <w:r w:rsidR="00CD15FE">
        <w:rPr>
          <w:rFonts w:eastAsiaTheme="minorHAnsi"/>
        </w:rPr>
        <w:t xml:space="preserve"> na odległość</w:t>
      </w:r>
      <w:r w:rsidRPr="00D061AB">
        <w:rPr>
          <w:rFonts w:eastAsiaTheme="minorHAnsi"/>
        </w:rPr>
        <w:t>, bez kart SIM, w celach testowych, prezentacyjnych, poglądowych</w:t>
      </w:r>
      <w:bookmarkStart w:id="11" w:name="bookmark19"/>
      <w:r w:rsidR="00CD15FE">
        <w:rPr>
          <w:rFonts w:eastAsiaTheme="minorHAnsi"/>
        </w:rPr>
        <w:t>.</w:t>
      </w:r>
    </w:p>
    <w:p w14:paraId="3F174973" w14:textId="77777777" w:rsidR="004A021E" w:rsidRDefault="00D822D7" w:rsidP="006312D7">
      <w:pPr>
        <w:pStyle w:val="Akapitzlist"/>
        <w:ind w:left="737"/>
        <w:jc w:val="both"/>
        <w:rPr>
          <w:rFonts w:eastAsiaTheme="minorHAnsi"/>
        </w:rPr>
      </w:pPr>
      <w:r>
        <w:rPr>
          <w:rFonts w:eastAsiaTheme="minorHAnsi"/>
        </w:rPr>
        <w:t xml:space="preserve">Osoby wyznaczone przez Zamawiającego dokonają oceny urządzeń </w:t>
      </w:r>
      <w:r w:rsidR="004A021E">
        <w:rPr>
          <w:rFonts w:eastAsiaTheme="minorHAnsi"/>
        </w:rPr>
        <w:t xml:space="preserve">według </w:t>
      </w:r>
      <w:proofErr w:type="spellStart"/>
      <w:r w:rsidR="004A021E">
        <w:rPr>
          <w:rFonts w:eastAsiaTheme="minorHAnsi"/>
        </w:rPr>
        <w:t>wzroru:</w:t>
      </w:r>
      <w:proofErr w:type="spellEnd"/>
    </w:p>
    <w:p w14:paraId="7BD32919" w14:textId="5B54E2DA" w:rsidR="004A021E" w:rsidRDefault="004A021E" w:rsidP="006312D7">
      <w:pPr>
        <w:pStyle w:val="Akapitzlist"/>
        <w:ind w:left="737"/>
        <w:jc w:val="both"/>
        <w:rPr>
          <w:rFonts w:eastAsiaTheme="minorHAnsi"/>
        </w:rPr>
      </w:pPr>
      <w:r>
        <w:rPr>
          <w:rFonts w:eastAsiaTheme="minorHAnsi"/>
        </w:rPr>
        <w:t xml:space="preserve">- przyjazność, intuicyjność </w:t>
      </w:r>
      <w:r w:rsidR="00D822D7">
        <w:rPr>
          <w:rFonts w:eastAsiaTheme="minorHAnsi"/>
        </w:rPr>
        <w:t xml:space="preserve">w skali </w:t>
      </w:r>
      <w:r w:rsidR="006312D7">
        <w:rPr>
          <w:rFonts w:eastAsiaTheme="minorHAnsi"/>
        </w:rPr>
        <w:t xml:space="preserve">od </w:t>
      </w:r>
      <w:r w:rsidR="00D822D7">
        <w:rPr>
          <w:rFonts w:eastAsiaTheme="minorHAnsi"/>
        </w:rPr>
        <w:t>0-</w:t>
      </w:r>
      <w:r>
        <w:rPr>
          <w:rFonts w:eastAsiaTheme="minorHAnsi"/>
        </w:rPr>
        <w:t xml:space="preserve"> 5</w:t>
      </w:r>
      <w:r w:rsidR="00D822D7">
        <w:rPr>
          <w:rFonts w:eastAsiaTheme="minorHAnsi"/>
        </w:rPr>
        <w:t xml:space="preserve"> pkt</w:t>
      </w:r>
      <w:r>
        <w:rPr>
          <w:rFonts w:eastAsiaTheme="minorHAnsi"/>
        </w:rPr>
        <w:t>,</w:t>
      </w:r>
    </w:p>
    <w:p w14:paraId="6A126FCB" w14:textId="77777777" w:rsidR="004A021E" w:rsidRDefault="004A021E" w:rsidP="006312D7">
      <w:pPr>
        <w:pStyle w:val="Akapitzlist"/>
        <w:ind w:left="737"/>
        <w:jc w:val="both"/>
        <w:rPr>
          <w:rFonts w:eastAsiaTheme="minorHAnsi"/>
        </w:rPr>
      </w:pPr>
      <w:r>
        <w:rPr>
          <w:rFonts w:eastAsiaTheme="minorHAnsi"/>
        </w:rPr>
        <w:t xml:space="preserve">- jakość, estetyka </w:t>
      </w:r>
      <w:r>
        <w:rPr>
          <w:rFonts w:eastAsiaTheme="minorHAnsi"/>
        </w:rPr>
        <w:t>w skali od 0- 5 pkt</w:t>
      </w:r>
      <w:r w:rsidR="00D822D7">
        <w:rPr>
          <w:rFonts w:eastAsiaTheme="minorHAnsi"/>
        </w:rPr>
        <w:t xml:space="preserve">. </w:t>
      </w:r>
    </w:p>
    <w:p w14:paraId="6886A582" w14:textId="7C87EA42" w:rsidR="00CD15FE" w:rsidRDefault="00D822D7" w:rsidP="006312D7">
      <w:pPr>
        <w:pStyle w:val="Akapitzlist"/>
        <w:ind w:left="737"/>
        <w:jc w:val="both"/>
        <w:rPr>
          <w:rFonts w:eastAsiaTheme="minorHAnsi"/>
        </w:rPr>
      </w:pPr>
      <w:r>
        <w:rPr>
          <w:rFonts w:eastAsiaTheme="minorHAnsi"/>
        </w:rPr>
        <w:t xml:space="preserve">Ocena przyznana urządzeniu będzie stanowiła średnią arytmetyczną </w:t>
      </w:r>
      <w:r w:rsidR="004A021E">
        <w:rPr>
          <w:rFonts w:eastAsiaTheme="minorHAnsi"/>
        </w:rPr>
        <w:t>przyznanych punktów</w:t>
      </w:r>
      <w:r>
        <w:rPr>
          <w:rFonts w:eastAsiaTheme="minorHAnsi"/>
        </w:rPr>
        <w:t>.</w:t>
      </w:r>
    </w:p>
    <w:p w14:paraId="375988FE" w14:textId="77777777" w:rsidR="00CD15FE" w:rsidRDefault="00CD15FE" w:rsidP="00796500">
      <w:pPr>
        <w:pStyle w:val="Akapitzlist"/>
        <w:ind w:left="737"/>
        <w:rPr>
          <w:rFonts w:eastAsiaTheme="minorHAnsi"/>
        </w:rPr>
      </w:pPr>
    </w:p>
    <w:p w14:paraId="45A09261" w14:textId="44648756" w:rsidR="00CD15FE" w:rsidRDefault="00CD15FE" w:rsidP="00CD15FE">
      <w:pPr>
        <w:pStyle w:val="Akapitzlist"/>
        <w:ind w:left="360"/>
        <w:jc w:val="both"/>
      </w:pPr>
      <w:r w:rsidRPr="003C7718">
        <w:t>W kryterium „</w:t>
      </w:r>
      <w:r>
        <w:t>Ocena urządzeń</w:t>
      </w:r>
      <w:r w:rsidRPr="003C7718">
        <w:t xml:space="preserve">” można otrzymać od 0 pkt do </w:t>
      </w:r>
      <w:r>
        <w:t>1</w:t>
      </w:r>
      <w:r w:rsidRPr="003C7718">
        <w:t>0 pkt.</w:t>
      </w:r>
    </w:p>
    <w:p w14:paraId="0EA6026B" w14:textId="77777777" w:rsidR="00547879" w:rsidRDefault="00547879" w:rsidP="00796500">
      <w:pPr>
        <w:pStyle w:val="Akapitzlist"/>
        <w:ind w:left="737"/>
        <w:rPr>
          <w:rFonts w:eastAsiaTheme="minorHAnsi"/>
        </w:rPr>
      </w:pPr>
    </w:p>
    <w:p w14:paraId="3C020790" w14:textId="77777777" w:rsidR="00D822D7" w:rsidRPr="00D822D7" w:rsidRDefault="00D822D7" w:rsidP="00D822D7">
      <w:pPr>
        <w:suppressAutoHyphens/>
        <w:rPr>
          <w:b/>
          <w:bCs/>
        </w:rPr>
      </w:pPr>
      <w:r w:rsidRPr="00D822D7">
        <w:rPr>
          <w:rFonts w:eastAsia="Calibri"/>
          <w:b/>
          <w:bCs/>
          <w:color w:val="000000"/>
        </w:rPr>
        <w:t>Ł</w:t>
      </w:r>
      <w:r w:rsidRPr="00D822D7">
        <w:rPr>
          <w:b/>
          <w:bCs/>
        </w:rPr>
        <w:t xml:space="preserve">ączna liczba punktów [K] wyliczona zostanie zgodnie z formułą: </w:t>
      </w:r>
    </w:p>
    <w:p w14:paraId="34E9018B" w14:textId="1E0E6B01" w:rsidR="00D822D7" w:rsidRDefault="00D822D7" w:rsidP="00D822D7">
      <w:pPr>
        <w:pStyle w:val="Akapitzlist"/>
        <w:ind w:left="964"/>
        <w:rPr>
          <w:b/>
          <w:bCs/>
        </w:rPr>
      </w:pPr>
      <w:r w:rsidRPr="003C7718">
        <w:rPr>
          <w:b/>
          <w:bCs/>
        </w:rPr>
        <w:t>[K] = [K</w:t>
      </w:r>
      <w:r w:rsidRPr="003C7718">
        <w:rPr>
          <w:b/>
          <w:bCs/>
          <w:vertAlign w:val="subscript"/>
        </w:rPr>
        <w:t>1</w:t>
      </w:r>
      <w:r w:rsidRPr="003C7718">
        <w:rPr>
          <w:b/>
          <w:bCs/>
        </w:rPr>
        <w:t>] + [K</w:t>
      </w:r>
      <w:r w:rsidRPr="003C7718">
        <w:rPr>
          <w:b/>
          <w:bCs/>
          <w:vertAlign w:val="subscript"/>
        </w:rPr>
        <w:t>2</w:t>
      </w:r>
      <w:r w:rsidRPr="003C7718">
        <w:rPr>
          <w:b/>
          <w:bCs/>
        </w:rPr>
        <w:t xml:space="preserve"> ]+ [K</w:t>
      </w:r>
      <w:r w:rsidRPr="003C7718">
        <w:rPr>
          <w:b/>
          <w:bCs/>
          <w:vertAlign w:val="subscript"/>
        </w:rPr>
        <w:t>3</w:t>
      </w:r>
      <w:r w:rsidRPr="003C7718">
        <w:rPr>
          <w:b/>
          <w:bCs/>
        </w:rPr>
        <w:t>] = … [</w:t>
      </w:r>
      <w:r w:rsidRPr="003C7718">
        <w:rPr>
          <w:rFonts w:eastAsia="Calibri"/>
          <w:b/>
          <w:bCs/>
          <w:color w:val="000000"/>
        </w:rPr>
        <w:t>pkt</w:t>
      </w:r>
      <w:r w:rsidRPr="003C7718">
        <w:rPr>
          <w:b/>
          <w:bCs/>
        </w:rPr>
        <w:t>]</w:t>
      </w:r>
    </w:p>
    <w:p w14:paraId="2A2BC7D4" w14:textId="6054EA74" w:rsidR="00D822D7" w:rsidRDefault="00D822D7" w:rsidP="00D822D7">
      <w:pPr>
        <w:pStyle w:val="Akapitzlist"/>
        <w:ind w:left="964"/>
        <w:rPr>
          <w:b/>
          <w:bCs/>
        </w:rPr>
      </w:pPr>
    </w:p>
    <w:p w14:paraId="34B35F06" w14:textId="77777777" w:rsidR="00391142" w:rsidRPr="003C7718" w:rsidRDefault="00391142" w:rsidP="00D822D7">
      <w:pPr>
        <w:pStyle w:val="Akapitzlist"/>
        <w:ind w:left="964"/>
        <w:rPr>
          <w:b/>
          <w:bCs/>
        </w:rPr>
      </w:pPr>
    </w:p>
    <w:p w14:paraId="53FEB4B2" w14:textId="19BF1C42" w:rsidR="00C46A99" w:rsidRPr="00D061AB" w:rsidRDefault="00C46A99" w:rsidP="00643DE6">
      <w:pPr>
        <w:pStyle w:val="Nagwek40"/>
        <w:keepNext/>
        <w:keepLines/>
        <w:numPr>
          <w:ilvl w:val="0"/>
          <w:numId w:val="44"/>
        </w:numPr>
        <w:shd w:val="clear" w:color="auto" w:fill="auto"/>
        <w:tabs>
          <w:tab w:val="left" w:pos="3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1AB">
        <w:rPr>
          <w:rFonts w:ascii="Times New Roman" w:hAnsi="Times New Roman" w:cs="Times New Roman"/>
          <w:sz w:val="24"/>
          <w:szCs w:val="24"/>
        </w:rPr>
        <w:t>Odrzucenie oferty</w:t>
      </w:r>
      <w:bookmarkEnd w:id="11"/>
    </w:p>
    <w:p w14:paraId="6D66FC09" w14:textId="3614F130" w:rsidR="00C46A99" w:rsidRPr="00D061AB" w:rsidRDefault="00C46A99" w:rsidP="00C77CA9">
      <w:pPr>
        <w:pStyle w:val="Teksttreci20"/>
        <w:shd w:val="clear" w:color="auto" w:fill="auto"/>
        <w:spacing w:before="0" w:after="0" w:line="240" w:lineRule="auto"/>
        <w:ind w:left="737" w:firstLine="0"/>
        <w:jc w:val="both"/>
        <w:rPr>
          <w:sz w:val="24"/>
          <w:szCs w:val="24"/>
        </w:rPr>
      </w:pPr>
      <w:r w:rsidRPr="00D061AB">
        <w:rPr>
          <w:sz w:val="24"/>
          <w:szCs w:val="24"/>
        </w:rPr>
        <w:t>W niniejszym postępowaniu zostanie odrzucona oferta Wykonawcy, który:</w:t>
      </w:r>
    </w:p>
    <w:p w14:paraId="22DFCA46" w14:textId="77777777" w:rsidR="00C46A99" w:rsidRPr="00D061AB" w:rsidRDefault="00C46A99" w:rsidP="00C03198">
      <w:pPr>
        <w:pStyle w:val="Teksttreci20"/>
        <w:numPr>
          <w:ilvl w:val="2"/>
          <w:numId w:val="44"/>
        </w:numPr>
        <w:shd w:val="clear" w:color="auto" w:fill="auto"/>
        <w:tabs>
          <w:tab w:val="left" w:pos="339"/>
        </w:tabs>
        <w:spacing w:before="0" w:after="0" w:line="240" w:lineRule="auto"/>
        <w:jc w:val="both"/>
        <w:rPr>
          <w:sz w:val="24"/>
          <w:szCs w:val="24"/>
        </w:rPr>
      </w:pPr>
      <w:r w:rsidRPr="00D061AB">
        <w:rPr>
          <w:sz w:val="24"/>
          <w:szCs w:val="24"/>
        </w:rPr>
        <w:t>złoży ofertę niezgodną z treścią niniejszego zapytania ofertowego,</w:t>
      </w:r>
    </w:p>
    <w:p w14:paraId="7E5FB392" w14:textId="17C44516" w:rsidR="00C46A99" w:rsidRPr="00D061AB" w:rsidRDefault="00C46A99" w:rsidP="00C03198">
      <w:pPr>
        <w:pStyle w:val="Teksttreci20"/>
        <w:numPr>
          <w:ilvl w:val="2"/>
          <w:numId w:val="44"/>
        </w:numPr>
        <w:shd w:val="clear" w:color="auto" w:fill="auto"/>
        <w:tabs>
          <w:tab w:val="left" w:pos="344"/>
        </w:tabs>
        <w:spacing w:before="0" w:after="0" w:line="240" w:lineRule="auto"/>
        <w:jc w:val="both"/>
        <w:rPr>
          <w:sz w:val="24"/>
          <w:szCs w:val="24"/>
        </w:rPr>
      </w:pPr>
      <w:r w:rsidRPr="00D061AB">
        <w:rPr>
          <w:sz w:val="24"/>
          <w:szCs w:val="24"/>
        </w:rPr>
        <w:t xml:space="preserve">złoży ofertę niekompletną, tj. niezawierającą oświadczeń i dokumentów wymaganych przez </w:t>
      </w:r>
      <w:r w:rsidR="00C03198">
        <w:rPr>
          <w:sz w:val="24"/>
          <w:szCs w:val="24"/>
        </w:rPr>
        <w:t>Z</w:t>
      </w:r>
      <w:r w:rsidRPr="00D061AB">
        <w:rPr>
          <w:sz w:val="24"/>
          <w:szCs w:val="24"/>
        </w:rPr>
        <w:t>amawiającego,</w:t>
      </w:r>
    </w:p>
    <w:p w14:paraId="3878E791" w14:textId="77777777" w:rsidR="00C46A99" w:rsidRPr="00D061AB" w:rsidRDefault="00C46A99" w:rsidP="00C03198">
      <w:pPr>
        <w:pStyle w:val="Teksttreci20"/>
        <w:numPr>
          <w:ilvl w:val="2"/>
          <w:numId w:val="44"/>
        </w:numPr>
        <w:shd w:val="clear" w:color="auto" w:fill="auto"/>
        <w:tabs>
          <w:tab w:val="left" w:pos="344"/>
        </w:tabs>
        <w:spacing w:before="0" w:after="0" w:line="240" w:lineRule="auto"/>
        <w:jc w:val="both"/>
        <w:rPr>
          <w:sz w:val="24"/>
          <w:szCs w:val="24"/>
        </w:rPr>
      </w:pPr>
      <w:r w:rsidRPr="00D061AB">
        <w:rPr>
          <w:sz w:val="24"/>
          <w:szCs w:val="24"/>
        </w:rPr>
        <w:t>przedstawi nieprawdziwe informacje,</w:t>
      </w:r>
    </w:p>
    <w:p w14:paraId="11588583" w14:textId="77777777" w:rsidR="00C46A99" w:rsidRPr="00D061AB" w:rsidRDefault="00C46A99" w:rsidP="00C03198">
      <w:pPr>
        <w:pStyle w:val="Teksttreci20"/>
        <w:numPr>
          <w:ilvl w:val="2"/>
          <w:numId w:val="44"/>
        </w:numPr>
        <w:shd w:val="clear" w:color="auto" w:fill="auto"/>
        <w:tabs>
          <w:tab w:val="left" w:pos="349"/>
        </w:tabs>
        <w:spacing w:before="0" w:after="0" w:line="240" w:lineRule="auto"/>
        <w:jc w:val="both"/>
        <w:rPr>
          <w:sz w:val="24"/>
          <w:szCs w:val="24"/>
        </w:rPr>
      </w:pPr>
      <w:r w:rsidRPr="00D061AB">
        <w:rPr>
          <w:sz w:val="24"/>
          <w:szCs w:val="24"/>
        </w:rPr>
        <w:t>nie spełnia warunków udziału w postępowaniu,</w:t>
      </w:r>
    </w:p>
    <w:p w14:paraId="09A6D9EE" w14:textId="6A33C1B0" w:rsidR="00DD3A4B" w:rsidRPr="00C03198" w:rsidRDefault="00C46A99" w:rsidP="00C77CA9">
      <w:pPr>
        <w:pStyle w:val="Akapitzlist"/>
        <w:widowControl w:val="0"/>
        <w:numPr>
          <w:ilvl w:val="2"/>
          <w:numId w:val="44"/>
        </w:numPr>
        <w:suppressAutoHyphens/>
        <w:jc w:val="both"/>
        <w:textAlignment w:val="baseline"/>
      </w:pPr>
      <w:r w:rsidRPr="00C03198">
        <w:t>złoży ofertę, która zawiera rażąco niską cenę, rozumianą jako cena, która jest nierealistyczna, niewiarygodna w porównaniu do ce</w:t>
      </w:r>
      <w:r w:rsidR="00C03198">
        <w:t xml:space="preserve">n </w:t>
      </w:r>
      <w:r w:rsidR="00DD3A4B" w:rsidRPr="00C03198">
        <w:t xml:space="preserve">rynkowych, chyba że </w:t>
      </w:r>
      <w:r w:rsidR="00C03198">
        <w:t>w</w:t>
      </w:r>
      <w:r w:rsidR="00DD3A4B" w:rsidRPr="00C03198">
        <w:t>ykonawca w</w:t>
      </w:r>
      <w:r w:rsidR="00C03198">
        <w:t> </w:t>
      </w:r>
      <w:r w:rsidR="00DD3A4B" w:rsidRPr="00C03198">
        <w:t>ramach składanych wyjaśnień przedłoży, a Zamawiający uzna, że przedstawione dowody uzasadniają przyjętą wycenę przedmiotu zamówienia,</w:t>
      </w:r>
    </w:p>
    <w:p w14:paraId="48C28BA8" w14:textId="316F57F3" w:rsidR="00C46A99" w:rsidRPr="00C77CA9" w:rsidRDefault="00DD3A4B" w:rsidP="00C77CA9">
      <w:pPr>
        <w:pStyle w:val="Akapitzlist"/>
        <w:widowControl w:val="0"/>
        <w:numPr>
          <w:ilvl w:val="2"/>
          <w:numId w:val="44"/>
        </w:numPr>
        <w:suppressAutoHyphens/>
        <w:jc w:val="both"/>
        <w:textAlignment w:val="baseline"/>
        <w:rPr>
          <w:b/>
        </w:rPr>
      </w:pPr>
      <w:r w:rsidRPr="00D061AB">
        <w:t>nie złoży w wyznaczonym terminie i w sposób wskazany przez Zamawiającego dodatkowych wyjaśnień, poprawek, uzupełnień do złożonej oferty.</w:t>
      </w:r>
    </w:p>
    <w:p w14:paraId="178DCA5D" w14:textId="77777777" w:rsidR="00C77CA9" w:rsidRPr="00D061AB" w:rsidRDefault="00C77CA9" w:rsidP="00C77CA9">
      <w:pPr>
        <w:pStyle w:val="Akapitzlist"/>
        <w:widowControl w:val="0"/>
        <w:suppressAutoHyphens/>
        <w:ind w:left="1077"/>
        <w:jc w:val="both"/>
        <w:textAlignment w:val="baseline"/>
        <w:rPr>
          <w:b/>
        </w:rPr>
      </w:pPr>
    </w:p>
    <w:p w14:paraId="1694CC62" w14:textId="77777777" w:rsidR="00A04E13" w:rsidRPr="00D061AB" w:rsidRDefault="00A04E13" w:rsidP="00643DE6">
      <w:pPr>
        <w:pStyle w:val="Akapitzlist"/>
        <w:widowControl w:val="0"/>
        <w:numPr>
          <w:ilvl w:val="0"/>
          <w:numId w:val="44"/>
        </w:numPr>
        <w:suppressAutoHyphens/>
        <w:jc w:val="both"/>
        <w:textAlignment w:val="baseline"/>
        <w:rPr>
          <w:b/>
        </w:rPr>
      </w:pPr>
      <w:bookmarkStart w:id="12" w:name="bookmark13"/>
      <w:bookmarkEnd w:id="10"/>
      <w:r w:rsidRPr="00D061AB">
        <w:rPr>
          <w:b/>
        </w:rPr>
        <w:t>Uwagi końcowe</w:t>
      </w:r>
      <w:bookmarkEnd w:id="12"/>
    </w:p>
    <w:p w14:paraId="51F927D6" w14:textId="4CE02802" w:rsidR="00A04E13" w:rsidRPr="00C77CA9" w:rsidRDefault="00A04E13" w:rsidP="00CF6B14">
      <w:pPr>
        <w:pStyle w:val="Akapitzlist"/>
        <w:widowControl w:val="0"/>
        <w:numPr>
          <w:ilvl w:val="1"/>
          <w:numId w:val="44"/>
        </w:numPr>
        <w:suppressAutoHyphens/>
        <w:jc w:val="both"/>
        <w:textAlignment w:val="baseline"/>
        <w:rPr>
          <w:b/>
        </w:rPr>
      </w:pPr>
      <w:r w:rsidRPr="00D061AB">
        <w:t>Do kontaktowania się z wykonawcami upoważnion</w:t>
      </w:r>
      <w:r w:rsidR="00AC09CD" w:rsidRPr="00D061AB">
        <w:t>a jest</w:t>
      </w:r>
      <w:r w:rsidR="00C5663A">
        <w:t xml:space="preserve"> – </w:t>
      </w:r>
      <w:r w:rsidR="00AC09CD" w:rsidRPr="00D061AB">
        <w:t>Renata Zając</w:t>
      </w:r>
      <w:r w:rsidR="00462317" w:rsidRPr="00D061AB">
        <w:t xml:space="preserve"> tel. 33</w:t>
      </w:r>
      <w:r w:rsidR="00CB1918" w:rsidRPr="00D061AB">
        <w:t> </w:t>
      </w:r>
      <w:r w:rsidR="00462317" w:rsidRPr="00D061AB">
        <w:t>479</w:t>
      </w:r>
      <w:r w:rsidR="00CB1918" w:rsidRPr="00D061AB">
        <w:t xml:space="preserve"> 33</w:t>
      </w:r>
      <w:r w:rsidR="00AC09CD" w:rsidRPr="00D061AB">
        <w:t>,</w:t>
      </w:r>
      <w:r w:rsidR="00E72F7B" w:rsidRPr="00D061AB">
        <w:t xml:space="preserve"> </w:t>
      </w:r>
    </w:p>
    <w:p w14:paraId="5E7A244B" w14:textId="77777777" w:rsidR="00A04E13" w:rsidRPr="00D061AB" w:rsidRDefault="005E62E0" w:rsidP="00643DE6">
      <w:pPr>
        <w:pStyle w:val="Akapitzlist"/>
        <w:widowControl w:val="0"/>
        <w:numPr>
          <w:ilvl w:val="1"/>
          <w:numId w:val="44"/>
        </w:numPr>
        <w:suppressAutoHyphens/>
        <w:jc w:val="both"/>
        <w:textAlignment w:val="baseline"/>
        <w:rPr>
          <w:b/>
        </w:rPr>
      </w:pPr>
      <w:r w:rsidRPr="00D061AB">
        <w:t>Zamawiający zastrzega sobie prawo do:</w:t>
      </w:r>
    </w:p>
    <w:p w14:paraId="0ECF2C23" w14:textId="77777777" w:rsidR="00A04E13" w:rsidRPr="00D061AB" w:rsidRDefault="005E62E0" w:rsidP="00643DE6">
      <w:pPr>
        <w:pStyle w:val="Akapitzlist"/>
        <w:widowControl w:val="0"/>
        <w:numPr>
          <w:ilvl w:val="2"/>
          <w:numId w:val="44"/>
        </w:numPr>
        <w:suppressAutoHyphens/>
        <w:jc w:val="both"/>
        <w:textAlignment w:val="baseline"/>
        <w:rPr>
          <w:b/>
        </w:rPr>
      </w:pPr>
      <w:r w:rsidRPr="00D061AB">
        <w:t>zmiany terminu składania ofert;</w:t>
      </w:r>
    </w:p>
    <w:p w14:paraId="3CDCFADB" w14:textId="77777777" w:rsidR="00A04E13" w:rsidRPr="00D061AB" w:rsidRDefault="005E62E0" w:rsidP="00643DE6">
      <w:pPr>
        <w:pStyle w:val="Akapitzlist"/>
        <w:widowControl w:val="0"/>
        <w:numPr>
          <w:ilvl w:val="2"/>
          <w:numId w:val="44"/>
        </w:numPr>
        <w:suppressAutoHyphens/>
        <w:jc w:val="both"/>
        <w:textAlignment w:val="baseline"/>
        <w:rPr>
          <w:b/>
        </w:rPr>
      </w:pPr>
      <w:r w:rsidRPr="00D061AB">
        <w:t>uzupełniania ofert w przypadku stwierdzenia braków, które można uzupełnić;</w:t>
      </w:r>
    </w:p>
    <w:p w14:paraId="0490699F" w14:textId="4A12EE36" w:rsidR="00A04E13" w:rsidRPr="00D061AB" w:rsidRDefault="005E62E0" w:rsidP="00643DE6">
      <w:pPr>
        <w:pStyle w:val="Akapitzlist"/>
        <w:widowControl w:val="0"/>
        <w:numPr>
          <w:ilvl w:val="2"/>
          <w:numId w:val="44"/>
        </w:numPr>
        <w:suppressAutoHyphens/>
        <w:jc w:val="both"/>
        <w:textAlignment w:val="baseline"/>
        <w:rPr>
          <w:b/>
        </w:rPr>
      </w:pPr>
      <w:r w:rsidRPr="00D061AB">
        <w:t xml:space="preserve">poprawienia </w:t>
      </w:r>
      <w:r w:rsidR="00D724AA" w:rsidRPr="00D061AB">
        <w:t xml:space="preserve">oczywistych </w:t>
      </w:r>
      <w:r w:rsidRPr="00D061AB">
        <w:t xml:space="preserve">omyłek rachunkowych za zgodą </w:t>
      </w:r>
      <w:r w:rsidR="00A04E13" w:rsidRPr="00D061AB">
        <w:t>w</w:t>
      </w:r>
      <w:r w:rsidRPr="00D061AB">
        <w:t>ykonawcy;</w:t>
      </w:r>
    </w:p>
    <w:p w14:paraId="3330A5DF" w14:textId="0B0AD6F3" w:rsidR="00A04E13" w:rsidRPr="00D061AB" w:rsidRDefault="005E62E0" w:rsidP="00643DE6">
      <w:pPr>
        <w:pStyle w:val="Akapitzlist"/>
        <w:widowControl w:val="0"/>
        <w:numPr>
          <w:ilvl w:val="2"/>
          <w:numId w:val="44"/>
        </w:numPr>
        <w:suppressAutoHyphens/>
        <w:jc w:val="both"/>
        <w:textAlignment w:val="baseline"/>
        <w:rPr>
          <w:b/>
        </w:rPr>
      </w:pPr>
      <w:r w:rsidRPr="00D061AB">
        <w:t>odrzucenia ofert niezgodnych z założeniami zapytania ofertowego.</w:t>
      </w:r>
    </w:p>
    <w:p w14:paraId="5DA94D8A" w14:textId="20D26827" w:rsidR="00AA7CD9" w:rsidRPr="00D061AB" w:rsidRDefault="00AA7CD9" w:rsidP="00C5663A">
      <w:pPr>
        <w:pStyle w:val="Teksttreci20"/>
        <w:numPr>
          <w:ilvl w:val="1"/>
          <w:numId w:val="44"/>
        </w:numPr>
        <w:shd w:val="clear" w:color="auto" w:fill="auto"/>
        <w:tabs>
          <w:tab w:val="left" w:pos="763"/>
        </w:tabs>
        <w:spacing w:before="0" w:after="0" w:line="240" w:lineRule="auto"/>
        <w:jc w:val="both"/>
        <w:rPr>
          <w:sz w:val="24"/>
          <w:szCs w:val="24"/>
        </w:rPr>
      </w:pPr>
      <w:r w:rsidRPr="00D061AB">
        <w:rPr>
          <w:sz w:val="24"/>
          <w:szCs w:val="24"/>
        </w:rPr>
        <w:t>Zamawiający zastrzega sobie prawo do przeprowadzenia dodatkowych negocjacji z</w:t>
      </w:r>
      <w:r w:rsidR="009C3E10">
        <w:rPr>
          <w:sz w:val="24"/>
          <w:szCs w:val="24"/>
        </w:rPr>
        <w:t> </w:t>
      </w:r>
      <w:r w:rsidRPr="00D061AB">
        <w:rPr>
          <w:sz w:val="24"/>
          <w:szCs w:val="24"/>
        </w:rPr>
        <w:t>dowolnym wykonawcą, który złożył ofertę.</w:t>
      </w:r>
    </w:p>
    <w:p w14:paraId="6C581CD3" w14:textId="77777777" w:rsidR="008B4C80" w:rsidRPr="00D061AB" w:rsidRDefault="005E62E0" w:rsidP="00643DE6">
      <w:pPr>
        <w:pStyle w:val="Akapitzlist"/>
        <w:widowControl w:val="0"/>
        <w:numPr>
          <w:ilvl w:val="1"/>
          <w:numId w:val="44"/>
        </w:numPr>
        <w:suppressAutoHyphens/>
        <w:jc w:val="both"/>
        <w:textAlignment w:val="baseline"/>
        <w:rPr>
          <w:b/>
        </w:rPr>
      </w:pPr>
      <w:r w:rsidRPr="00D061AB">
        <w:t>Niniejsze ogłoszenie nie jest ogłoszeniem w rozumieniu ustawy prawo zamówień publicznych.</w:t>
      </w:r>
    </w:p>
    <w:p w14:paraId="0B56A911" w14:textId="77777777" w:rsidR="008B4C80" w:rsidRPr="00D061AB" w:rsidRDefault="005E62E0" w:rsidP="00643DE6">
      <w:pPr>
        <w:pStyle w:val="Akapitzlist"/>
        <w:widowControl w:val="0"/>
        <w:numPr>
          <w:ilvl w:val="1"/>
          <w:numId w:val="44"/>
        </w:numPr>
        <w:suppressAutoHyphens/>
        <w:jc w:val="both"/>
        <w:textAlignment w:val="baseline"/>
        <w:rPr>
          <w:b/>
        </w:rPr>
      </w:pPr>
      <w:r w:rsidRPr="00D061AB">
        <w:t>Niniejsze zapytanie ofertowe nie stanowi zobowiązania Gminy Cieszyn do zawarcia umowy.</w:t>
      </w:r>
      <w:bookmarkStart w:id="13" w:name="bookmark14"/>
    </w:p>
    <w:p w14:paraId="16A09F8F" w14:textId="7641A4B6" w:rsidR="00405834" w:rsidRPr="00337C20" w:rsidRDefault="00405834" w:rsidP="00643DE6">
      <w:pPr>
        <w:pStyle w:val="Akapitzlist"/>
        <w:widowControl w:val="0"/>
        <w:numPr>
          <w:ilvl w:val="1"/>
          <w:numId w:val="44"/>
        </w:numPr>
        <w:suppressAutoHyphens/>
        <w:jc w:val="both"/>
        <w:textAlignment w:val="baseline"/>
        <w:rPr>
          <w:b/>
        </w:rPr>
      </w:pPr>
      <w:r w:rsidRPr="00D061AB">
        <w:t>Zamawiający zastrzega sobie prawo unieważnienia postępowania</w:t>
      </w:r>
      <w:r w:rsidR="000B507D" w:rsidRPr="00D061AB">
        <w:rPr>
          <w:bCs/>
        </w:rPr>
        <w:t xml:space="preserve"> </w:t>
      </w:r>
      <w:r w:rsidR="00334B49">
        <w:t xml:space="preserve">na każdym jego </w:t>
      </w:r>
      <w:r w:rsidR="00334B49">
        <w:lastRenderedPageBreak/>
        <w:t>etapie, bez podania przyczyny unieważnienia oraz do podjęcia decyzji o niewybraniu żadnego wykonawcy - postępowanie może zakończyć się bez wyboru żadnej oferty. W</w:t>
      </w:r>
      <w:r w:rsidR="009C3E10">
        <w:t> </w:t>
      </w:r>
      <w:r w:rsidR="00334B49">
        <w:t xml:space="preserve">takim przypadku </w:t>
      </w:r>
      <w:r w:rsidR="009C3E10">
        <w:t>w</w:t>
      </w:r>
      <w:r w:rsidR="00334B49">
        <w:t>ykonawcy nie przysługują żadne roszczenia w stosunku do Zamawiającego.</w:t>
      </w:r>
    </w:p>
    <w:p w14:paraId="5EBD5968" w14:textId="27D2A8F7" w:rsidR="00337C20" w:rsidRPr="009C3E10" w:rsidRDefault="00337C20" w:rsidP="00337C20">
      <w:pPr>
        <w:pStyle w:val="Teksttreci20"/>
        <w:numPr>
          <w:ilvl w:val="1"/>
          <w:numId w:val="44"/>
        </w:numPr>
        <w:shd w:val="clear" w:color="auto" w:fill="auto"/>
        <w:tabs>
          <w:tab w:val="left" w:pos="763"/>
        </w:tabs>
        <w:spacing w:before="0" w:after="0" w:line="274" w:lineRule="exact"/>
        <w:jc w:val="both"/>
        <w:rPr>
          <w:sz w:val="24"/>
          <w:szCs w:val="24"/>
        </w:rPr>
      </w:pPr>
      <w:r w:rsidRPr="009C3E10">
        <w:rPr>
          <w:sz w:val="24"/>
          <w:szCs w:val="24"/>
        </w:rPr>
        <w:t>Wykonawcom nie przysługują środki odwoławcze od decyzji zamawiającego w</w:t>
      </w:r>
      <w:r w:rsidR="003F0874">
        <w:rPr>
          <w:sz w:val="24"/>
          <w:szCs w:val="24"/>
        </w:rPr>
        <w:t> </w:t>
      </w:r>
      <w:r w:rsidRPr="009C3E10">
        <w:rPr>
          <w:sz w:val="24"/>
          <w:szCs w:val="24"/>
        </w:rPr>
        <w:t>sprawie wyboru wykonawcy.</w:t>
      </w:r>
    </w:p>
    <w:p w14:paraId="211BC8D2" w14:textId="2B5B9240" w:rsidR="00337C20" w:rsidRPr="003F0874" w:rsidRDefault="00337C20" w:rsidP="00337C20">
      <w:pPr>
        <w:pStyle w:val="Teksttreci20"/>
        <w:numPr>
          <w:ilvl w:val="1"/>
          <w:numId w:val="44"/>
        </w:numPr>
        <w:shd w:val="clear" w:color="auto" w:fill="auto"/>
        <w:tabs>
          <w:tab w:val="left" w:pos="763"/>
        </w:tabs>
        <w:spacing w:before="0" w:after="0" w:line="274" w:lineRule="exact"/>
        <w:jc w:val="both"/>
        <w:rPr>
          <w:sz w:val="24"/>
          <w:szCs w:val="24"/>
        </w:rPr>
      </w:pPr>
      <w:r w:rsidRPr="003F0874">
        <w:rPr>
          <w:sz w:val="24"/>
          <w:szCs w:val="24"/>
        </w:rPr>
        <w:t>Realizacja przedmiotu zamówienia zostanie poprzedzona zawarciem umowy w</w:t>
      </w:r>
      <w:r w:rsidR="003F0874">
        <w:rPr>
          <w:sz w:val="24"/>
          <w:szCs w:val="24"/>
        </w:rPr>
        <w:t> </w:t>
      </w:r>
      <w:r w:rsidRPr="003F0874">
        <w:rPr>
          <w:sz w:val="24"/>
          <w:szCs w:val="24"/>
        </w:rPr>
        <w:t>zakresie przedmiotu zamówienia oraz umowy o powierzeniu przetwarzania danych osobowych w</w:t>
      </w:r>
      <w:r w:rsidR="009C3E10" w:rsidRPr="003F0874">
        <w:rPr>
          <w:sz w:val="24"/>
          <w:szCs w:val="24"/>
        </w:rPr>
        <w:t> </w:t>
      </w:r>
      <w:r w:rsidRPr="003F0874">
        <w:rPr>
          <w:sz w:val="24"/>
          <w:szCs w:val="24"/>
        </w:rPr>
        <w:t>przewidywanym terminie do 7 dni od dnia zawiadomienia o wyborze najkorzystniejszej oferty.</w:t>
      </w:r>
    </w:p>
    <w:p w14:paraId="29F4BC12" w14:textId="175F5B3D" w:rsidR="00337C20" w:rsidRPr="003F0874" w:rsidRDefault="00337C20" w:rsidP="00334B49">
      <w:pPr>
        <w:pStyle w:val="Teksttreci20"/>
        <w:numPr>
          <w:ilvl w:val="1"/>
          <w:numId w:val="44"/>
        </w:numPr>
        <w:shd w:val="clear" w:color="auto" w:fill="auto"/>
        <w:tabs>
          <w:tab w:val="left" w:pos="763"/>
        </w:tabs>
        <w:spacing w:before="0" w:after="0" w:line="274" w:lineRule="exact"/>
        <w:jc w:val="both"/>
        <w:rPr>
          <w:sz w:val="24"/>
          <w:szCs w:val="24"/>
        </w:rPr>
      </w:pPr>
      <w:r w:rsidRPr="003F0874">
        <w:rPr>
          <w:sz w:val="24"/>
          <w:szCs w:val="24"/>
        </w:rPr>
        <w:t>Urządzenia i dokumenty powinny być dostarczone do siedziby Miejskiego Ośrodka Pomocy Społecznej w Cieszynie od poniedziałku do piątku w godzinach 7</w:t>
      </w:r>
      <w:r w:rsidRPr="003F0874">
        <w:rPr>
          <w:sz w:val="24"/>
          <w:szCs w:val="24"/>
          <w:vertAlign w:val="superscript"/>
        </w:rPr>
        <w:t>30</w:t>
      </w:r>
      <w:r w:rsidRPr="003F0874">
        <w:rPr>
          <w:sz w:val="24"/>
          <w:szCs w:val="24"/>
        </w:rPr>
        <w:t>-15:</w:t>
      </w:r>
      <w:r w:rsidRPr="003F0874">
        <w:rPr>
          <w:sz w:val="24"/>
          <w:szCs w:val="24"/>
          <w:vertAlign w:val="superscript"/>
        </w:rPr>
        <w:t>00</w:t>
      </w:r>
      <w:r w:rsidRPr="003F0874">
        <w:rPr>
          <w:sz w:val="24"/>
          <w:szCs w:val="24"/>
        </w:rPr>
        <w:t>.</w:t>
      </w:r>
    </w:p>
    <w:p w14:paraId="2B15F523" w14:textId="77777777" w:rsidR="008B4C80" w:rsidRPr="00D061AB" w:rsidRDefault="008B4C80" w:rsidP="00643DE6">
      <w:pPr>
        <w:widowControl w:val="0"/>
        <w:suppressAutoHyphens/>
        <w:jc w:val="both"/>
        <w:textAlignment w:val="baseline"/>
        <w:rPr>
          <w:b/>
        </w:rPr>
      </w:pPr>
    </w:p>
    <w:bookmarkEnd w:id="13"/>
    <w:p w14:paraId="0469FE6F" w14:textId="77777777" w:rsidR="005E62E0" w:rsidRPr="00D061AB" w:rsidRDefault="008B4C80" w:rsidP="00643DE6">
      <w:pPr>
        <w:pStyle w:val="Akapitzlist"/>
        <w:widowControl w:val="0"/>
        <w:numPr>
          <w:ilvl w:val="0"/>
          <w:numId w:val="44"/>
        </w:numPr>
        <w:suppressAutoHyphens/>
        <w:jc w:val="both"/>
        <w:textAlignment w:val="baseline"/>
        <w:rPr>
          <w:b/>
        </w:rPr>
      </w:pPr>
      <w:r w:rsidRPr="00D061AB">
        <w:rPr>
          <w:b/>
        </w:rPr>
        <w:t>Załączniki</w:t>
      </w:r>
    </w:p>
    <w:p w14:paraId="0960B6F3" w14:textId="73066488" w:rsidR="00B3602F" w:rsidRDefault="005E62E0" w:rsidP="0077597F">
      <w:pPr>
        <w:pStyle w:val="Teksttreci20"/>
        <w:shd w:val="clear" w:color="auto" w:fill="auto"/>
        <w:spacing w:before="0" w:after="0" w:line="240" w:lineRule="auto"/>
        <w:ind w:left="737" w:firstLine="0"/>
        <w:jc w:val="both"/>
        <w:rPr>
          <w:sz w:val="24"/>
          <w:szCs w:val="24"/>
        </w:rPr>
      </w:pPr>
      <w:r w:rsidRPr="00D061AB">
        <w:rPr>
          <w:sz w:val="24"/>
          <w:szCs w:val="24"/>
        </w:rPr>
        <w:t>N</w:t>
      </w:r>
      <w:r w:rsidR="006A7AB4" w:rsidRPr="00D061AB">
        <w:rPr>
          <w:sz w:val="24"/>
          <w:szCs w:val="24"/>
        </w:rPr>
        <w:t xml:space="preserve">r 1 </w:t>
      </w:r>
      <w:r w:rsidR="008B21A9" w:rsidRPr="00D061AB">
        <w:rPr>
          <w:sz w:val="24"/>
          <w:szCs w:val="24"/>
        </w:rPr>
        <w:t>–</w:t>
      </w:r>
      <w:r w:rsidR="00A22DB4" w:rsidRPr="00D061AB">
        <w:rPr>
          <w:sz w:val="24"/>
          <w:szCs w:val="24"/>
        </w:rPr>
        <w:t xml:space="preserve"> </w:t>
      </w:r>
      <w:r w:rsidR="0072165C" w:rsidRPr="00D061AB">
        <w:rPr>
          <w:sz w:val="24"/>
          <w:szCs w:val="24"/>
        </w:rPr>
        <w:t>W</w:t>
      </w:r>
      <w:r w:rsidR="006A7AB4" w:rsidRPr="00D061AB">
        <w:rPr>
          <w:sz w:val="24"/>
          <w:szCs w:val="24"/>
        </w:rPr>
        <w:t>zór formularza ofertowego</w:t>
      </w:r>
    </w:p>
    <w:p w14:paraId="574BB9F4" w14:textId="5DEBA2CA" w:rsidR="003F0874" w:rsidRPr="00D061AB" w:rsidRDefault="003F0874" w:rsidP="0077597F">
      <w:pPr>
        <w:pStyle w:val="Teksttreci20"/>
        <w:shd w:val="clear" w:color="auto" w:fill="auto"/>
        <w:spacing w:before="0" w:after="0" w:line="240" w:lineRule="auto"/>
        <w:ind w:left="73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="00391142">
        <w:rPr>
          <w:sz w:val="24"/>
          <w:szCs w:val="24"/>
        </w:rPr>
        <w:t xml:space="preserve">2 </w:t>
      </w:r>
      <w:r>
        <w:rPr>
          <w:sz w:val="24"/>
          <w:szCs w:val="24"/>
        </w:rPr>
        <w:t>– Projekt umowy</w:t>
      </w:r>
    </w:p>
    <w:p w14:paraId="5889B339" w14:textId="7190CC19" w:rsidR="008B21A9" w:rsidRPr="00D061AB" w:rsidRDefault="00A22DB4" w:rsidP="0077597F">
      <w:pPr>
        <w:pStyle w:val="Teksttreci20"/>
        <w:shd w:val="clear" w:color="auto" w:fill="auto"/>
        <w:spacing w:before="0" w:after="0" w:line="240" w:lineRule="auto"/>
        <w:ind w:left="737" w:firstLine="0"/>
        <w:jc w:val="both"/>
        <w:rPr>
          <w:sz w:val="24"/>
          <w:szCs w:val="24"/>
        </w:rPr>
      </w:pPr>
      <w:r w:rsidRPr="00D061AB">
        <w:rPr>
          <w:sz w:val="24"/>
          <w:szCs w:val="24"/>
        </w:rPr>
        <w:t xml:space="preserve">Nr </w:t>
      </w:r>
      <w:r w:rsidR="00391142">
        <w:rPr>
          <w:sz w:val="24"/>
          <w:szCs w:val="24"/>
        </w:rPr>
        <w:t>3</w:t>
      </w:r>
      <w:r w:rsidRPr="00D061AB">
        <w:rPr>
          <w:sz w:val="24"/>
          <w:szCs w:val="24"/>
        </w:rPr>
        <w:t xml:space="preserve"> – Klauzula informacyjna</w:t>
      </w:r>
    </w:p>
    <w:sectPr w:rsidR="008B21A9" w:rsidRPr="00D061AB" w:rsidSect="0091226F">
      <w:footerReference w:type="even" r:id="rId10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B73B" w14:textId="77777777" w:rsidR="00062134" w:rsidRDefault="00062134" w:rsidP="00612109">
      <w:r>
        <w:separator/>
      </w:r>
    </w:p>
  </w:endnote>
  <w:endnote w:type="continuationSeparator" w:id="0">
    <w:p w14:paraId="0373B9FA" w14:textId="77777777" w:rsidR="00062134" w:rsidRDefault="00062134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DD4B" w14:textId="77777777"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372E5E" w14:textId="77777777"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8D32" w14:textId="77777777" w:rsidR="00062134" w:rsidRDefault="00062134" w:rsidP="00612109">
      <w:r>
        <w:separator/>
      </w:r>
    </w:p>
  </w:footnote>
  <w:footnote w:type="continuationSeparator" w:id="0">
    <w:p w14:paraId="067D037D" w14:textId="77777777" w:rsidR="00062134" w:rsidRDefault="00062134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73C61"/>
    <w:multiLevelType w:val="multilevel"/>
    <w:tmpl w:val="F6E455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0DA5438"/>
    <w:multiLevelType w:val="multilevel"/>
    <w:tmpl w:val="10D2B28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  <w:i w:val="0"/>
        <w:iCs w:val="0"/>
      </w:rPr>
    </w:lvl>
    <w:lvl w:ilvl="3">
      <w:start w:val="1"/>
      <w:numFmt w:val="lowerLetter"/>
      <w:lvlText w:val="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511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985" w:hanging="51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FB33D4"/>
    <w:multiLevelType w:val="multilevel"/>
    <w:tmpl w:val="DE0297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62F78"/>
    <w:multiLevelType w:val="hybridMultilevel"/>
    <w:tmpl w:val="996EB1F8"/>
    <w:lvl w:ilvl="0" w:tplc="1CAE989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6B56B8"/>
    <w:multiLevelType w:val="multilevel"/>
    <w:tmpl w:val="1242A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6A84F5F"/>
    <w:multiLevelType w:val="multilevel"/>
    <w:tmpl w:val="5C8270F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F0138D"/>
    <w:multiLevelType w:val="hybridMultilevel"/>
    <w:tmpl w:val="83FE23D6"/>
    <w:lvl w:ilvl="0" w:tplc="47B0BED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25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095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E7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AE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6E5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AF5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7E0D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9A18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03688C"/>
    <w:multiLevelType w:val="hybridMultilevel"/>
    <w:tmpl w:val="3B64C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C67487"/>
    <w:multiLevelType w:val="multilevel"/>
    <w:tmpl w:val="561E3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B60165"/>
    <w:multiLevelType w:val="multilevel"/>
    <w:tmpl w:val="A2ECBE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4" w:hanging="604"/>
      </w:pPr>
      <w:rPr>
        <w:rFonts w:ascii="Times New Roman" w:hAnsi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662" w:hanging="811"/>
      </w:pPr>
      <w:rPr>
        <w:rFonts w:ascii="Times New Roman" w:hAnsi="Times New Roman" w:hint="default"/>
        <w:b w:val="0"/>
        <w:i w:val="0"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6"/>
        </w:tabs>
        <w:ind w:left="2577" w:hanging="1301"/>
      </w:pPr>
      <w:rPr>
        <w:rFonts w:hint="default"/>
        <w:b w:val="0"/>
        <w:bCs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720" w:hanging="34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24504426"/>
    <w:multiLevelType w:val="multilevel"/>
    <w:tmpl w:val="2B50025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90865"/>
    <w:multiLevelType w:val="multilevel"/>
    <w:tmpl w:val="8FB6B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066"/>
    <w:multiLevelType w:val="multilevel"/>
    <w:tmpl w:val="9E80340A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7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101392C"/>
    <w:multiLevelType w:val="multilevel"/>
    <w:tmpl w:val="DE0297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32407435"/>
    <w:multiLevelType w:val="multilevel"/>
    <w:tmpl w:val="5D5AA9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47C3051"/>
    <w:multiLevelType w:val="hybridMultilevel"/>
    <w:tmpl w:val="D438054E"/>
    <w:lvl w:ilvl="0" w:tplc="8C3AF8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928637F"/>
    <w:multiLevelType w:val="multilevel"/>
    <w:tmpl w:val="62C200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171C5"/>
    <w:multiLevelType w:val="hybridMultilevel"/>
    <w:tmpl w:val="DB90D8F2"/>
    <w:lvl w:ilvl="0" w:tplc="E9ECC6B4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E6EDD"/>
    <w:multiLevelType w:val="multilevel"/>
    <w:tmpl w:val="A9B4F67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51A2951"/>
    <w:multiLevelType w:val="hybridMultilevel"/>
    <w:tmpl w:val="F6D26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9406F"/>
    <w:multiLevelType w:val="hybridMultilevel"/>
    <w:tmpl w:val="41500F0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9ECC6B4">
      <w:start w:val="1"/>
      <w:numFmt w:val="lowerLetter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D21ABB64">
      <w:start w:val="1"/>
      <w:numFmt w:val="lowerLetter"/>
      <w:lvlText w:val="%3)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D917D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57E0E1C"/>
    <w:multiLevelType w:val="hybridMultilevel"/>
    <w:tmpl w:val="D1368E88"/>
    <w:lvl w:ilvl="0" w:tplc="61BE0F6A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AA9D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1C49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6818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A6D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BE09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870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DE4F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0E6C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7120485"/>
    <w:multiLevelType w:val="hybridMultilevel"/>
    <w:tmpl w:val="6B180F22"/>
    <w:lvl w:ilvl="0" w:tplc="4D02AE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77B0A"/>
    <w:multiLevelType w:val="hybridMultilevel"/>
    <w:tmpl w:val="B8AA0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385416"/>
    <w:multiLevelType w:val="hybridMultilevel"/>
    <w:tmpl w:val="11A89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71128"/>
    <w:multiLevelType w:val="multilevel"/>
    <w:tmpl w:val="EFE6FA9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2EA5626"/>
    <w:multiLevelType w:val="hybridMultilevel"/>
    <w:tmpl w:val="1AE8A158"/>
    <w:lvl w:ilvl="0" w:tplc="F4C0F32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306BA"/>
    <w:multiLevelType w:val="multilevel"/>
    <w:tmpl w:val="58E602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8F103EB"/>
    <w:multiLevelType w:val="multilevel"/>
    <w:tmpl w:val="13447E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644B0C"/>
    <w:multiLevelType w:val="multilevel"/>
    <w:tmpl w:val="BF6AE66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26397554">
    <w:abstractNumId w:val="3"/>
  </w:num>
  <w:num w:numId="2" w16cid:durableId="587615516">
    <w:abstractNumId w:val="26"/>
  </w:num>
  <w:num w:numId="3" w16cid:durableId="2130321527">
    <w:abstractNumId w:val="20"/>
  </w:num>
  <w:num w:numId="4" w16cid:durableId="1342077202">
    <w:abstractNumId w:val="18"/>
  </w:num>
  <w:num w:numId="5" w16cid:durableId="457990691">
    <w:abstractNumId w:val="48"/>
  </w:num>
  <w:num w:numId="6" w16cid:durableId="1216114424">
    <w:abstractNumId w:val="31"/>
  </w:num>
  <w:num w:numId="7" w16cid:durableId="896548491">
    <w:abstractNumId w:val="7"/>
  </w:num>
  <w:num w:numId="8" w16cid:durableId="1057783659">
    <w:abstractNumId w:val="39"/>
  </w:num>
  <w:num w:numId="9" w16cid:durableId="9878246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1732543">
    <w:abstractNumId w:val="6"/>
  </w:num>
  <w:num w:numId="11" w16cid:durableId="1008679187">
    <w:abstractNumId w:val="34"/>
  </w:num>
  <w:num w:numId="12" w16cid:durableId="256910010">
    <w:abstractNumId w:val="42"/>
  </w:num>
  <w:num w:numId="13" w16cid:durableId="183135069">
    <w:abstractNumId w:val="29"/>
  </w:num>
  <w:num w:numId="14" w16cid:durableId="451676976">
    <w:abstractNumId w:val="11"/>
  </w:num>
  <w:num w:numId="15" w16cid:durableId="1665008181">
    <w:abstractNumId w:val="37"/>
  </w:num>
  <w:num w:numId="16" w16cid:durableId="1805463485">
    <w:abstractNumId w:val="17"/>
  </w:num>
  <w:num w:numId="17" w16cid:durableId="788162815">
    <w:abstractNumId w:val="47"/>
  </w:num>
  <w:num w:numId="18" w16cid:durableId="958336684">
    <w:abstractNumId w:val="4"/>
  </w:num>
  <w:num w:numId="19" w16cid:durableId="802161124">
    <w:abstractNumId w:val="0"/>
  </w:num>
  <w:num w:numId="20" w16cid:durableId="667363346">
    <w:abstractNumId w:val="30"/>
  </w:num>
  <w:num w:numId="21" w16cid:durableId="2020965390">
    <w:abstractNumId w:val="23"/>
  </w:num>
  <w:num w:numId="22" w16cid:durableId="1643386773">
    <w:abstractNumId w:val="38"/>
  </w:num>
  <w:num w:numId="23" w16cid:durableId="1585332301">
    <w:abstractNumId w:val="8"/>
  </w:num>
  <w:num w:numId="24" w16cid:durableId="1469127901">
    <w:abstractNumId w:val="9"/>
  </w:num>
  <w:num w:numId="25" w16cid:durableId="527840252">
    <w:abstractNumId w:val="14"/>
  </w:num>
  <w:num w:numId="26" w16cid:durableId="1097022403">
    <w:abstractNumId w:val="41"/>
  </w:num>
  <w:num w:numId="27" w16cid:durableId="1419135306">
    <w:abstractNumId w:val="25"/>
  </w:num>
  <w:num w:numId="28" w16cid:durableId="175965734">
    <w:abstractNumId w:val="1"/>
  </w:num>
  <w:num w:numId="29" w16cid:durableId="880678146">
    <w:abstractNumId w:val="22"/>
  </w:num>
  <w:num w:numId="30" w16cid:durableId="1727073068">
    <w:abstractNumId w:val="5"/>
  </w:num>
  <w:num w:numId="31" w16cid:durableId="1630086575">
    <w:abstractNumId w:val="43"/>
  </w:num>
  <w:num w:numId="32" w16cid:durableId="307513107">
    <w:abstractNumId w:val="13"/>
  </w:num>
  <w:num w:numId="33" w16cid:durableId="147212526">
    <w:abstractNumId w:val="40"/>
  </w:num>
  <w:num w:numId="34" w16cid:durableId="1109620247">
    <w:abstractNumId w:val="32"/>
  </w:num>
  <w:num w:numId="35" w16cid:durableId="33123636">
    <w:abstractNumId w:val="24"/>
  </w:num>
  <w:num w:numId="36" w16cid:durableId="1878883107">
    <w:abstractNumId w:val="27"/>
  </w:num>
  <w:num w:numId="37" w16cid:durableId="2118213307">
    <w:abstractNumId w:val="21"/>
  </w:num>
  <w:num w:numId="38" w16cid:durableId="566915228">
    <w:abstractNumId w:val="33"/>
  </w:num>
  <w:num w:numId="39" w16cid:durableId="559828437">
    <w:abstractNumId w:val="35"/>
  </w:num>
  <w:num w:numId="40" w16cid:durableId="1968730092">
    <w:abstractNumId w:val="16"/>
  </w:num>
  <w:num w:numId="41" w16cid:durableId="424157731">
    <w:abstractNumId w:val="46"/>
  </w:num>
  <w:num w:numId="42" w16cid:durableId="1496265212">
    <w:abstractNumId w:val="10"/>
  </w:num>
  <w:num w:numId="43" w16cid:durableId="157815989">
    <w:abstractNumId w:val="44"/>
  </w:num>
  <w:num w:numId="44" w16cid:durableId="433132728">
    <w:abstractNumId w:val="2"/>
  </w:num>
  <w:num w:numId="45" w16cid:durableId="1115827103">
    <w:abstractNumId w:val="36"/>
  </w:num>
  <w:num w:numId="46" w16cid:durableId="150996664">
    <w:abstractNumId w:val="12"/>
  </w:num>
  <w:num w:numId="47" w16cid:durableId="198862063">
    <w:abstractNumId w:val="19"/>
  </w:num>
  <w:num w:numId="48" w16cid:durableId="1628899217">
    <w:abstractNumId w:val="28"/>
  </w:num>
  <w:num w:numId="49" w16cid:durableId="1244873186">
    <w:abstractNumId w:val="15"/>
  </w:num>
  <w:num w:numId="50" w16cid:durableId="206668127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09"/>
    <w:rsid w:val="000107F8"/>
    <w:rsid w:val="000121E6"/>
    <w:rsid w:val="00013F57"/>
    <w:rsid w:val="00022407"/>
    <w:rsid w:val="00042075"/>
    <w:rsid w:val="00055458"/>
    <w:rsid w:val="000577D4"/>
    <w:rsid w:val="0005791A"/>
    <w:rsid w:val="00062134"/>
    <w:rsid w:val="00062C16"/>
    <w:rsid w:val="00063287"/>
    <w:rsid w:val="00074024"/>
    <w:rsid w:val="00074170"/>
    <w:rsid w:val="00080807"/>
    <w:rsid w:val="000979ED"/>
    <w:rsid w:val="000A0F29"/>
    <w:rsid w:val="000A0FAA"/>
    <w:rsid w:val="000A51B8"/>
    <w:rsid w:val="000A56AD"/>
    <w:rsid w:val="000A5AE0"/>
    <w:rsid w:val="000B507D"/>
    <w:rsid w:val="000D52F9"/>
    <w:rsid w:val="000E37E5"/>
    <w:rsid w:val="000E405E"/>
    <w:rsid w:val="000F1153"/>
    <w:rsid w:val="00101D98"/>
    <w:rsid w:val="001050A8"/>
    <w:rsid w:val="0010702E"/>
    <w:rsid w:val="00110477"/>
    <w:rsid w:val="00133B3D"/>
    <w:rsid w:val="00135DD4"/>
    <w:rsid w:val="001433D8"/>
    <w:rsid w:val="00150DDC"/>
    <w:rsid w:val="00151997"/>
    <w:rsid w:val="0015590A"/>
    <w:rsid w:val="0016320D"/>
    <w:rsid w:val="001815C9"/>
    <w:rsid w:val="001946EB"/>
    <w:rsid w:val="001B12BC"/>
    <w:rsid w:val="001B1FF2"/>
    <w:rsid w:val="001B634A"/>
    <w:rsid w:val="001B6F36"/>
    <w:rsid w:val="001C34A1"/>
    <w:rsid w:val="001D75F4"/>
    <w:rsid w:val="001F2F05"/>
    <w:rsid w:val="002015ED"/>
    <w:rsid w:val="00203C16"/>
    <w:rsid w:val="002125D4"/>
    <w:rsid w:val="0022042F"/>
    <w:rsid w:val="002218A9"/>
    <w:rsid w:val="00223216"/>
    <w:rsid w:val="002277C8"/>
    <w:rsid w:val="00227B16"/>
    <w:rsid w:val="00235465"/>
    <w:rsid w:val="0024552C"/>
    <w:rsid w:val="00251F00"/>
    <w:rsid w:val="002567F5"/>
    <w:rsid w:val="00265B37"/>
    <w:rsid w:val="00283ACD"/>
    <w:rsid w:val="002925C1"/>
    <w:rsid w:val="002A541C"/>
    <w:rsid w:val="002A6E9C"/>
    <w:rsid w:val="002B0E21"/>
    <w:rsid w:val="002C206A"/>
    <w:rsid w:val="002C437F"/>
    <w:rsid w:val="002F0B1A"/>
    <w:rsid w:val="002F2929"/>
    <w:rsid w:val="002F462F"/>
    <w:rsid w:val="00300D37"/>
    <w:rsid w:val="00304A13"/>
    <w:rsid w:val="00311846"/>
    <w:rsid w:val="00334B49"/>
    <w:rsid w:val="00337C20"/>
    <w:rsid w:val="00351C7A"/>
    <w:rsid w:val="00354022"/>
    <w:rsid w:val="003607BB"/>
    <w:rsid w:val="00374EBF"/>
    <w:rsid w:val="00391142"/>
    <w:rsid w:val="00397854"/>
    <w:rsid w:val="003A26B8"/>
    <w:rsid w:val="003B573C"/>
    <w:rsid w:val="003B7EE8"/>
    <w:rsid w:val="003C1504"/>
    <w:rsid w:val="003D0806"/>
    <w:rsid w:val="003D2BF1"/>
    <w:rsid w:val="003F0874"/>
    <w:rsid w:val="003F6DCC"/>
    <w:rsid w:val="00405834"/>
    <w:rsid w:val="004060AE"/>
    <w:rsid w:val="004339C8"/>
    <w:rsid w:val="0043414B"/>
    <w:rsid w:val="00434D27"/>
    <w:rsid w:val="004513B6"/>
    <w:rsid w:val="00462317"/>
    <w:rsid w:val="004733E8"/>
    <w:rsid w:val="004773C3"/>
    <w:rsid w:val="0048619C"/>
    <w:rsid w:val="004A021E"/>
    <w:rsid w:val="004A3079"/>
    <w:rsid w:val="004A6F9D"/>
    <w:rsid w:val="004B0EBA"/>
    <w:rsid w:val="004B0FF9"/>
    <w:rsid w:val="004B1AA6"/>
    <w:rsid w:val="004D16D4"/>
    <w:rsid w:val="004D78E4"/>
    <w:rsid w:val="004F5BEB"/>
    <w:rsid w:val="004F7D3F"/>
    <w:rsid w:val="0050481E"/>
    <w:rsid w:val="005202CE"/>
    <w:rsid w:val="00535B91"/>
    <w:rsid w:val="00544599"/>
    <w:rsid w:val="00547879"/>
    <w:rsid w:val="005530BA"/>
    <w:rsid w:val="00564CC5"/>
    <w:rsid w:val="005A54BF"/>
    <w:rsid w:val="005B785E"/>
    <w:rsid w:val="005B7F28"/>
    <w:rsid w:val="005C1F2F"/>
    <w:rsid w:val="005C5EF8"/>
    <w:rsid w:val="005C60CB"/>
    <w:rsid w:val="005C622F"/>
    <w:rsid w:val="005E62E0"/>
    <w:rsid w:val="005E7D4D"/>
    <w:rsid w:val="005F19AD"/>
    <w:rsid w:val="005F6E93"/>
    <w:rsid w:val="00603BBC"/>
    <w:rsid w:val="006047AE"/>
    <w:rsid w:val="00612109"/>
    <w:rsid w:val="00617AB5"/>
    <w:rsid w:val="0062157A"/>
    <w:rsid w:val="0062697B"/>
    <w:rsid w:val="006312D7"/>
    <w:rsid w:val="00642547"/>
    <w:rsid w:val="00643DE6"/>
    <w:rsid w:val="0066196B"/>
    <w:rsid w:val="00665A6B"/>
    <w:rsid w:val="006679A7"/>
    <w:rsid w:val="00670B13"/>
    <w:rsid w:val="006734F5"/>
    <w:rsid w:val="0067458A"/>
    <w:rsid w:val="00676E65"/>
    <w:rsid w:val="0068504E"/>
    <w:rsid w:val="0068531A"/>
    <w:rsid w:val="006A7AB4"/>
    <w:rsid w:val="006B19F7"/>
    <w:rsid w:val="006B562B"/>
    <w:rsid w:val="006B61E6"/>
    <w:rsid w:val="006C74C4"/>
    <w:rsid w:val="006D0591"/>
    <w:rsid w:val="006E024F"/>
    <w:rsid w:val="006E35CD"/>
    <w:rsid w:val="006E6973"/>
    <w:rsid w:val="00705BDC"/>
    <w:rsid w:val="007101A6"/>
    <w:rsid w:val="00710566"/>
    <w:rsid w:val="0071268F"/>
    <w:rsid w:val="00715A8F"/>
    <w:rsid w:val="0072165C"/>
    <w:rsid w:val="00746D12"/>
    <w:rsid w:val="00753F9F"/>
    <w:rsid w:val="007545C7"/>
    <w:rsid w:val="00761283"/>
    <w:rsid w:val="00774EB9"/>
    <w:rsid w:val="0077597F"/>
    <w:rsid w:val="007824EC"/>
    <w:rsid w:val="00792327"/>
    <w:rsid w:val="00796500"/>
    <w:rsid w:val="007A6039"/>
    <w:rsid w:val="007A64A9"/>
    <w:rsid w:val="007B0E61"/>
    <w:rsid w:val="007D1D5C"/>
    <w:rsid w:val="007E0DB9"/>
    <w:rsid w:val="007F1720"/>
    <w:rsid w:val="00811DFB"/>
    <w:rsid w:val="0082272F"/>
    <w:rsid w:val="00844A15"/>
    <w:rsid w:val="0085779F"/>
    <w:rsid w:val="008641A9"/>
    <w:rsid w:val="0088313E"/>
    <w:rsid w:val="008A679F"/>
    <w:rsid w:val="008A685F"/>
    <w:rsid w:val="008B21A9"/>
    <w:rsid w:val="008B2A60"/>
    <w:rsid w:val="008B4166"/>
    <w:rsid w:val="008B4C80"/>
    <w:rsid w:val="008B6EB8"/>
    <w:rsid w:val="008C40C3"/>
    <w:rsid w:val="008D06D3"/>
    <w:rsid w:val="008D0711"/>
    <w:rsid w:val="008D712D"/>
    <w:rsid w:val="008E79CD"/>
    <w:rsid w:val="008F1B01"/>
    <w:rsid w:val="0090368F"/>
    <w:rsid w:val="00906EF8"/>
    <w:rsid w:val="0091226F"/>
    <w:rsid w:val="009133E2"/>
    <w:rsid w:val="00913A8B"/>
    <w:rsid w:val="009441B5"/>
    <w:rsid w:val="0095731B"/>
    <w:rsid w:val="00964C0F"/>
    <w:rsid w:val="00970AB1"/>
    <w:rsid w:val="00972915"/>
    <w:rsid w:val="00976E65"/>
    <w:rsid w:val="00977353"/>
    <w:rsid w:val="00982177"/>
    <w:rsid w:val="00993C38"/>
    <w:rsid w:val="009A3867"/>
    <w:rsid w:val="009A7607"/>
    <w:rsid w:val="009B1FD4"/>
    <w:rsid w:val="009C3644"/>
    <w:rsid w:val="009C3E10"/>
    <w:rsid w:val="009D2DC7"/>
    <w:rsid w:val="009D6D49"/>
    <w:rsid w:val="009E1289"/>
    <w:rsid w:val="009E5B52"/>
    <w:rsid w:val="00A04E13"/>
    <w:rsid w:val="00A1177D"/>
    <w:rsid w:val="00A15040"/>
    <w:rsid w:val="00A1550F"/>
    <w:rsid w:val="00A22DB4"/>
    <w:rsid w:val="00A23180"/>
    <w:rsid w:val="00A238CE"/>
    <w:rsid w:val="00A243E8"/>
    <w:rsid w:val="00A37230"/>
    <w:rsid w:val="00A40C61"/>
    <w:rsid w:val="00A472DD"/>
    <w:rsid w:val="00A70E3F"/>
    <w:rsid w:val="00A7702E"/>
    <w:rsid w:val="00A808C9"/>
    <w:rsid w:val="00A8308E"/>
    <w:rsid w:val="00A83352"/>
    <w:rsid w:val="00A8566D"/>
    <w:rsid w:val="00A86007"/>
    <w:rsid w:val="00AA7CD9"/>
    <w:rsid w:val="00AC09CD"/>
    <w:rsid w:val="00AC15E8"/>
    <w:rsid w:val="00AC6633"/>
    <w:rsid w:val="00AC7D0C"/>
    <w:rsid w:val="00AC7EA5"/>
    <w:rsid w:val="00AD0ED3"/>
    <w:rsid w:val="00AE30FC"/>
    <w:rsid w:val="00AF0779"/>
    <w:rsid w:val="00B11D5F"/>
    <w:rsid w:val="00B21B9B"/>
    <w:rsid w:val="00B267CA"/>
    <w:rsid w:val="00B3602F"/>
    <w:rsid w:val="00B47708"/>
    <w:rsid w:val="00B6113D"/>
    <w:rsid w:val="00B740E3"/>
    <w:rsid w:val="00B80B3C"/>
    <w:rsid w:val="00B80C0E"/>
    <w:rsid w:val="00B81C74"/>
    <w:rsid w:val="00B825ED"/>
    <w:rsid w:val="00B837B6"/>
    <w:rsid w:val="00B9163F"/>
    <w:rsid w:val="00BB4215"/>
    <w:rsid w:val="00BB5747"/>
    <w:rsid w:val="00BD1E21"/>
    <w:rsid w:val="00BF5DAA"/>
    <w:rsid w:val="00C03198"/>
    <w:rsid w:val="00C10087"/>
    <w:rsid w:val="00C1204E"/>
    <w:rsid w:val="00C159A5"/>
    <w:rsid w:val="00C30C68"/>
    <w:rsid w:val="00C42B2E"/>
    <w:rsid w:val="00C439B3"/>
    <w:rsid w:val="00C46A99"/>
    <w:rsid w:val="00C51FB4"/>
    <w:rsid w:val="00C52886"/>
    <w:rsid w:val="00C550E8"/>
    <w:rsid w:val="00C5515E"/>
    <w:rsid w:val="00C5663A"/>
    <w:rsid w:val="00C6046D"/>
    <w:rsid w:val="00C62D59"/>
    <w:rsid w:val="00C7240D"/>
    <w:rsid w:val="00C7591B"/>
    <w:rsid w:val="00C773E6"/>
    <w:rsid w:val="00C77CA9"/>
    <w:rsid w:val="00C77FE9"/>
    <w:rsid w:val="00CA4041"/>
    <w:rsid w:val="00CB1918"/>
    <w:rsid w:val="00CB67C4"/>
    <w:rsid w:val="00CC2527"/>
    <w:rsid w:val="00CD15FE"/>
    <w:rsid w:val="00D00025"/>
    <w:rsid w:val="00D03893"/>
    <w:rsid w:val="00D061AB"/>
    <w:rsid w:val="00D436E7"/>
    <w:rsid w:val="00D44BA5"/>
    <w:rsid w:val="00D572C2"/>
    <w:rsid w:val="00D67F0B"/>
    <w:rsid w:val="00D722B9"/>
    <w:rsid w:val="00D724AA"/>
    <w:rsid w:val="00D822D7"/>
    <w:rsid w:val="00D83627"/>
    <w:rsid w:val="00D9200D"/>
    <w:rsid w:val="00D9663B"/>
    <w:rsid w:val="00DA0B75"/>
    <w:rsid w:val="00DA4E37"/>
    <w:rsid w:val="00DA5628"/>
    <w:rsid w:val="00DC36AD"/>
    <w:rsid w:val="00DC4E60"/>
    <w:rsid w:val="00DC6510"/>
    <w:rsid w:val="00DC6FB3"/>
    <w:rsid w:val="00DD3A4B"/>
    <w:rsid w:val="00DF03D0"/>
    <w:rsid w:val="00E057E3"/>
    <w:rsid w:val="00E273E5"/>
    <w:rsid w:val="00E30864"/>
    <w:rsid w:val="00E32A47"/>
    <w:rsid w:val="00E32A52"/>
    <w:rsid w:val="00E46876"/>
    <w:rsid w:val="00E54E7E"/>
    <w:rsid w:val="00E55C03"/>
    <w:rsid w:val="00E60A20"/>
    <w:rsid w:val="00E70620"/>
    <w:rsid w:val="00E72F7B"/>
    <w:rsid w:val="00E83173"/>
    <w:rsid w:val="00E940DC"/>
    <w:rsid w:val="00E9521A"/>
    <w:rsid w:val="00E96042"/>
    <w:rsid w:val="00EA421A"/>
    <w:rsid w:val="00ED0C22"/>
    <w:rsid w:val="00ED4FA5"/>
    <w:rsid w:val="00EE50D9"/>
    <w:rsid w:val="00F018C8"/>
    <w:rsid w:val="00F02931"/>
    <w:rsid w:val="00F327DB"/>
    <w:rsid w:val="00F41862"/>
    <w:rsid w:val="00F44535"/>
    <w:rsid w:val="00F465DF"/>
    <w:rsid w:val="00F47195"/>
    <w:rsid w:val="00F54C84"/>
    <w:rsid w:val="00F64D27"/>
    <w:rsid w:val="00F67E50"/>
    <w:rsid w:val="00F7287A"/>
    <w:rsid w:val="00F72BBD"/>
    <w:rsid w:val="00F72CDA"/>
    <w:rsid w:val="00F773E7"/>
    <w:rsid w:val="00F9350E"/>
    <w:rsid w:val="00F96A90"/>
    <w:rsid w:val="00FA1A00"/>
    <w:rsid w:val="00FA7A16"/>
    <w:rsid w:val="00FB2E5A"/>
    <w:rsid w:val="00FB587A"/>
    <w:rsid w:val="00FB660E"/>
    <w:rsid w:val="00FC5C13"/>
    <w:rsid w:val="00FD1112"/>
    <w:rsid w:val="00FD3A0B"/>
    <w:rsid w:val="00FE1312"/>
    <w:rsid w:val="00FF2B0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CE7B3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CB1918"/>
  </w:style>
  <w:style w:type="character" w:customStyle="1" w:styleId="Teksttreci">
    <w:name w:val="Tekst treści"/>
    <w:basedOn w:val="Domylnaczcionkaakapitu"/>
    <w:link w:val="Teksttreci1"/>
    <w:uiPriority w:val="99"/>
    <w:locked/>
    <w:rsid w:val="003A26B8"/>
    <w:rPr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A26B8"/>
    <w:pPr>
      <w:shd w:val="clear" w:color="auto" w:fill="FFFFFF"/>
      <w:spacing w:after="360" w:line="413" w:lineRule="exac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A47"/>
    <w:rPr>
      <w:color w:val="605E5C"/>
      <w:shd w:val="clear" w:color="auto" w:fill="E1DFDD"/>
    </w:rPr>
  </w:style>
  <w:style w:type="character" w:customStyle="1" w:styleId="Nagwek4">
    <w:name w:val="Nagłówek #4_"/>
    <w:basedOn w:val="Domylnaczcionkaakapitu"/>
    <w:link w:val="Nagwek40"/>
    <w:rsid w:val="00C46A9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C46A99"/>
    <w:pPr>
      <w:widowControl w:val="0"/>
      <w:shd w:val="clear" w:color="auto" w:fill="FFFFFF"/>
      <w:spacing w:line="264" w:lineRule="exact"/>
      <w:jc w:val="both"/>
      <w:outlineLvl w:val="3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PodpisobrazuExact">
    <w:name w:val="Podpis obrazu Exact"/>
    <w:basedOn w:val="Domylnaczcionkaakapitu"/>
    <w:link w:val="Podpisobrazu"/>
    <w:rsid w:val="002925C1"/>
    <w:rPr>
      <w:rFonts w:ascii="Franklin Gothic Heavy" w:eastAsia="Franklin Gothic Heavy" w:hAnsi="Franklin Gothic Heavy" w:cs="Franklin Gothic Heavy"/>
      <w:sz w:val="15"/>
      <w:szCs w:val="15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2925C1"/>
    <w:rPr>
      <w:rFonts w:ascii="Franklin Gothic Heavy" w:eastAsia="Franklin Gothic Heavy" w:hAnsi="Franklin Gothic Heavy" w:cs="Franklin Gothic Heavy"/>
      <w:sz w:val="10"/>
      <w:szCs w:val="10"/>
      <w:shd w:val="clear" w:color="auto" w:fill="FFFFFF"/>
    </w:rPr>
  </w:style>
  <w:style w:type="character" w:customStyle="1" w:styleId="Teksttreci2Exact">
    <w:name w:val="Tekst treści (2) Exact"/>
    <w:basedOn w:val="Teksttreci2"/>
    <w:rsid w:val="002925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12ptBezkursywyExact">
    <w:name w:val="Tekst treści (4) + 12 pt;Bez kursywy Exact"/>
    <w:basedOn w:val="Teksttreci4"/>
    <w:rsid w:val="002925C1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Teksttreci4Exact">
    <w:name w:val="Tekst treści (4) Exact"/>
    <w:basedOn w:val="Teksttreci4"/>
    <w:rsid w:val="002925C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2925C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925C1"/>
    <w:pPr>
      <w:widowControl w:val="0"/>
      <w:shd w:val="clear" w:color="auto" w:fill="FFFFFF"/>
      <w:spacing w:before="2040" w:after="3660" w:line="0" w:lineRule="atLeast"/>
    </w:pPr>
    <w:rPr>
      <w:i/>
      <w:iCs/>
      <w:sz w:val="17"/>
      <w:szCs w:val="17"/>
      <w:lang w:eastAsia="en-US"/>
    </w:rPr>
  </w:style>
  <w:style w:type="paragraph" w:customStyle="1" w:styleId="Podpisobrazu">
    <w:name w:val="Podpis obrazu"/>
    <w:basedOn w:val="Normalny"/>
    <w:link w:val="PodpisobrazuExact"/>
    <w:rsid w:val="002925C1"/>
    <w:pPr>
      <w:widowControl w:val="0"/>
      <w:shd w:val="clear" w:color="auto" w:fill="FFFFFF"/>
      <w:spacing w:line="149" w:lineRule="exact"/>
    </w:pPr>
    <w:rPr>
      <w:rFonts w:ascii="Franklin Gothic Heavy" w:eastAsia="Franklin Gothic Heavy" w:hAnsi="Franklin Gothic Heavy" w:cs="Franklin Gothic Heavy"/>
      <w:sz w:val="15"/>
      <w:szCs w:val="15"/>
      <w:lang w:eastAsia="en-US"/>
    </w:rPr>
  </w:style>
  <w:style w:type="paragraph" w:customStyle="1" w:styleId="Podpisobrazu2">
    <w:name w:val="Podpis obrazu (2)"/>
    <w:basedOn w:val="Normalny"/>
    <w:link w:val="Podpisobrazu2Exact"/>
    <w:rsid w:val="002925C1"/>
    <w:pPr>
      <w:widowControl w:val="0"/>
      <w:shd w:val="clear" w:color="auto" w:fill="FFFFFF"/>
      <w:spacing w:line="149" w:lineRule="exact"/>
    </w:pPr>
    <w:rPr>
      <w:rFonts w:ascii="Franklin Gothic Heavy" w:eastAsia="Franklin Gothic Heavy" w:hAnsi="Franklin Gothic Heavy" w:cs="Franklin Gothic Heavy"/>
      <w:sz w:val="10"/>
      <w:szCs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wdl.csioz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czta@mops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0627E-9379-43FB-91F3-478271F2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9</Pages>
  <Words>3077</Words>
  <Characters>18463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Zając</cp:lastModifiedBy>
  <cp:revision>89</cp:revision>
  <cp:lastPrinted>2022-05-31T05:15:00Z</cp:lastPrinted>
  <dcterms:created xsi:type="dcterms:W3CDTF">2022-05-17T10:30:00Z</dcterms:created>
  <dcterms:modified xsi:type="dcterms:W3CDTF">2022-06-02T11:30:00Z</dcterms:modified>
</cp:coreProperties>
</file>