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rFonts w:hint="eastAsia"/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2E33E9A0" w:rsidR="005E32C1" w:rsidRPr="00BD43A7" w:rsidRDefault="00345148" w:rsidP="009F3316">
      <w:pPr>
        <w:pStyle w:val="Standard"/>
        <w:spacing w:line="360" w:lineRule="auto"/>
        <w:jc w:val="both"/>
        <w:rPr>
          <w:b/>
          <w:bCs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265F9E" w:rsidRPr="00265F9E">
        <w:rPr>
          <w:b/>
          <w:bCs/>
        </w:rPr>
        <w:t>Dostawa pomocy dydaktycznych w ramach projektu pn.: „Kreatywna 5”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7DD2E1F" w14:textId="6492AFD3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4B6700">
        <w:rPr>
          <w:b/>
          <w:bCs/>
          <w:color w:val="000000"/>
          <w:lang w:eastAsia="ar-SA"/>
        </w:rPr>
        <w:t>30 dni</w:t>
      </w:r>
      <w:r w:rsidR="007F337E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2CE35956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 w:rsidRPr="00BE4BEE">
        <w:rPr>
          <w:lang w:eastAsia="ar-SA"/>
        </w:rPr>
        <w:t xml:space="preserve">załącznik nr </w:t>
      </w:r>
      <w:r w:rsidR="004630E5" w:rsidRPr="00BE4BEE">
        <w:rPr>
          <w:lang w:eastAsia="ar-SA"/>
        </w:rPr>
        <w:t>2</w:t>
      </w:r>
      <w:r w:rsidRPr="00BE4BEE">
        <w:rPr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38CA3BC5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Cena za realizację </w:t>
      </w:r>
      <w:r w:rsidR="004137A0">
        <w:rPr>
          <w:lang w:eastAsia="ar-SA"/>
        </w:rPr>
        <w:t xml:space="preserve">całości </w:t>
      </w:r>
      <w:r>
        <w:rPr>
          <w:lang w:eastAsia="ar-SA"/>
        </w:rPr>
        <w:t>przedmiotu zamówienia wynosi:</w:t>
      </w:r>
    </w:p>
    <w:p w14:paraId="3EF36966" w14:textId="1C42E391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…………………… zł NETTO (słownie:………………………………………………………….)</w:t>
      </w:r>
    </w:p>
    <w:p w14:paraId="7BA4DE65" w14:textId="7C460562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……………………..zł BRUTTO (słownie: ………………………………………………………)</w:t>
      </w:r>
    </w:p>
    <w:p w14:paraId="061FE461" w14:textId="75CC7BBE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Szczegółowa kalkulacja przedmiotu zamówienia:</w:t>
      </w:r>
    </w:p>
    <w:tbl>
      <w:tblPr>
        <w:tblStyle w:val="Tabela-Siatka1"/>
        <w:tblW w:w="9499" w:type="dxa"/>
        <w:tblLook w:val="04A0" w:firstRow="1" w:lastRow="0" w:firstColumn="1" w:lastColumn="0" w:noHBand="0" w:noVBand="1"/>
      </w:tblPr>
      <w:tblGrid>
        <w:gridCol w:w="516"/>
        <w:gridCol w:w="1886"/>
        <w:gridCol w:w="709"/>
        <w:gridCol w:w="1274"/>
        <w:gridCol w:w="1133"/>
        <w:gridCol w:w="1414"/>
        <w:gridCol w:w="864"/>
        <w:gridCol w:w="1703"/>
      </w:tblGrid>
      <w:tr w:rsidR="00141461" w:rsidRPr="00141461" w14:paraId="03DDE5E8" w14:textId="77777777" w:rsidTr="004137A0">
        <w:tc>
          <w:tcPr>
            <w:tcW w:w="516" w:type="dxa"/>
          </w:tcPr>
          <w:p w14:paraId="59C48046" w14:textId="69A7E1F4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</w:pPr>
            <w:r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Lp.</w:t>
            </w:r>
          </w:p>
        </w:tc>
        <w:tc>
          <w:tcPr>
            <w:tcW w:w="1889" w:type="dxa"/>
          </w:tcPr>
          <w:p w14:paraId="404251B2" w14:textId="69F792B8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Produkt</w:t>
            </w:r>
          </w:p>
        </w:tc>
        <w:tc>
          <w:tcPr>
            <w:tcW w:w="709" w:type="dxa"/>
          </w:tcPr>
          <w:p w14:paraId="4B44DD6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 xml:space="preserve">Ilość </w:t>
            </w:r>
          </w:p>
        </w:tc>
        <w:tc>
          <w:tcPr>
            <w:tcW w:w="1276" w:type="dxa"/>
          </w:tcPr>
          <w:p w14:paraId="2BEE73B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Cena jednostkowa netto</w:t>
            </w:r>
          </w:p>
        </w:tc>
        <w:tc>
          <w:tcPr>
            <w:tcW w:w="1134" w:type="dxa"/>
          </w:tcPr>
          <w:p w14:paraId="75D8F46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Cena jednostkowa brutto</w:t>
            </w:r>
          </w:p>
        </w:tc>
        <w:tc>
          <w:tcPr>
            <w:tcW w:w="1417" w:type="dxa"/>
          </w:tcPr>
          <w:p w14:paraId="1F25594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Suma netto</w:t>
            </w:r>
          </w:p>
        </w:tc>
        <w:tc>
          <w:tcPr>
            <w:tcW w:w="851" w:type="dxa"/>
          </w:tcPr>
          <w:p w14:paraId="65271B14" w14:textId="0B3F5859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</w:pPr>
            <w:r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Stawka VAT</w:t>
            </w:r>
            <w:r w:rsidR="004137A0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 xml:space="preserve"> w %</w:t>
            </w:r>
          </w:p>
        </w:tc>
        <w:tc>
          <w:tcPr>
            <w:tcW w:w="1707" w:type="dxa"/>
          </w:tcPr>
          <w:p w14:paraId="76DFD43B" w14:textId="236B444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Suma brutto</w:t>
            </w:r>
          </w:p>
        </w:tc>
      </w:tr>
      <w:tr w:rsidR="00141461" w:rsidRPr="00141461" w14:paraId="470FB7FB" w14:textId="77777777" w:rsidTr="004137A0">
        <w:trPr>
          <w:cantSplit/>
          <w:trHeight w:val="567"/>
        </w:trPr>
        <w:tc>
          <w:tcPr>
            <w:tcW w:w="516" w:type="dxa"/>
          </w:tcPr>
          <w:p w14:paraId="777AE147" w14:textId="28A542D9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4137A0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72C99C2B" w14:textId="6279D8B1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Komplet magnetycznych przyrządów tablicowych</w:t>
            </w:r>
          </w:p>
        </w:tc>
        <w:tc>
          <w:tcPr>
            <w:tcW w:w="709" w:type="dxa"/>
          </w:tcPr>
          <w:p w14:paraId="3B7901E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zestaw</w:t>
            </w:r>
          </w:p>
        </w:tc>
        <w:tc>
          <w:tcPr>
            <w:tcW w:w="1276" w:type="dxa"/>
          </w:tcPr>
          <w:p w14:paraId="2C49C9B7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C351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1CA0DF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0BDA2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35460BB" w14:textId="2846B7F4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50AC2B9" w14:textId="77777777" w:rsidTr="004137A0">
        <w:tc>
          <w:tcPr>
            <w:tcW w:w="516" w:type="dxa"/>
          </w:tcPr>
          <w:p w14:paraId="5B454BCD" w14:textId="67024C4E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2</w:t>
            </w:r>
          </w:p>
        </w:tc>
        <w:tc>
          <w:tcPr>
            <w:tcW w:w="1889" w:type="dxa"/>
          </w:tcPr>
          <w:p w14:paraId="4111EE0D" w14:textId="40215EF9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Bryły geometryczne</w:t>
            </w:r>
          </w:p>
        </w:tc>
        <w:tc>
          <w:tcPr>
            <w:tcW w:w="709" w:type="dxa"/>
          </w:tcPr>
          <w:p w14:paraId="67E648B4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zestaw</w:t>
            </w:r>
          </w:p>
        </w:tc>
        <w:tc>
          <w:tcPr>
            <w:tcW w:w="1276" w:type="dxa"/>
          </w:tcPr>
          <w:p w14:paraId="0880156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C10AF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CEB90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D413F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19D9284" w14:textId="2DBD64E3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3E59E64A" w14:textId="77777777" w:rsidTr="004137A0">
        <w:tc>
          <w:tcPr>
            <w:tcW w:w="516" w:type="dxa"/>
          </w:tcPr>
          <w:p w14:paraId="37BBE31B" w14:textId="5E36457E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3</w:t>
            </w:r>
          </w:p>
        </w:tc>
        <w:tc>
          <w:tcPr>
            <w:tcW w:w="1889" w:type="dxa"/>
          </w:tcPr>
          <w:p w14:paraId="28DCF4D9" w14:textId="0C79CD0B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Cyrkiel tablicowy</w:t>
            </w:r>
          </w:p>
        </w:tc>
        <w:tc>
          <w:tcPr>
            <w:tcW w:w="709" w:type="dxa"/>
          </w:tcPr>
          <w:p w14:paraId="3FA9E0C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73220C9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4AAB5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9C0D6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601C6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8BA4E48" w14:textId="440E8063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666F73A4" w14:textId="77777777" w:rsidTr="004137A0">
        <w:tc>
          <w:tcPr>
            <w:tcW w:w="516" w:type="dxa"/>
          </w:tcPr>
          <w:p w14:paraId="4906F69B" w14:textId="6314E7F6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4</w:t>
            </w:r>
          </w:p>
        </w:tc>
        <w:tc>
          <w:tcPr>
            <w:tcW w:w="1889" w:type="dxa"/>
          </w:tcPr>
          <w:p w14:paraId="19E47F53" w14:textId="3E0460EB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Czas - zestaw dydaktyczny</w:t>
            </w:r>
          </w:p>
        </w:tc>
        <w:tc>
          <w:tcPr>
            <w:tcW w:w="709" w:type="dxa"/>
          </w:tcPr>
          <w:p w14:paraId="6DF54FD7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zestaw</w:t>
            </w:r>
          </w:p>
        </w:tc>
        <w:tc>
          <w:tcPr>
            <w:tcW w:w="1276" w:type="dxa"/>
          </w:tcPr>
          <w:p w14:paraId="7704F04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81BEE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85CDA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1A0A0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F2E8349" w14:textId="312E4501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10241F59" w14:textId="77777777" w:rsidTr="004137A0">
        <w:tc>
          <w:tcPr>
            <w:tcW w:w="516" w:type="dxa"/>
          </w:tcPr>
          <w:p w14:paraId="55749666" w14:textId="3413A581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5</w:t>
            </w:r>
          </w:p>
        </w:tc>
        <w:tc>
          <w:tcPr>
            <w:tcW w:w="1889" w:type="dxa"/>
          </w:tcPr>
          <w:p w14:paraId="5CB4389D" w14:textId="2B2F6CFB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Model DNA</w:t>
            </w:r>
          </w:p>
        </w:tc>
        <w:tc>
          <w:tcPr>
            <w:tcW w:w="709" w:type="dxa"/>
          </w:tcPr>
          <w:p w14:paraId="08ECB74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7C40DDC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8650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9943B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63BD3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8C7B2D3" w14:textId="1CFED5FB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6FF984F8" w14:textId="77777777" w:rsidTr="004137A0">
        <w:tc>
          <w:tcPr>
            <w:tcW w:w="516" w:type="dxa"/>
          </w:tcPr>
          <w:p w14:paraId="3908885A" w14:textId="70C1173C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889" w:type="dxa"/>
          </w:tcPr>
          <w:p w14:paraId="54D352E0" w14:textId="74BAB040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Szkielet człowieka na statywie</w:t>
            </w:r>
          </w:p>
        </w:tc>
        <w:tc>
          <w:tcPr>
            <w:tcW w:w="709" w:type="dxa"/>
          </w:tcPr>
          <w:p w14:paraId="4A1F486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2D292F8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1D41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01719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B782B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D6F4010" w14:textId="485E1E26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340B678E" w14:textId="77777777" w:rsidTr="004137A0">
        <w:tc>
          <w:tcPr>
            <w:tcW w:w="516" w:type="dxa"/>
          </w:tcPr>
          <w:p w14:paraId="68636182" w14:textId="3AA53CAD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7</w:t>
            </w:r>
          </w:p>
        </w:tc>
        <w:tc>
          <w:tcPr>
            <w:tcW w:w="1889" w:type="dxa"/>
          </w:tcPr>
          <w:p w14:paraId="526F1228" w14:textId="1763BD5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Tors tułów</w:t>
            </w:r>
          </w:p>
        </w:tc>
        <w:tc>
          <w:tcPr>
            <w:tcW w:w="709" w:type="dxa"/>
          </w:tcPr>
          <w:p w14:paraId="0A18705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6699502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A3DC2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40A52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94E78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20D51E3" w14:textId="641EFB20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663A6B66" w14:textId="77777777" w:rsidTr="004137A0">
        <w:tc>
          <w:tcPr>
            <w:tcW w:w="516" w:type="dxa"/>
          </w:tcPr>
          <w:p w14:paraId="7A20F907" w14:textId="701597A1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8</w:t>
            </w:r>
          </w:p>
        </w:tc>
        <w:tc>
          <w:tcPr>
            <w:tcW w:w="1889" w:type="dxa"/>
          </w:tcPr>
          <w:p w14:paraId="34908742" w14:textId="47A0AD31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Budowa kwiatu</w:t>
            </w:r>
          </w:p>
        </w:tc>
        <w:tc>
          <w:tcPr>
            <w:tcW w:w="709" w:type="dxa"/>
          </w:tcPr>
          <w:p w14:paraId="27A1AC3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0057BD0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A83B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9CC23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31498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9D407C2" w14:textId="5281CA0D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4A518F47" w14:textId="77777777" w:rsidTr="004137A0">
        <w:tc>
          <w:tcPr>
            <w:tcW w:w="516" w:type="dxa"/>
          </w:tcPr>
          <w:p w14:paraId="0859C76A" w14:textId="0766F314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9</w:t>
            </w:r>
          </w:p>
        </w:tc>
        <w:tc>
          <w:tcPr>
            <w:tcW w:w="1889" w:type="dxa"/>
          </w:tcPr>
          <w:p w14:paraId="6A3724A8" w14:textId="5DFE85A4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Zestaw SI</w:t>
            </w:r>
          </w:p>
        </w:tc>
        <w:tc>
          <w:tcPr>
            <w:tcW w:w="709" w:type="dxa"/>
          </w:tcPr>
          <w:p w14:paraId="608643D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zestaw</w:t>
            </w:r>
          </w:p>
        </w:tc>
        <w:tc>
          <w:tcPr>
            <w:tcW w:w="1276" w:type="dxa"/>
          </w:tcPr>
          <w:p w14:paraId="19E607F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CB8B2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A658DF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475494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FAC2699" w14:textId="75DEED6D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16B85F93" w14:textId="77777777" w:rsidTr="004137A0">
        <w:tc>
          <w:tcPr>
            <w:tcW w:w="516" w:type="dxa"/>
          </w:tcPr>
          <w:p w14:paraId="7FB6B0C3" w14:textId="61EF466B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lastRenderedPageBreak/>
              <w:t>10</w:t>
            </w:r>
          </w:p>
        </w:tc>
        <w:tc>
          <w:tcPr>
            <w:tcW w:w="1889" w:type="dxa"/>
          </w:tcPr>
          <w:p w14:paraId="35F26C83" w14:textId="7743D105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Drabinka SI</w:t>
            </w:r>
          </w:p>
        </w:tc>
        <w:tc>
          <w:tcPr>
            <w:tcW w:w="709" w:type="dxa"/>
          </w:tcPr>
          <w:p w14:paraId="3039AFA3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3013D61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8C39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452BA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68FEF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BA8D320" w14:textId="3F846D7C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2ACB45F" w14:textId="77777777" w:rsidTr="004137A0">
        <w:tc>
          <w:tcPr>
            <w:tcW w:w="516" w:type="dxa"/>
          </w:tcPr>
          <w:p w14:paraId="337DA548" w14:textId="070B41C5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11</w:t>
            </w:r>
          </w:p>
        </w:tc>
        <w:tc>
          <w:tcPr>
            <w:tcW w:w="1889" w:type="dxa"/>
          </w:tcPr>
          <w:p w14:paraId="3A374213" w14:textId="1EA82419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Interaktywny panel</w:t>
            </w:r>
          </w:p>
        </w:tc>
        <w:tc>
          <w:tcPr>
            <w:tcW w:w="709" w:type="dxa"/>
          </w:tcPr>
          <w:p w14:paraId="74EEAB2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0329696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DC46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2556E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C01C1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8849DF6" w14:textId="150A5088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4BDDF30D" w14:textId="77777777" w:rsidTr="004137A0">
        <w:tc>
          <w:tcPr>
            <w:tcW w:w="516" w:type="dxa"/>
          </w:tcPr>
          <w:p w14:paraId="3C315D53" w14:textId="16041AC5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12</w:t>
            </w:r>
          </w:p>
        </w:tc>
        <w:tc>
          <w:tcPr>
            <w:tcW w:w="1889" w:type="dxa"/>
          </w:tcPr>
          <w:p w14:paraId="5690575C" w14:textId="763A7898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Baldachim światłowodowy</w:t>
            </w:r>
          </w:p>
        </w:tc>
        <w:tc>
          <w:tcPr>
            <w:tcW w:w="709" w:type="dxa"/>
          </w:tcPr>
          <w:p w14:paraId="7A743CC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584BE49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8DA0D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5F469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5BF71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82418F2" w14:textId="300372E8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768A622B" w14:textId="77777777" w:rsidTr="004137A0">
        <w:tc>
          <w:tcPr>
            <w:tcW w:w="516" w:type="dxa"/>
          </w:tcPr>
          <w:p w14:paraId="49EE7F9A" w14:textId="77FA2BFD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13</w:t>
            </w:r>
          </w:p>
        </w:tc>
        <w:tc>
          <w:tcPr>
            <w:tcW w:w="1889" w:type="dxa"/>
          </w:tcPr>
          <w:p w14:paraId="1CC20C39" w14:textId="4CD6079A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Kącik lustrzany</w:t>
            </w:r>
          </w:p>
        </w:tc>
        <w:tc>
          <w:tcPr>
            <w:tcW w:w="709" w:type="dxa"/>
          </w:tcPr>
          <w:p w14:paraId="5B5B99A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6422AFA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B9698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12C51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C6EB0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820347D" w14:textId="5623DC4A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70A75926" w14:textId="77777777" w:rsidTr="004137A0">
        <w:tc>
          <w:tcPr>
            <w:tcW w:w="516" w:type="dxa"/>
          </w:tcPr>
          <w:p w14:paraId="2F3C6BBE" w14:textId="02D08DCF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14</w:t>
            </w:r>
          </w:p>
        </w:tc>
        <w:tc>
          <w:tcPr>
            <w:tcW w:w="1889" w:type="dxa"/>
          </w:tcPr>
          <w:p w14:paraId="35E505C1" w14:textId="5DA21CEC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Basen z piłeczkami</w:t>
            </w:r>
          </w:p>
        </w:tc>
        <w:tc>
          <w:tcPr>
            <w:tcW w:w="709" w:type="dxa"/>
          </w:tcPr>
          <w:p w14:paraId="2E1A99F3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zestaw</w:t>
            </w:r>
          </w:p>
        </w:tc>
        <w:tc>
          <w:tcPr>
            <w:tcW w:w="1276" w:type="dxa"/>
          </w:tcPr>
          <w:p w14:paraId="4D90DB24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3C214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A9567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7C703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8675EA9" w14:textId="42337E2E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66962528" w14:textId="77777777" w:rsidTr="004137A0">
        <w:tc>
          <w:tcPr>
            <w:tcW w:w="516" w:type="dxa"/>
          </w:tcPr>
          <w:p w14:paraId="1F6A5860" w14:textId="55700B35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15</w:t>
            </w:r>
          </w:p>
        </w:tc>
        <w:tc>
          <w:tcPr>
            <w:tcW w:w="1889" w:type="dxa"/>
          </w:tcPr>
          <w:p w14:paraId="5F140C40" w14:textId="3BFE21FA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Świecąca piłka</w:t>
            </w:r>
          </w:p>
        </w:tc>
        <w:tc>
          <w:tcPr>
            <w:tcW w:w="709" w:type="dxa"/>
          </w:tcPr>
          <w:p w14:paraId="1F26E06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5 szt.</w:t>
            </w:r>
          </w:p>
        </w:tc>
        <w:tc>
          <w:tcPr>
            <w:tcW w:w="1276" w:type="dxa"/>
          </w:tcPr>
          <w:p w14:paraId="317C5BA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D546B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07095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1DA03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FFF0CAD" w14:textId="5CEAE9F1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4DFAA04E" w14:textId="77777777" w:rsidTr="004137A0">
        <w:tc>
          <w:tcPr>
            <w:tcW w:w="516" w:type="dxa"/>
          </w:tcPr>
          <w:p w14:paraId="530D71EE" w14:textId="094DD29A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16</w:t>
            </w:r>
          </w:p>
        </w:tc>
        <w:tc>
          <w:tcPr>
            <w:tcW w:w="1889" w:type="dxa"/>
          </w:tcPr>
          <w:p w14:paraId="291C6758" w14:textId="4DCD2B92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Nierdzewne kulki</w:t>
            </w:r>
          </w:p>
        </w:tc>
        <w:tc>
          <w:tcPr>
            <w:tcW w:w="709" w:type="dxa"/>
          </w:tcPr>
          <w:p w14:paraId="41B55F74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3 szt.</w:t>
            </w:r>
          </w:p>
        </w:tc>
        <w:tc>
          <w:tcPr>
            <w:tcW w:w="1276" w:type="dxa"/>
          </w:tcPr>
          <w:p w14:paraId="661BBFB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7339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A1F1D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2D43D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FC83088" w14:textId="7A98136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01E80BCE" w14:textId="77777777" w:rsidTr="004137A0">
        <w:tc>
          <w:tcPr>
            <w:tcW w:w="516" w:type="dxa"/>
          </w:tcPr>
          <w:p w14:paraId="20D50270" w14:textId="379EE456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17</w:t>
            </w:r>
          </w:p>
        </w:tc>
        <w:tc>
          <w:tcPr>
            <w:tcW w:w="1889" w:type="dxa"/>
          </w:tcPr>
          <w:p w14:paraId="22E4B471" w14:textId="45D894E6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Beczka terapeutyczna</w:t>
            </w:r>
          </w:p>
        </w:tc>
        <w:tc>
          <w:tcPr>
            <w:tcW w:w="709" w:type="dxa"/>
          </w:tcPr>
          <w:p w14:paraId="3AEB204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69430E3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85A24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AE99F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F8202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E565AD8" w14:textId="5E8F63E5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5CEA2A43" w14:textId="77777777" w:rsidTr="004137A0">
        <w:tc>
          <w:tcPr>
            <w:tcW w:w="516" w:type="dxa"/>
          </w:tcPr>
          <w:p w14:paraId="61B243D6" w14:textId="5BC621B6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18</w:t>
            </w:r>
          </w:p>
        </w:tc>
        <w:tc>
          <w:tcPr>
            <w:tcW w:w="1889" w:type="dxa"/>
          </w:tcPr>
          <w:p w14:paraId="3E1990B6" w14:textId="26CB5616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Gruszka sensoryczna</w:t>
            </w:r>
          </w:p>
        </w:tc>
        <w:tc>
          <w:tcPr>
            <w:tcW w:w="709" w:type="dxa"/>
          </w:tcPr>
          <w:p w14:paraId="75D17CC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3 szt.</w:t>
            </w:r>
          </w:p>
        </w:tc>
        <w:tc>
          <w:tcPr>
            <w:tcW w:w="1276" w:type="dxa"/>
          </w:tcPr>
          <w:p w14:paraId="00AC7C9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3388D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15627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DED5E3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7705E9A" w14:textId="72F681CF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411D78D3" w14:textId="77777777" w:rsidTr="004137A0">
        <w:tc>
          <w:tcPr>
            <w:tcW w:w="516" w:type="dxa"/>
          </w:tcPr>
          <w:p w14:paraId="741190CC" w14:textId="661FBD10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19</w:t>
            </w:r>
          </w:p>
        </w:tc>
        <w:tc>
          <w:tcPr>
            <w:tcW w:w="1889" w:type="dxa"/>
          </w:tcPr>
          <w:p w14:paraId="1E6430E5" w14:textId="0EE14B4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Materac składany</w:t>
            </w:r>
          </w:p>
        </w:tc>
        <w:tc>
          <w:tcPr>
            <w:tcW w:w="709" w:type="dxa"/>
          </w:tcPr>
          <w:p w14:paraId="04B491E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3 szt.</w:t>
            </w:r>
          </w:p>
        </w:tc>
        <w:tc>
          <w:tcPr>
            <w:tcW w:w="1276" w:type="dxa"/>
          </w:tcPr>
          <w:p w14:paraId="1E4DA35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80B77F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0C4A0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E44714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E807537" w14:textId="00C050B1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EAD66AC" w14:textId="77777777" w:rsidTr="004137A0">
        <w:tc>
          <w:tcPr>
            <w:tcW w:w="516" w:type="dxa"/>
          </w:tcPr>
          <w:p w14:paraId="77FB481A" w14:textId="5812EB93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20</w:t>
            </w:r>
          </w:p>
        </w:tc>
        <w:tc>
          <w:tcPr>
            <w:tcW w:w="1889" w:type="dxa"/>
          </w:tcPr>
          <w:p w14:paraId="22B1192F" w14:textId="60ECD02D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Pufa sensoryczna</w:t>
            </w:r>
          </w:p>
        </w:tc>
        <w:tc>
          <w:tcPr>
            <w:tcW w:w="709" w:type="dxa"/>
          </w:tcPr>
          <w:p w14:paraId="7F1FF47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07F1812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F355A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29EE3D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1C8C9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3A57CB0" w14:textId="0C87ADA0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08CD1361" w14:textId="77777777" w:rsidTr="004137A0">
        <w:tc>
          <w:tcPr>
            <w:tcW w:w="516" w:type="dxa"/>
          </w:tcPr>
          <w:p w14:paraId="63AEBFFB" w14:textId="186D1198" w:rsidR="00141461" w:rsidRPr="004137A0" w:rsidRDefault="00141461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 w:rsidRPr="004137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21</w:t>
            </w:r>
          </w:p>
        </w:tc>
        <w:tc>
          <w:tcPr>
            <w:tcW w:w="1889" w:type="dxa"/>
          </w:tcPr>
          <w:p w14:paraId="4D489C57" w14:textId="7E0A1403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Mata</w:t>
            </w:r>
          </w:p>
        </w:tc>
        <w:tc>
          <w:tcPr>
            <w:tcW w:w="709" w:type="dxa"/>
          </w:tcPr>
          <w:p w14:paraId="75A296D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 szt.</w:t>
            </w:r>
          </w:p>
        </w:tc>
        <w:tc>
          <w:tcPr>
            <w:tcW w:w="1276" w:type="dxa"/>
          </w:tcPr>
          <w:p w14:paraId="79826D4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A74AA3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E6FCD8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81050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77EDC0F" w14:textId="7E4A8945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0715500" w14:textId="77777777" w:rsidTr="004137A0">
        <w:tc>
          <w:tcPr>
            <w:tcW w:w="516" w:type="dxa"/>
          </w:tcPr>
          <w:p w14:paraId="4734B0F3" w14:textId="77777777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5008" w:type="dxa"/>
            <w:gridSpan w:val="4"/>
          </w:tcPr>
          <w:p w14:paraId="3E6D213E" w14:textId="4207FAFE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2"/>
                <w:szCs w:val="22"/>
              </w:rPr>
            </w:pPr>
          </w:p>
          <w:p w14:paraId="7BA1196B" w14:textId="77777777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14:paraId="6E590C2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4C55D0" w14:textId="50B47146" w:rsidR="00141461" w:rsidRPr="00141461" w:rsidRDefault="004137A0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noProof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56A76DA" wp14:editId="417445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15875</wp:posOffset>
                      </wp:positionV>
                      <wp:extent cx="475200" cy="248400"/>
                      <wp:effectExtent l="0" t="0" r="20320" b="3746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200" cy="248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BF1E6" id="Łącznik prost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.25pt" to="36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mMzQEAAM8DAAAOAAAAZHJzL2Uyb0RvYy54bWysU01v1DAQvSPxHyzf2WS3W6iizfbQCnqo&#10;YEXhB7jOeGPhL9lmk3DjwD+D/8XYyaZVWyFR9WL5Y96beW/Gm/NeK3IAH6Q1NV0uSkrAcNtIs6/p&#10;1y/v35xREiIzDVPWQE0HCPR8+/rVpnMVrGxrVQOeIIkJVedq2sboqqIIvAXNwsI6MPgorNcs4tHv&#10;i8azDtm1KlZl+bborG+ctxxCwNvL8ZFuM78QwOMnIQJEomqKtcW8+rzeprXYbli198y1kk9lsGdU&#10;oZk0mHSmumSRke9ePqLSknsbrIgLbnVhhZAcsgZUsywfqLlpmYOsBc0JbrYpvBwt/3jYeSKbmp5Q&#10;YpjGFv35+fsX/2HkN4K+hjiQk+RS50KFwRdm56dTcDufJPfCayKUdFc4ANkElEX67PEwewx9JBwv&#10;1+9OsW+UcHxarc/WuEe+YqRJdM6H+AGsxuwB26WkSRawih2uQxxDjyGIS2WNheRdHBSkYGU+g0BZ&#10;mHAsKQ8UXChPDgxHgXEOJi6n1Dk6wYRUagaWOe0/gVN8gkIetv8Bz4ic2Zo4g7U01j+VPfbHksUY&#10;f3Rg1J0suLXNkFuUrcGpyeZOE57G8v45w+/+4fYvAAAA//8DAFBLAwQUAAYACAAAACEAIFH2WtoA&#10;AAAGAQAADwAAAGRycy9kb3ducmV2LnhtbEyOwU7DMBBE70j8g7VI3FonobQoZFMhSs+IAlKPbrwk&#10;AXsd2W6b/D3uCU6j0YxmXrUerREn8qF3jJDPMxDEjdM9twgf79vZA4gQFWtlHBPCRAHW9fVVpUrt&#10;zvxGp11sRRrhUCqELsahlDI0HVkV5m4gTtmX81bFZH0rtVfnNG6NLLJsKa3qOT10aqDnjpqf3dEi&#10;BNO+fE+fk9sU2k+bbdjTa75AvL0Znx5BRBrjXxku+Akd6sR0cEfWQRiEWXGfmggXSfGquANxQFjk&#10;S5B1Jf/j178AAAD//wMAUEsBAi0AFAAGAAgAAAAhALaDOJL+AAAA4QEAABMAAAAAAAAAAAAAAAAA&#10;AAAAAFtDb250ZW50X1R5cGVzXS54bWxQSwECLQAUAAYACAAAACEAOP0h/9YAAACUAQAACwAAAAAA&#10;AAAAAAAAAAAvAQAAX3JlbHMvLnJlbHNQSwECLQAUAAYACAAAACEAQropjM0BAADPAwAADgAAAAAA&#10;AAAAAAAAAAAuAgAAZHJzL2Uyb0RvYy54bWxQSwECLQAUAAYACAAAACEAIFH2WtoAAAAGAQAADwAA&#10;AAAAAAAAAAAAAAAnBAAAZHJzL2Rvd25yZXYueG1sUEsFBgAAAAAEAAQA8wAAAC4FAAAAAA==&#10;" strokecolor="#4579b8 [3044]"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noProof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4CB73" wp14:editId="5B74AD5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25400</wp:posOffset>
                      </wp:positionV>
                      <wp:extent cx="457200" cy="25717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A1E1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pt" to="33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dVwQEAAMUDAAAOAAAAZHJzL2Uyb0RvYy54bWysU8uO1DAQvCPxD5bvTB5iGBRNZg+7gguC&#10;EbAf4HXaEwu/ZJtJwo0Dfwb/RdvJZBEgoV1xcWK7q7qrur2/GrUiZ/BBWtPSalNSAobbTppTS28/&#10;vnr2kpIQmemYsgZaOkGgV4enT/aDa6C2vVUdeIIkJjSDa2kfo2uKIvAeNAsb68DgpbBes4hbfyo6&#10;zwZk16qoy/JFMVjfOW85hICnN/MlPWR+IYDHd0IEiES1FGuLefV5vUtrcdiz5uSZ6yVfymCPqEIz&#10;aTDpSnXDIiOfvfyDSkvubbAibrjVhRVCcsgaUE1V/qbmQ88cZC1oTnCrTeH/0fK356MnsmtpTYlh&#10;Glv04+v3b/yLkZ8I+hriROrk0uBCg8HX5uiXXXBHnySPwuv0RTFkzM5Oq7MwRsLx8Pl2h92ihONV&#10;vd1Vu23iLO7Bzof4GqzGnAGbpKRJwlnDzm9CnEMvIYhLxczp81+cFKRgZd6DQDGYsMroPEZwrTw5&#10;MxwAxjmYWC2pc3SCCanUCiz/DVziExTyiD0EvCJyZmviCtbSWP+37HG8lCzm+IsDs+5kwZ3tptyY&#10;bA3OSjZ3mes0jL/uM/z+9R1+AgAA//8DAFBLAwQUAAYACAAAACEAWZ3BH9wAAAAGAQAADwAAAGRy&#10;cy9kb3ducmV2LnhtbEyP0UrEMBBF3wX/IYzgi+ymSlOW2nRRYdkHFXHrB2SbsS02k9Kk3a5f7/ik&#10;j4d7uXOm2C6uFzOOofOk4XadgECqve2o0fBR7VYbECEasqb3hBrOGGBbXl4UJrf+RO84H2IjeIRC&#10;bjS0MQ65lKFu0Zmw9gMSZ59+dCYyjo20oznxuOvlXZJk0pmO+EJrBnxqsf46TE7DfveIz+o8NalV&#10;++pmrl5ev982Wl9fLQ/3ICIu8a8Mv/qsDiU7Hf1ENohew0opbmpI+SOOs4zxyJgqkGUh/+uXPwAA&#10;AP//AwBQSwECLQAUAAYACAAAACEAtoM4kv4AAADhAQAAEwAAAAAAAAAAAAAAAAAAAAAAW0NvbnRl&#10;bnRfVHlwZXNdLnhtbFBLAQItABQABgAIAAAAIQA4/SH/1gAAAJQBAAALAAAAAAAAAAAAAAAAAC8B&#10;AABfcmVscy8ucmVsc1BLAQItABQABgAIAAAAIQDVqldVwQEAAMUDAAAOAAAAAAAAAAAAAAAAAC4C&#10;AABkcnMvZTJvRG9jLnhtbFBLAQItABQABgAIAAAAIQBZncEf3AAAAAYBAAAPAAAAAAAAAAAAAAAA&#10;ABs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1707" w:type="dxa"/>
          </w:tcPr>
          <w:p w14:paraId="69348F7B" w14:textId="4CAB3CE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</w:tbl>
    <w:p w14:paraId="25A7FB0E" w14:textId="77777777" w:rsidR="001B5966" w:rsidRDefault="001B5966" w:rsidP="001B5966">
      <w:pPr>
        <w:pStyle w:val="Akapitzlist"/>
        <w:spacing w:before="57" w:after="57" w:line="276" w:lineRule="auto"/>
        <w:ind w:left="851"/>
        <w:jc w:val="both"/>
        <w:rPr>
          <w:b/>
        </w:rPr>
      </w:pPr>
      <w:bookmarkStart w:id="0" w:name="_Hlk82168839"/>
    </w:p>
    <w:bookmarkEnd w:id="0"/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566BDF2D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305562">
        <w:rPr>
          <w:lang w:eastAsia="ar-SA"/>
        </w:rPr>
        <w:t>14</w:t>
      </w:r>
      <w:r>
        <w:rPr>
          <w:lang w:eastAsia="ar-SA"/>
        </w:rPr>
        <w:t xml:space="preserve"> dni od dnia poprawnie złożonej faktury zamawiającemu.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1BB7D0A8" w:rsidR="005E32C1" w:rsidRDefault="00345148" w:rsidP="004137A0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5D0CC8B6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8EAB" w14:textId="77777777" w:rsidR="003924A5" w:rsidRDefault="00345148">
      <w:pPr>
        <w:rPr>
          <w:rFonts w:hint="eastAsia"/>
        </w:rPr>
      </w:pPr>
      <w:r>
        <w:separator/>
      </w:r>
    </w:p>
  </w:endnote>
  <w:endnote w:type="continuationSeparator" w:id="0">
    <w:p w14:paraId="712CE63C" w14:textId="77777777" w:rsidR="003924A5" w:rsidRDefault="003451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8BF" w14:textId="5BDB328A" w:rsidR="005E32C1" w:rsidRDefault="00345148">
    <w:pPr>
      <w:pStyle w:val="Stopka"/>
      <w:jc w:val="center"/>
    </w:pPr>
    <w:r>
      <w:t xml:space="preserve">nr zamówienia </w:t>
    </w:r>
    <w:bookmarkStart w:id="1" w:name="_Hlk79266328"/>
    <w:r w:rsidR="003824F3">
      <w:rPr>
        <w:szCs w:val="24"/>
      </w:rPr>
      <w:t>CUW01.272.</w:t>
    </w:r>
    <w:r w:rsidR="009B7749">
      <w:rPr>
        <w:szCs w:val="24"/>
      </w:rPr>
      <w:t>20</w:t>
    </w:r>
    <w:r w:rsidR="003824F3">
      <w:rPr>
        <w:szCs w:val="24"/>
      </w:rPr>
      <w:t>.2021</w:t>
    </w:r>
    <w:bookmarkEnd w:id="1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848E" w14:textId="77777777" w:rsidR="003924A5" w:rsidRDefault="00345148">
      <w:pPr>
        <w:rPr>
          <w:rFonts w:hint="eastAsia"/>
        </w:rPr>
      </w:pPr>
      <w:r>
        <w:separator/>
      </w:r>
    </w:p>
  </w:footnote>
  <w:footnote w:type="continuationSeparator" w:id="0">
    <w:p w14:paraId="3C8086EC" w14:textId="77777777" w:rsidR="003924A5" w:rsidRDefault="003451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>
    <w:pPr>
      <w:pStyle w:val="Nagwek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115EA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E3C84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D1C85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5C1A23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014D4D"/>
    <w:rsid w:val="00040749"/>
    <w:rsid w:val="00141461"/>
    <w:rsid w:val="001B5966"/>
    <w:rsid w:val="00265F9E"/>
    <w:rsid w:val="002A15FD"/>
    <w:rsid w:val="002C6048"/>
    <w:rsid w:val="00305562"/>
    <w:rsid w:val="00345148"/>
    <w:rsid w:val="003824F3"/>
    <w:rsid w:val="003924A5"/>
    <w:rsid w:val="003D5CB6"/>
    <w:rsid w:val="004137A0"/>
    <w:rsid w:val="00420E24"/>
    <w:rsid w:val="004630E5"/>
    <w:rsid w:val="004B6700"/>
    <w:rsid w:val="004D68B3"/>
    <w:rsid w:val="004F1F8D"/>
    <w:rsid w:val="00537894"/>
    <w:rsid w:val="005E32C1"/>
    <w:rsid w:val="006309DF"/>
    <w:rsid w:val="00663476"/>
    <w:rsid w:val="006C0ED6"/>
    <w:rsid w:val="006C50AC"/>
    <w:rsid w:val="007F337E"/>
    <w:rsid w:val="00832D75"/>
    <w:rsid w:val="00991EFA"/>
    <w:rsid w:val="009B7749"/>
    <w:rsid w:val="009C138A"/>
    <w:rsid w:val="009F3316"/>
    <w:rsid w:val="00A769A2"/>
    <w:rsid w:val="00AD36C0"/>
    <w:rsid w:val="00B26130"/>
    <w:rsid w:val="00BD1A46"/>
    <w:rsid w:val="00BD43A7"/>
    <w:rsid w:val="00BD5356"/>
    <w:rsid w:val="00BE4BEE"/>
    <w:rsid w:val="00CC61FB"/>
    <w:rsid w:val="00E93E5C"/>
    <w:rsid w:val="00EB32B8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41461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j.rycko</cp:lastModifiedBy>
  <cp:revision>2</cp:revision>
  <dcterms:created xsi:type="dcterms:W3CDTF">2021-11-08T12:17:00Z</dcterms:created>
  <dcterms:modified xsi:type="dcterms:W3CDTF">2021-11-08T12:17:00Z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