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63E25" w14:textId="33AE3AB5" w:rsidR="00922D55" w:rsidRPr="00DD65D3" w:rsidRDefault="00922D55" w:rsidP="00DD65D3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D65D3">
        <w:rPr>
          <w:rFonts w:ascii="Times New Roman" w:hAnsi="Times New Roman" w:cs="Times New Roman"/>
          <w:i/>
          <w:iCs/>
          <w:sz w:val="24"/>
          <w:szCs w:val="24"/>
        </w:rPr>
        <w:t xml:space="preserve">Załącznik nr 1do </w:t>
      </w:r>
      <w:r w:rsidR="00816E03" w:rsidRPr="00DD65D3">
        <w:rPr>
          <w:rFonts w:ascii="Times New Roman" w:hAnsi="Times New Roman" w:cs="Times New Roman"/>
          <w:i/>
          <w:iCs/>
          <w:sz w:val="24"/>
          <w:szCs w:val="24"/>
        </w:rPr>
        <w:t xml:space="preserve">SIWZ – </w:t>
      </w:r>
    </w:p>
    <w:p w14:paraId="4B626FCE" w14:textId="525999DA" w:rsidR="00922D55" w:rsidRPr="00DD65D3" w:rsidRDefault="00816E03" w:rsidP="00DD65D3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D65D3">
        <w:rPr>
          <w:rFonts w:ascii="Times New Roman" w:hAnsi="Times New Roman" w:cs="Times New Roman"/>
          <w:i/>
          <w:iCs/>
          <w:sz w:val="24"/>
          <w:szCs w:val="24"/>
        </w:rPr>
        <w:t>Numer p</w:t>
      </w:r>
      <w:r w:rsidR="00922D55" w:rsidRPr="00DD65D3">
        <w:rPr>
          <w:rFonts w:ascii="Times New Roman" w:hAnsi="Times New Roman" w:cs="Times New Roman"/>
          <w:i/>
          <w:iCs/>
          <w:sz w:val="24"/>
          <w:szCs w:val="24"/>
        </w:rPr>
        <w:t>ostępowania</w:t>
      </w:r>
      <w:r w:rsidRPr="00DD65D3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922D55" w:rsidRPr="00DD65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65D3">
        <w:rPr>
          <w:rFonts w:ascii="Times New Roman" w:hAnsi="Times New Roman" w:cs="Times New Roman"/>
          <w:i/>
          <w:iCs/>
          <w:sz w:val="24"/>
          <w:szCs w:val="24"/>
        </w:rPr>
        <w:t>ORG.</w:t>
      </w:r>
      <w:r w:rsidR="00922D55" w:rsidRPr="00DD65D3">
        <w:rPr>
          <w:rFonts w:ascii="Times New Roman" w:hAnsi="Times New Roman" w:cs="Times New Roman"/>
          <w:i/>
          <w:iCs/>
          <w:sz w:val="24"/>
          <w:szCs w:val="24"/>
        </w:rPr>
        <w:t>271.</w:t>
      </w:r>
      <w:r w:rsidR="00A954EC" w:rsidRPr="00DD65D3">
        <w:rPr>
          <w:rFonts w:ascii="Times New Roman" w:hAnsi="Times New Roman" w:cs="Times New Roman"/>
          <w:i/>
          <w:iCs/>
          <w:sz w:val="24"/>
          <w:szCs w:val="24"/>
        </w:rPr>
        <w:t>25</w:t>
      </w:r>
      <w:r w:rsidR="00922D55" w:rsidRPr="00DD65D3">
        <w:rPr>
          <w:rFonts w:ascii="Times New Roman" w:hAnsi="Times New Roman" w:cs="Times New Roman"/>
          <w:i/>
          <w:iCs/>
          <w:sz w:val="24"/>
          <w:szCs w:val="24"/>
        </w:rPr>
        <w:t>.2020</w:t>
      </w:r>
    </w:p>
    <w:p w14:paraId="21C8E491" w14:textId="0589BB51" w:rsidR="00922D55" w:rsidRPr="00DD65D3" w:rsidRDefault="00922D55" w:rsidP="00DD65D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E3BBCA" w14:textId="49411584" w:rsidR="00922D55" w:rsidRDefault="00FE1B2C" w:rsidP="00DD65D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5D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922D55" w:rsidRPr="00DD65D3">
        <w:rPr>
          <w:rFonts w:ascii="Times New Roman" w:hAnsi="Times New Roman" w:cs="Times New Roman"/>
          <w:b/>
          <w:bCs/>
          <w:sz w:val="24"/>
          <w:szCs w:val="24"/>
        </w:rPr>
        <w:t>pis</w:t>
      </w:r>
      <w:r w:rsidRPr="00DD65D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922D55" w:rsidRPr="00DD65D3">
        <w:rPr>
          <w:rFonts w:ascii="Times New Roman" w:hAnsi="Times New Roman" w:cs="Times New Roman"/>
          <w:b/>
          <w:bCs/>
          <w:sz w:val="24"/>
          <w:szCs w:val="24"/>
        </w:rPr>
        <w:t xml:space="preserve"> Przedmiotu Zamówienia</w:t>
      </w:r>
    </w:p>
    <w:p w14:paraId="60E33FF1" w14:textId="441CDF79" w:rsidR="00DD65D3" w:rsidRPr="00DD65D3" w:rsidRDefault="00DD65D3" w:rsidP="00DD65D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w</w:t>
      </w:r>
      <w:r w:rsidRPr="00DD65D3">
        <w:rPr>
          <w:rFonts w:ascii="Times New Roman" w:hAnsi="Times New Roman" w:cs="Times New Roman"/>
          <w:b/>
          <w:bCs/>
          <w:sz w:val="24"/>
          <w:szCs w:val="24"/>
        </w:rPr>
        <w:t>stęp</w:t>
      </w:r>
    </w:p>
    <w:p w14:paraId="3E1FBA45" w14:textId="07170BA2" w:rsidR="0097794E" w:rsidRDefault="0097794E" w:rsidP="00DD65D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25F2A9" w14:textId="77777777" w:rsidR="008B328D" w:rsidRPr="00DD65D3" w:rsidRDefault="008B328D" w:rsidP="00DD65D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AAE644" w14:textId="77777777" w:rsidR="002E0FD0" w:rsidRPr="00DD65D3" w:rsidRDefault="002E0FD0" w:rsidP="002E0FD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5D3">
        <w:rPr>
          <w:rFonts w:ascii="Times New Roman" w:hAnsi="Times New Roman" w:cs="Times New Roman"/>
          <w:sz w:val="24"/>
          <w:szCs w:val="24"/>
        </w:rPr>
        <w:t>Na przedmiot zamówienia składa się dostarczenie pierwszego wyposażenia noclegowni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5D3">
        <w:rPr>
          <w:rFonts w:ascii="Times New Roman" w:hAnsi="Times New Roman" w:cs="Times New Roman"/>
          <w:sz w:val="24"/>
          <w:szCs w:val="24"/>
        </w:rPr>
        <w:t>osób bezdomnych z 24 miejscami, schroniska dla osób bezdomnych z 40 miejscami i mieszkania chronionego dla osób bezdomnych. Przedmiot zamówienia został podzielony na 3 części:</w:t>
      </w:r>
    </w:p>
    <w:p w14:paraId="1D508C7B" w14:textId="77777777" w:rsidR="002E0FD0" w:rsidRPr="00DD65D3" w:rsidRDefault="002E0FD0" w:rsidP="002E0FD0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D65D3">
        <w:rPr>
          <w:rFonts w:ascii="Times New Roman" w:hAnsi="Times New Roman" w:cs="Times New Roman"/>
          <w:sz w:val="24"/>
          <w:szCs w:val="24"/>
        </w:rPr>
        <w:t xml:space="preserve">Część 1. </w:t>
      </w:r>
      <w:bookmarkStart w:id="0" w:name="_Hlk49087580"/>
      <w:r w:rsidRPr="00DD65D3">
        <w:rPr>
          <w:rFonts w:ascii="Times New Roman" w:hAnsi="Times New Roman" w:cs="Times New Roman"/>
          <w:sz w:val="24"/>
          <w:szCs w:val="24"/>
        </w:rPr>
        <w:t>– Meble oraz duże wyposażenie</w:t>
      </w:r>
    </w:p>
    <w:bookmarkEnd w:id="0"/>
    <w:p w14:paraId="362A12FE" w14:textId="77777777" w:rsidR="002E0FD0" w:rsidRPr="00DD65D3" w:rsidRDefault="002E0FD0" w:rsidP="002E0FD0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D65D3">
        <w:rPr>
          <w:rFonts w:ascii="Times New Roman" w:hAnsi="Times New Roman" w:cs="Times New Roman"/>
          <w:sz w:val="24"/>
          <w:szCs w:val="24"/>
        </w:rPr>
        <w:t xml:space="preserve">Część 2. </w:t>
      </w:r>
      <w:bookmarkStart w:id="1" w:name="_Hlk49087638"/>
      <w:r w:rsidRPr="00DD65D3">
        <w:rPr>
          <w:rFonts w:ascii="Times New Roman" w:hAnsi="Times New Roman" w:cs="Times New Roman"/>
          <w:sz w:val="24"/>
          <w:szCs w:val="24"/>
        </w:rPr>
        <w:t>– Sprzęt elektryczny</w:t>
      </w:r>
    </w:p>
    <w:p w14:paraId="0727589E" w14:textId="77777777" w:rsidR="002E0FD0" w:rsidRPr="00DD65D3" w:rsidRDefault="002E0FD0" w:rsidP="002E0FD0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9087712"/>
      <w:bookmarkEnd w:id="1"/>
      <w:r w:rsidRPr="00DD65D3">
        <w:rPr>
          <w:rFonts w:ascii="Times New Roman" w:hAnsi="Times New Roman" w:cs="Times New Roman"/>
          <w:sz w:val="24"/>
          <w:szCs w:val="24"/>
        </w:rPr>
        <w:t>Część 3. – Drobne wyposażenie</w:t>
      </w:r>
      <w:bookmarkEnd w:id="2"/>
    </w:p>
    <w:p w14:paraId="328E9351" w14:textId="3EAEEF26" w:rsidR="00514190" w:rsidRPr="002E0FD0" w:rsidRDefault="002C40DC" w:rsidP="002E0FD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FD0">
        <w:rPr>
          <w:rFonts w:ascii="Times New Roman" w:hAnsi="Times New Roman" w:cs="Times New Roman"/>
          <w:sz w:val="24"/>
          <w:szCs w:val="24"/>
        </w:rPr>
        <w:t>Wyposażenie placówek dla osób bezdomnych obejmuje dostawę</w:t>
      </w:r>
      <w:r w:rsidR="00816E03" w:rsidRPr="002E0FD0">
        <w:rPr>
          <w:rFonts w:ascii="Times New Roman" w:hAnsi="Times New Roman" w:cs="Times New Roman"/>
          <w:sz w:val="24"/>
          <w:szCs w:val="24"/>
        </w:rPr>
        <w:t xml:space="preserve">, </w:t>
      </w:r>
      <w:r w:rsidRPr="002E0FD0">
        <w:rPr>
          <w:rFonts w:ascii="Times New Roman" w:hAnsi="Times New Roman" w:cs="Times New Roman"/>
          <w:sz w:val="24"/>
          <w:szCs w:val="24"/>
        </w:rPr>
        <w:t xml:space="preserve">montaż </w:t>
      </w:r>
      <w:r w:rsidR="00816E03" w:rsidRPr="002E0FD0">
        <w:rPr>
          <w:rFonts w:ascii="Times New Roman" w:hAnsi="Times New Roman" w:cs="Times New Roman"/>
          <w:sz w:val="24"/>
          <w:szCs w:val="24"/>
        </w:rPr>
        <w:t>i instalację no</w:t>
      </w:r>
      <w:r w:rsidR="0070585F" w:rsidRPr="002E0FD0">
        <w:rPr>
          <w:rFonts w:ascii="Times New Roman" w:hAnsi="Times New Roman" w:cs="Times New Roman"/>
          <w:sz w:val="24"/>
          <w:szCs w:val="24"/>
        </w:rPr>
        <w:t>wego wyposażenia</w:t>
      </w:r>
      <w:r w:rsidR="00816E03" w:rsidRPr="002E0FD0">
        <w:rPr>
          <w:rFonts w:ascii="Times New Roman" w:hAnsi="Times New Roman" w:cs="Times New Roman"/>
          <w:sz w:val="24"/>
          <w:szCs w:val="24"/>
        </w:rPr>
        <w:t xml:space="preserve">, w tym </w:t>
      </w:r>
      <w:r w:rsidRPr="002E0FD0">
        <w:rPr>
          <w:rFonts w:ascii="Times New Roman" w:hAnsi="Times New Roman" w:cs="Times New Roman"/>
          <w:sz w:val="24"/>
          <w:szCs w:val="24"/>
        </w:rPr>
        <w:t xml:space="preserve">mebli, dużych i drobnych artykułów gospodarstwa domowego oraz innych </w:t>
      </w:r>
      <w:proofErr w:type="spellStart"/>
      <w:r w:rsidR="0070585F" w:rsidRPr="002E0FD0">
        <w:rPr>
          <w:rFonts w:ascii="Times New Roman" w:hAnsi="Times New Roman" w:cs="Times New Roman"/>
          <w:sz w:val="24"/>
          <w:szCs w:val="24"/>
        </w:rPr>
        <w:t>enia</w:t>
      </w:r>
      <w:proofErr w:type="spellEnd"/>
      <w:r w:rsidR="0070585F" w:rsidRPr="002E0FD0">
        <w:rPr>
          <w:rFonts w:ascii="Times New Roman" w:hAnsi="Times New Roman" w:cs="Times New Roman"/>
          <w:sz w:val="24"/>
          <w:szCs w:val="24"/>
        </w:rPr>
        <w:t xml:space="preserve"> </w:t>
      </w:r>
      <w:r w:rsidR="00816E03" w:rsidRPr="002E0FD0">
        <w:rPr>
          <w:rFonts w:ascii="Times New Roman" w:hAnsi="Times New Roman" w:cs="Times New Roman"/>
          <w:sz w:val="24"/>
          <w:szCs w:val="24"/>
        </w:rPr>
        <w:t>przedmiotów, takich jak koce, pościel.</w:t>
      </w:r>
      <w:r w:rsidRPr="002E0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A09534" w14:textId="36DF08EC" w:rsidR="00962A5E" w:rsidRPr="002E0FD0" w:rsidRDefault="0097794E" w:rsidP="002E0FD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FD0">
        <w:rPr>
          <w:rFonts w:ascii="Times New Roman" w:hAnsi="Times New Roman" w:cs="Times New Roman"/>
          <w:sz w:val="24"/>
          <w:szCs w:val="24"/>
        </w:rPr>
        <w:t xml:space="preserve">W </w:t>
      </w:r>
      <w:r w:rsidR="00B80070" w:rsidRPr="002E0FD0">
        <w:rPr>
          <w:rFonts w:ascii="Times New Roman" w:hAnsi="Times New Roman" w:cs="Times New Roman"/>
          <w:sz w:val="24"/>
          <w:szCs w:val="24"/>
        </w:rPr>
        <w:t xml:space="preserve">Opisie Przedmiotu Zamówienia </w:t>
      </w:r>
      <w:r w:rsidR="0070585F" w:rsidRPr="002E0FD0">
        <w:rPr>
          <w:rFonts w:ascii="Times New Roman" w:hAnsi="Times New Roman" w:cs="Times New Roman"/>
          <w:sz w:val="24"/>
          <w:szCs w:val="24"/>
        </w:rPr>
        <w:t xml:space="preserve">(OPZ) </w:t>
      </w:r>
      <w:r w:rsidR="00B80070" w:rsidRPr="002E0FD0">
        <w:rPr>
          <w:rFonts w:ascii="Times New Roman" w:hAnsi="Times New Roman" w:cs="Times New Roman"/>
          <w:sz w:val="24"/>
          <w:szCs w:val="24"/>
        </w:rPr>
        <w:t>dla każdej części oddzielnie w</w:t>
      </w:r>
      <w:r w:rsidR="00696118" w:rsidRPr="002E0FD0">
        <w:rPr>
          <w:rFonts w:ascii="Times New Roman" w:hAnsi="Times New Roman" w:cs="Times New Roman"/>
          <w:sz w:val="24"/>
          <w:szCs w:val="24"/>
        </w:rPr>
        <w:t xml:space="preserve">ymienione są wszystkie produkty wraz z </w:t>
      </w:r>
      <w:r w:rsidR="00514190" w:rsidRPr="002E0FD0">
        <w:rPr>
          <w:rFonts w:ascii="Times New Roman" w:hAnsi="Times New Roman" w:cs="Times New Roman"/>
          <w:sz w:val="24"/>
          <w:szCs w:val="24"/>
        </w:rPr>
        <w:t xml:space="preserve">podaniem </w:t>
      </w:r>
      <w:r w:rsidR="00922D55" w:rsidRPr="002E0FD0">
        <w:rPr>
          <w:rFonts w:ascii="Times New Roman" w:hAnsi="Times New Roman" w:cs="Times New Roman"/>
          <w:sz w:val="24"/>
          <w:szCs w:val="24"/>
        </w:rPr>
        <w:t>charakterysty</w:t>
      </w:r>
      <w:r w:rsidR="00514190" w:rsidRPr="002E0FD0">
        <w:rPr>
          <w:rFonts w:ascii="Times New Roman" w:hAnsi="Times New Roman" w:cs="Times New Roman"/>
          <w:sz w:val="24"/>
          <w:szCs w:val="24"/>
        </w:rPr>
        <w:t>cznych</w:t>
      </w:r>
      <w:r w:rsidR="00922D55" w:rsidRPr="002E0FD0">
        <w:rPr>
          <w:rFonts w:ascii="Times New Roman" w:hAnsi="Times New Roman" w:cs="Times New Roman"/>
          <w:sz w:val="24"/>
          <w:szCs w:val="24"/>
        </w:rPr>
        <w:t xml:space="preserve"> parametrów</w:t>
      </w:r>
      <w:r w:rsidR="00222FF7" w:rsidRPr="002E0FD0">
        <w:rPr>
          <w:rFonts w:ascii="Times New Roman" w:hAnsi="Times New Roman" w:cs="Times New Roman"/>
          <w:sz w:val="24"/>
          <w:szCs w:val="24"/>
        </w:rPr>
        <w:t xml:space="preserve">, </w:t>
      </w:r>
      <w:r w:rsidR="00514190" w:rsidRPr="002E0FD0">
        <w:rPr>
          <w:rFonts w:ascii="Times New Roman" w:hAnsi="Times New Roman" w:cs="Times New Roman"/>
          <w:sz w:val="24"/>
          <w:szCs w:val="24"/>
        </w:rPr>
        <w:t>jakie mus</w:t>
      </w:r>
      <w:r w:rsidR="00696118" w:rsidRPr="002E0FD0">
        <w:rPr>
          <w:rFonts w:ascii="Times New Roman" w:hAnsi="Times New Roman" w:cs="Times New Roman"/>
          <w:sz w:val="24"/>
          <w:szCs w:val="24"/>
        </w:rPr>
        <w:t>zą</w:t>
      </w:r>
      <w:r w:rsidR="00514190" w:rsidRPr="002E0FD0">
        <w:rPr>
          <w:rFonts w:ascii="Times New Roman" w:hAnsi="Times New Roman" w:cs="Times New Roman"/>
          <w:sz w:val="24"/>
          <w:szCs w:val="24"/>
        </w:rPr>
        <w:t xml:space="preserve"> spełniać</w:t>
      </w:r>
      <w:r w:rsidR="00696118" w:rsidRPr="002E0FD0">
        <w:rPr>
          <w:rFonts w:ascii="Times New Roman" w:hAnsi="Times New Roman" w:cs="Times New Roman"/>
          <w:sz w:val="24"/>
          <w:szCs w:val="24"/>
        </w:rPr>
        <w:t xml:space="preserve">. Do opisów zostały </w:t>
      </w:r>
      <w:r w:rsidR="008D22B3" w:rsidRPr="002E0FD0">
        <w:rPr>
          <w:rFonts w:ascii="Times New Roman" w:hAnsi="Times New Roman" w:cs="Times New Roman"/>
          <w:sz w:val="24"/>
          <w:szCs w:val="24"/>
        </w:rPr>
        <w:t>umieszcz</w:t>
      </w:r>
      <w:r w:rsidR="00696118" w:rsidRPr="002E0FD0">
        <w:rPr>
          <w:rFonts w:ascii="Times New Roman" w:hAnsi="Times New Roman" w:cs="Times New Roman"/>
          <w:sz w:val="24"/>
          <w:szCs w:val="24"/>
        </w:rPr>
        <w:t>one</w:t>
      </w:r>
      <w:r w:rsidR="008D22B3" w:rsidRPr="002E0FD0">
        <w:rPr>
          <w:rFonts w:ascii="Times New Roman" w:hAnsi="Times New Roman" w:cs="Times New Roman"/>
          <w:sz w:val="24"/>
          <w:szCs w:val="24"/>
        </w:rPr>
        <w:t xml:space="preserve"> </w:t>
      </w:r>
      <w:r w:rsidR="00275716" w:rsidRPr="002E0FD0">
        <w:rPr>
          <w:rFonts w:ascii="Times New Roman" w:hAnsi="Times New Roman" w:cs="Times New Roman"/>
          <w:sz w:val="24"/>
          <w:szCs w:val="24"/>
        </w:rPr>
        <w:t xml:space="preserve">poglądowe </w:t>
      </w:r>
      <w:r w:rsidR="008D22B3" w:rsidRPr="002E0FD0">
        <w:rPr>
          <w:rFonts w:ascii="Times New Roman" w:hAnsi="Times New Roman" w:cs="Times New Roman"/>
          <w:sz w:val="24"/>
          <w:szCs w:val="24"/>
        </w:rPr>
        <w:t>rysunk</w:t>
      </w:r>
      <w:r w:rsidR="00696118" w:rsidRPr="002E0FD0">
        <w:rPr>
          <w:rFonts w:ascii="Times New Roman" w:hAnsi="Times New Roman" w:cs="Times New Roman"/>
          <w:sz w:val="24"/>
          <w:szCs w:val="24"/>
        </w:rPr>
        <w:t>i</w:t>
      </w:r>
      <w:r w:rsidR="008D22B3" w:rsidRPr="002E0FD0">
        <w:rPr>
          <w:rFonts w:ascii="Times New Roman" w:hAnsi="Times New Roman" w:cs="Times New Roman"/>
          <w:sz w:val="24"/>
          <w:szCs w:val="24"/>
        </w:rPr>
        <w:t>, rzut</w:t>
      </w:r>
      <w:r w:rsidR="00696118" w:rsidRPr="002E0FD0">
        <w:rPr>
          <w:rFonts w:ascii="Times New Roman" w:hAnsi="Times New Roman" w:cs="Times New Roman"/>
          <w:sz w:val="24"/>
          <w:szCs w:val="24"/>
        </w:rPr>
        <w:t>y</w:t>
      </w:r>
      <w:r w:rsidR="008D22B3" w:rsidRPr="002E0FD0">
        <w:rPr>
          <w:rFonts w:ascii="Times New Roman" w:hAnsi="Times New Roman" w:cs="Times New Roman"/>
          <w:sz w:val="24"/>
          <w:szCs w:val="24"/>
        </w:rPr>
        <w:t>, wizualizacj</w:t>
      </w:r>
      <w:r w:rsidR="00696118" w:rsidRPr="002E0FD0">
        <w:rPr>
          <w:rFonts w:ascii="Times New Roman" w:hAnsi="Times New Roman" w:cs="Times New Roman"/>
          <w:sz w:val="24"/>
          <w:szCs w:val="24"/>
        </w:rPr>
        <w:t>e, i</w:t>
      </w:r>
      <w:r w:rsidR="008D22B3" w:rsidRPr="002E0FD0">
        <w:rPr>
          <w:rFonts w:ascii="Times New Roman" w:hAnsi="Times New Roman" w:cs="Times New Roman"/>
          <w:sz w:val="24"/>
          <w:szCs w:val="24"/>
        </w:rPr>
        <w:t>tp</w:t>
      </w:r>
      <w:r w:rsidR="00222FF7" w:rsidRPr="002E0FD0">
        <w:rPr>
          <w:rFonts w:ascii="Times New Roman" w:hAnsi="Times New Roman" w:cs="Times New Roman"/>
          <w:sz w:val="24"/>
          <w:szCs w:val="24"/>
        </w:rPr>
        <w:t>.</w:t>
      </w:r>
      <w:r w:rsidR="00514190" w:rsidRPr="002E0FD0">
        <w:rPr>
          <w:rFonts w:ascii="Times New Roman" w:hAnsi="Times New Roman" w:cs="Times New Roman"/>
          <w:sz w:val="24"/>
          <w:szCs w:val="24"/>
        </w:rPr>
        <w:t xml:space="preserve"> </w:t>
      </w:r>
      <w:r w:rsidR="00393DE6" w:rsidRPr="002E0FD0">
        <w:rPr>
          <w:rFonts w:ascii="Times New Roman" w:hAnsi="Times New Roman" w:cs="Times New Roman"/>
          <w:sz w:val="24"/>
          <w:szCs w:val="24"/>
        </w:rPr>
        <w:t>K</w:t>
      </w:r>
      <w:r w:rsidR="001C222D" w:rsidRPr="002E0FD0">
        <w:rPr>
          <w:rFonts w:ascii="Times New Roman" w:hAnsi="Times New Roman" w:cs="Times New Roman"/>
          <w:sz w:val="24"/>
          <w:szCs w:val="24"/>
        </w:rPr>
        <w:t xml:space="preserve">ażdy produkt </w:t>
      </w:r>
      <w:r w:rsidR="00393DE6" w:rsidRPr="002E0FD0">
        <w:rPr>
          <w:rFonts w:ascii="Times New Roman" w:hAnsi="Times New Roman" w:cs="Times New Roman"/>
          <w:sz w:val="24"/>
          <w:szCs w:val="24"/>
        </w:rPr>
        <w:t xml:space="preserve">wymieniony w OPZ posiada </w:t>
      </w:r>
      <w:r w:rsidR="001C222D" w:rsidRPr="002E0FD0">
        <w:rPr>
          <w:rFonts w:ascii="Times New Roman" w:hAnsi="Times New Roman" w:cs="Times New Roman"/>
          <w:sz w:val="24"/>
          <w:szCs w:val="24"/>
        </w:rPr>
        <w:t>swoje unikatowe oznaczenie.</w:t>
      </w:r>
    </w:p>
    <w:p w14:paraId="59831416" w14:textId="2A08A4BF" w:rsidR="00922D55" w:rsidRPr="002E0FD0" w:rsidRDefault="00B80070" w:rsidP="002E0FD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FD0">
        <w:rPr>
          <w:rFonts w:ascii="Times New Roman" w:hAnsi="Times New Roman" w:cs="Times New Roman"/>
          <w:sz w:val="24"/>
          <w:szCs w:val="24"/>
        </w:rPr>
        <w:t xml:space="preserve">W załączniku nr 4.1 „Cennik” znajduje się wykaz wszystkich produktów </w:t>
      </w:r>
      <w:r w:rsidR="0070585F" w:rsidRPr="002E0FD0">
        <w:rPr>
          <w:rFonts w:ascii="Times New Roman" w:hAnsi="Times New Roman" w:cs="Times New Roman"/>
          <w:sz w:val="24"/>
          <w:szCs w:val="24"/>
        </w:rPr>
        <w:t>objętych niniejszym postępowaniem</w:t>
      </w:r>
      <w:r w:rsidR="0070585F" w:rsidRPr="002E0FD0">
        <w:rPr>
          <w:rFonts w:ascii="Times New Roman" w:hAnsi="Times New Roman" w:cs="Times New Roman"/>
          <w:sz w:val="24"/>
          <w:szCs w:val="24"/>
        </w:rPr>
        <w:t xml:space="preserve"> </w:t>
      </w:r>
      <w:r w:rsidRPr="002E0FD0">
        <w:rPr>
          <w:rFonts w:ascii="Times New Roman" w:hAnsi="Times New Roman" w:cs="Times New Roman"/>
          <w:sz w:val="24"/>
          <w:szCs w:val="24"/>
        </w:rPr>
        <w:t>w ramach każdej części z podaniem liczby sztuk</w:t>
      </w:r>
      <w:r w:rsidR="0070585F" w:rsidRPr="002E0FD0">
        <w:rPr>
          <w:rFonts w:ascii="Times New Roman" w:hAnsi="Times New Roman" w:cs="Times New Roman"/>
          <w:sz w:val="24"/>
          <w:szCs w:val="24"/>
        </w:rPr>
        <w:t>.</w:t>
      </w:r>
      <w:r w:rsidRPr="002E0FD0">
        <w:rPr>
          <w:rFonts w:ascii="Times New Roman" w:hAnsi="Times New Roman" w:cs="Times New Roman"/>
          <w:sz w:val="24"/>
          <w:szCs w:val="24"/>
        </w:rPr>
        <w:t>.</w:t>
      </w:r>
    </w:p>
    <w:p w14:paraId="1CF4E785" w14:textId="66667BFA" w:rsidR="00631A2C" w:rsidRPr="002E0FD0" w:rsidRDefault="00631A2C" w:rsidP="002E0FD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OPZ przedstawia minimalne wymagania dotyczące wyposażenia placówek dla osób bezdomnych znajdujących się przy ul. </w:t>
      </w:r>
      <w:proofErr w:type="spellStart"/>
      <w:r w:rsidRPr="002E0FD0">
        <w:rPr>
          <w:rFonts w:ascii="Times New Roman" w:eastAsia="Times New Roman" w:hAnsi="Times New Roman" w:cs="Times New Roman"/>
          <w:sz w:val="24"/>
          <w:szCs w:val="24"/>
          <w:lang w:eastAsia="pl-PL"/>
        </w:rPr>
        <w:t>Błogockiej</w:t>
      </w:r>
      <w:proofErr w:type="spellEnd"/>
      <w:r w:rsidRPr="002E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 w</w:t>
      </w:r>
      <w:r w:rsidR="0070585F" w:rsidRPr="002E0FD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E0FD0">
        <w:rPr>
          <w:rFonts w:ascii="Times New Roman" w:eastAsia="Times New Roman" w:hAnsi="Times New Roman" w:cs="Times New Roman"/>
          <w:sz w:val="24"/>
          <w:szCs w:val="24"/>
          <w:lang w:eastAsia="pl-PL"/>
        </w:rPr>
        <w:t>Cieszynie w meble, łóżka, siedziska, regały metalowe, rolety, sprzęt elektryczny</w:t>
      </w:r>
      <w:r w:rsidR="00DD65D3" w:rsidRPr="002E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0FD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inne artykuły.</w:t>
      </w:r>
    </w:p>
    <w:p w14:paraId="7A629734" w14:textId="6BB56225" w:rsidR="00631A2C" w:rsidRPr="002E0FD0" w:rsidRDefault="00631A2C" w:rsidP="002E0FD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Proponowany asortyment zamówienia musi posiadać wymagane certyfikaty – w opisie poszczególnych pozycji znajdują się szczegółowe wymagania. </w:t>
      </w:r>
      <w:r w:rsidR="0070585F" w:rsidRPr="002E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Dostarczone </w:t>
      </w:r>
      <w:r w:rsidRPr="002E0FD0">
        <w:rPr>
          <w:rFonts w:ascii="Times New Roman" w:eastAsia="Times New Roman" w:hAnsi="Times New Roman" w:cs="Times New Roman"/>
          <w:sz w:val="24"/>
          <w:szCs w:val="24"/>
          <w:lang w:eastAsia="pl-PL"/>
        </w:rPr>
        <w:t>atesty i/lub certyfikaty muszą dotyczyć oferowanego produktu, dla którego są dedykowane i muszą potwierdzać zgodność oferowanego produktu z odpowiednimi dla danego rodzaju asortymentu normami.</w:t>
      </w:r>
    </w:p>
    <w:p w14:paraId="11D77624" w14:textId="28831B45" w:rsidR="00631A2C" w:rsidRPr="002E0FD0" w:rsidRDefault="00631A2C" w:rsidP="002E0FD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D0">
        <w:rPr>
          <w:rFonts w:ascii="Times New Roman" w:eastAsia="Times New Roman" w:hAnsi="Times New Roman" w:cs="Times New Roman"/>
          <w:sz w:val="24"/>
          <w:szCs w:val="24"/>
          <w:lang w:eastAsia="pl-PL"/>
        </w:rPr>
        <w:t>Jakiekolwiek wskazanie w OPZ nazw produktów i surowców lub ich producentów ma na celu jedynie przybliżenie wymagań, których nie można było opisać przy pomocy dostatecznie dokładnych i zrozumiałych określeń.</w:t>
      </w:r>
    </w:p>
    <w:p w14:paraId="3FEA479C" w14:textId="3EB29174" w:rsidR="00631A2C" w:rsidRPr="002E0FD0" w:rsidRDefault="00631A2C" w:rsidP="002E0FD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Dostarczone wyposażenie musi być wykonane ściśle według opisu technicznego i według specyfikacji asortymentowej. Przy wykonaniu nietypowych elementów, np. rolet należy uwzględnić różnice wynikające ze stanu faktycznego w danym pomieszczeniu, w którym będzie się znajdował dany asortyment. </w:t>
      </w:r>
    </w:p>
    <w:p w14:paraId="19CA0524" w14:textId="5E7E7AF2" w:rsidR="00631A2C" w:rsidRPr="002E0FD0" w:rsidRDefault="00631A2C" w:rsidP="002E0FD0">
      <w:pPr>
        <w:pStyle w:val="Akapitzlist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spełniania wymagań SIWZ przez oferowane wyroby </w:t>
      </w:r>
      <w:r w:rsidR="002E0FD0" w:rsidRPr="002E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podpisaniem umowy </w:t>
      </w:r>
      <w:r w:rsidRPr="002E0FD0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dołączyć katalogi, foldery z opisami i fotografiami oferowanego asortymentu. Dla wyrobów nie katalogowych wykonanych specjalnie wg opisu i traktowanych jako wyrób własny, należy dołączyć katalog obrazujący styl oferowanych mebli. Wykonawca zobowiązany jest do jednoznacznej charakterystyki zaoferowanych mebli poprzez krótki opis dostarczonych mebli, np.: wskazanie na konkretny wyrób, nazwanie, określenie marki, znaku towarowego oraz innych przypisanych wyłącznie temu produktowi cech. Dotyczy to takich elementów składowych, jak np. producenta płyty, zawiasów, szuflad, obrzeża, stelaży, itp.</w:t>
      </w:r>
    </w:p>
    <w:p w14:paraId="3FE18647" w14:textId="02BBE71F" w:rsidR="00631A2C" w:rsidRPr="002E0FD0" w:rsidRDefault="00631A2C" w:rsidP="002E0FD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GoBack"/>
      <w:bookmarkEnd w:id="3"/>
      <w:r w:rsidRPr="002E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Montaż wyposażenia ma polegać na ustawieniu i wypoziomowaniu poszczególnych elementów wyposażenia będących przedmiotem zamówienia oraz podłączeniu ich do instalacji </w:t>
      </w:r>
      <w:proofErr w:type="spellStart"/>
      <w:r w:rsidRPr="002E0FD0">
        <w:rPr>
          <w:rFonts w:ascii="Times New Roman" w:eastAsia="Times New Roman" w:hAnsi="Times New Roman" w:cs="Times New Roman"/>
          <w:sz w:val="24"/>
          <w:szCs w:val="24"/>
          <w:lang w:eastAsia="pl-PL"/>
        </w:rPr>
        <w:t>wodno</w:t>
      </w:r>
      <w:proofErr w:type="spellEnd"/>
      <w:r w:rsidRPr="002E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kanalizacyjnej, elektrycznej, itp. Wyposażenie, które wymaga montażu na ścianie suficie, należy przymocować w sposób trwały i zabezpieczający trwałe użytkowanie. Miejsce ustawienia mebli oraz pozostałych elementów wyposażenia wskazuje Zamawiający. Transport, rozładunek i montaż oferowanych elementów wyposażenia dokonuje na własny koszt </w:t>
      </w:r>
      <w:r w:rsidR="002E0FD0" w:rsidRPr="002E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ryzyko </w:t>
      </w:r>
      <w:r w:rsidRPr="002E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wykonawca. </w:t>
      </w:r>
    </w:p>
    <w:p w14:paraId="314374CC" w14:textId="2D36F921" w:rsidR="00631A2C" w:rsidRPr="002E0FD0" w:rsidRDefault="00631A2C" w:rsidP="002E0FD0">
      <w:pPr>
        <w:pStyle w:val="Akapitzlist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0FD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przystąpieniem do realizacji wykonawca jest zobowiązany do weryfikacji poszczególnych wymiarów na obiekcie oraz do uzgodnienia wszystkich cech poszczególnych elementów, takich jak kolor, miejsce montażu</w:t>
      </w:r>
      <w:r w:rsidR="006827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E0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 Zamawiający dopuszcza tolerancję wymiarów w zakresie +/- 5%. W przypadku mebli produkowanych na wymiar Zamawiający wymaga sprawdzenia wszystkich wymiarów na etapie realizacji</w:t>
      </w:r>
      <w:r w:rsidR="006827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3E479EC" w14:textId="77777777" w:rsidR="00631A2C" w:rsidRPr="002E0FD0" w:rsidRDefault="00631A2C" w:rsidP="002E0FD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E0FD0">
        <w:rPr>
          <w:rFonts w:ascii="Times New Roman" w:hAnsi="Times New Roman" w:cs="Times New Roman"/>
          <w:bCs/>
          <w:color w:val="000000"/>
          <w:sz w:val="24"/>
          <w:szCs w:val="24"/>
        </w:rPr>
        <w:t>Miejsca narażone na działanie wody należy zabezpieczyć przed jej niekorzystnym działaniem. Przed przystąpieniem do wykonania zabudowy socjalnej wykonawca musi pobrać wymiary z natury i uzgodnić wszystkie szczegóły z Zamawiającym np. kolorystykę! Wszystkie uzgodnienia nie mogą mieć wpływu na cenę.</w:t>
      </w:r>
    </w:p>
    <w:p w14:paraId="296089DF" w14:textId="77777777" w:rsidR="006E2C20" w:rsidRPr="002E0FD0" w:rsidRDefault="006E2C20" w:rsidP="002E0FD0">
      <w:pPr>
        <w:pStyle w:val="Standard"/>
        <w:jc w:val="both"/>
        <w:rPr>
          <w:rFonts w:cs="Times New Roman"/>
        </w:rPr>
      </w:pPr>
    </w:p>
    <w:sectPr w:rsidR="006E2C20" w:rsidRPr="002E0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837F6"/>
    <w:multiLevelType w:val="hybridMultilevel"/>
    <w:tmpl w:val="1B26E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7220B"/>
    <w:multiLevelType w:val="hybridMultilevel"/>
    <w:tmpl w:val="6114B3D6"/>
    <w:lvl w:ilvl="0" w:tplc="085053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0708D"/>
    <w:multiLevelType w:val="hybridMultilevel"/>
    <w:tmpl w:val="4F888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B6ABB"/>
    <w:multiLevelType w:val="multilevel"/>
    <w:tmpl w:val="990027BC"/>
    <w:lvl w:ilvl="0">
      <w:numFmt w:val="bullet"/>
      <w:lvlText w:val="-"/>
      <w:lvlJc w:val="left"/>
      <w:pPr>
        <w:ind w:left="720" w:hanging="360"/>
      </w:pPr>
      <w:rPr>
        <w:rFonts w:ascii="Times New Roman" w:eastAsia="OpenSymbol" w:hAnsi="Times New Roman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5E0B2957"/>
    <w:multiLevelType w:val="multilevel"/>
    <w:tmpl w:val="6D4683F6"/>
    <w:lvl w:ilvl="0">
      <w:numFmt w:val="bullet"/>
      <w:lvlText w:val="−"/>
      <w:lvlJc w:val="left"/>
      <w:pPr>
        <w:ind w:left="720" w:hanging="360"/>
      </w:pPr>
      <w:rPr>
        <w:rFonts w:ascii="Times New Roman" w:eastAsia="OpenSymbol" w:hAnsi="Times New Roman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6AEB0448"/>
    <w:multiLevelType w:val="hybridMultilevel"/>
    <w:tmpl w:val="D5B0645A"/>
    <w:lvl w:ilvl="0" w:tplc="085053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A012D"/>
    <w:multiLevelType w:val="multilevel"/>
    <w:tmpl w:val="13FE498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15171AF"/>
    <w:multiLevelType w:val="hybridMultilevel"/>
    <w:tmpl w:val="8CEA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DC"/>
    <w:rsid w:val="0001538C"/>
    <w:rsid w:val="00095C53"/>
    <w:rsid w:val="000F0DFB"/>
    <w:rsid w:val="001361F8"/>
    <w:rsid w:val="001763A7"/>
    <w:rsid w:val="00191437"/>
    <w:rsid w:val="001A156D"/>
    <w:rsid w:val="001C222D"/>
    <w:rsid w:val="00222FF7"/>
    <w:rsid w:val="00275716"/>
    <w:rsid w:val="002C40DC"/>
    <w:rsid w:val="002D05CC"/>
    <w:rsid w:val="002E0FD0"/>
    <w:rsid w:val="0036730E"/>
    <w:rsid w:val="00393DE6"/>
    <w:rsid w:val="00396E88"/>
    <w:rsid w:val="003D1556"/>
    <w:rsid w:val="004033B8"/>
    <w:rsid w:val="004C7AEA"/>
    <w:rsid w:val="004D4D1E"/>
    <w:rsid w:val="00514190"/>
    <w:rsid w:val="00514464"/>
    <w:rsid w:val="00631A2C"/>
    <w:rsid w:val="0068273A"/>
    <w:rsid w:val="006944DF"/>
    <w:rsid w:val="00696118"/>
    <w:rsid w:val="006E2C20"/>
    <w:rsid w:val="0070585F"/>
    <w:rsid w:val="00775FC3"/>
    <w:rsid w:val="008169D9"/>
    <w:rsid w:val="00816E03"/>
    <w:rsid w:val="008B328D"/>
    <w:rsid w:val="008D22B3"/>
    <w:rsid w:val="00922D55"/>
    <w:rsid w:val="00935DE1"/>
    <w:rsid w:val="00951FDA"/>
    <w:rsid w:val="00962A5E"/>
    <w:rsid w:val="0097794E"/>
    <w:rsid w:val="009C3B36"/>
    <w:rsid w:val="00A954EC"/>
    <w:rsid w:val="00B50094"/>
    <w:rsid w:val="00B80070"/>
    <w:rsid w:val="00B857E7"/>
    <w:rsid w:val="00C21BC9"/>
    <w:rsid w:val="00CB7EAC"/>
    <w:rsid w:val="00DD65D3"/>
    <w:rsid w:val="00E22A0F"/>
    <w:rsid w:val="00F15F7C"/>
    <w:rsid w:val="00FE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09B7"/>
  <w15:chartTrackingRefBased/>
  <w15:docId w15:val="{7B1384A4-7105-4B66-BF37-E7F1956E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40DC"/>
    <w:pPr>
      <w:suppressAutoHyphens/>
      <w:spacing w:after="200" w:line="276" w:lineRule="auto"/>
      <w:ind w:left="720"/>
    </w:pPr>
    <w:rPr>
      <w:rFonts w:ascii="Calibri" w:eastAsiaTheme="minorEastAsia" w:hAnsi="Calibri" w:cs="Calibri"/>
      <w:color w:val="00000A"/>
      <w:sz w:val="22"/>
      <w:szCs w:val="22"/>
      <w:lang w:eastAsia="ar-SA"/>
    </w:rPr>
  </w:style>
  <w:style w:type="paragraph" w:customStyle="1" w:styleId="Standard">
    <w:name w:val="Standard"/>
    <w:rsid w:val="00393DE6"/>
    <w:pPr>
      <w:widowControl w:val="0"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Zając</dc:creator>
  <cp:keywords/>
  <dc:description/>
  <cp:lastModifiedBy>Renata Zając</cp:lastModifiedBy>
  <cp:revision>3</cp:revision>
  <cp:lastPrinted>2020-08-26T05:45:00Z</cp:lastPrinted>
  <dcterms:created xsi:type="dcterms:W3CDTF">2020-08-26T06:02:00Z</dcterms:created>
  <dcterms:modified xsi:type="dcterms:W3CDTF">2020-08-26T06:03:00Z</dcterms:modified>
</cp:coreProperties>
</file>