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F28" w:rsidRPr="00982177" w:rsidRDefault="005B7F28" w:rsidP="003C01E4">
      <w:pPr>
        <w:tabs>
          <w:tab w:val="left" w:pos="5529"/>
        </w:tabs>
        <w:outlineLvl w:val="0"/>
        <w:rPr>
          <w:bCs/>
          <w:i/>
        </w:rPr>
      </w:pPr>
    </w:p>
    <w:p w:rsidR="0082272F" w:rsidRPr="004C0A4A" w:rsidRDefault="00C82B06" w:rsidP="00920956">
      <w:pPr>
        <w:tabs>
          <w:tab w:val="left" w:pos="5529"/>
        </w:tabs>
        <w:jc w:val="both"/>
        <w:outlineLvl w:val="0"/>
        <w:rPr>
          <w:bCs/>
        </w:rPr>
      </w:pPr>
      <w:r>
        <w:rPr>
          <w:bCs/>
        </w:rPr>
        <w:t>ORG.271.</w:t>
      </w:r>
      <w:r w:rsidR="00F20EC3">
        <w:rPr>
          <w:bCs/>
        </w:rPr>
        <w:t>39</w:t>
      </w:r>
      <w:r w:rsidR="00150D9B" w:rsidRPr="00C82B06">
        <w:rPr>
          <w:bCs/>
        </w:rPr>
        <w:t>.201</w:t>
      </w:r>
      <w:r w:rsidR="00F20EC3">
        <w:rPr>
          <w:bCs/>
        </w:rPr>
        <w:t>9</w:t>
      </w:r>
      <w:r w:rsidR="00AC22B8">
        <w:rPr>
          <w:bCs/>
        </w:rPr>
        <w:t>.PW</w:t>
      </w:r>
      <w:r w:rsidR="00F20EC3">
        <w:rPr>
          <w:bCs/>
        </w:rPr>
        <w:t xml:space="preserve">                                                       </w:t>
      </w:r>
      <w:r w:rsidR="0082272F" w:rsidRPr="00C82B06">
        <w:rPr>
          <w:bCs/>
        </w:rPr>
        <w:t>Cieszyn, dn</w:t>
      </w:r>
      <w:r w:rsidR="00F20EC3">
        <w:rPr>
          <w:bCs/>
        </w:rPr>
        <w:t>ia</w:t>
      </w:r>
      <w:r w:rsidR="0082272F" w:rsidRPr="00C82B06">
        <w:rPr>
          <w:bCs/>
        </w:rPr>
        <w:t xml:space="preserve"> </w:t>
      </w:r>
      <w:r w:rsidR="009C1F48">
        <w:rPr>
          <w:bCs/>
        </w:rPr>
        <w:t>13</w:t>
      </w:r>
      <w:r w:rsidR="00F07270">
        <w:rPr>
          <w:bCs/>
        </w:rPr>
        <w:t xml:space="preserve"> </w:t>
      </w:r>
      <w:r w:rsidR="001B24EC">
        <w:rPr>
          <w:bCs/>
        </w:rPr>
        <w:t>listopada</w:t>
      </w:r>
      <w:r w:rsidR="00F20EC3">
        <w:rPr>
          <w:bCs/>
        </w:rPr>
        <w:t xml:space="preserve"> 2019</w:t>
      </w:r>
      <w:r w:rsidR="00150D9B" w:rsidRPr="00C82B06">
        <w:rPr>
          <w:bCs/>
        </w:rPr>
        <w:t xml:space="preserve"> </w:t>
      </w:r>
      <w:r w:rsidR="0082272F" w:rsidRPr="00C82B06">
        <w:rPr>
          <w:bCs/>
        </w:rPr>
        <w:t>r.</w:t>
      </w:r>
    </w:p>
    <w:p w:rsidR="00705BDC" w:rsidRPr="004C0A4A" w:rsidRDefault="00705BDC" w:rsidP="00C1204E">
      <w:pPr>
        <w:jc w:val="both"/>
        <w:rPr>
          <w:b/>
          <w:bCs/>
        </w:rPr>
      </w:pPr>
    </w:p>
    <w:p w:rsidR="00705BDC" w:rsidRPr="004C0A4A" w:rsidRDefault="00705BDC" w:rsidP="00C1204E">
      <w:pPr>
        <w:jc w:val="both"/>
        <w:rPr>
          <w:b/>
          <w:bCs/>
        </w:rPr>
      </w:pPr>
    </w:p>
    <w:p w:rsidR="006E35CD" w:rsidRPr="004C0A4A" w:rsidRDefault="00FB587A" w:rsidP="00FB587A">
      <w:pPr>
        <w:tabs>
          <w:tab w:val="left" w:pos="5670"/>
        </w:tabs>
        <w:jc w:val="center"/>
        <w:rPr>
          <w:b/>
          <w:bCs/>
        </w:rPr>
      </w:pPr>
      <w:r w:rsidRPr="004C0A4A">
        <w:rPr>
          <w:b/>
          <w:bCs/>
        </w:rPr>
        <w:t>Zapytanie ofertowe</w:t>
      </w:r>
    </w:p>
    <w:p w:rsidR="0082272F" w:rsidRPr="004C0A4A" w:rsidRDefault="0082272F" w:rsidP="00C1204E">
      <w:pPr>
        <w:jc w:val="both"/>
        <w:rPr>
          <w:b/>
          <w:bCs/>
        </w:rPr>
      </w:pPr>
    </w:p>
    <w:p w:rsidR="00705BDC" w:rsidRPr="004C0A4A" w:rsidRDefault="00982177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4C0A4A">
        <w:rPr>
          <w:b/>
          <w:bCs/>
        </w:rPr>
        <w:t>Informacje ogólne</w:t>
      </w:r>
      <w:r w:rsidR="00782961">
        <w:rPr>
          <w:b/>
          <w:bCs/>
        </w:rPr>
        <w:t>:</w:t>
      </w:r>
    </w:p>
    <w:p w:rsidR="00982177" w:rsidRPr="004C0A4A" w:rsidRDefault="00982177" w:rsidP="0091226F">
      <w:pPr>
        <w:jc w:val="both"/>
        <w:rPr>
          <w:bCs/>
        </w:rPr>
      </w:pPr>
      <w:r w:rsidRPr="004C0A4A">
        <w:rPr>
          <w:b/>
          <w:bCs/>
        </w:rPr>
        <w:t xml:space="preserve">Zamawiający: </w:t>
      </w:r>
      <w:r w:rsidR="00A86007" w:rsidRPr="004C0A4A">
        <w:rPr>
          <w:rFonts w:eastAsia="Tahoma"/>
          <w:color w:val="000000"/>
        </w:rPr>
        <w:t>Gmina</w:t>
      </w:r>
      <w:r w:rsidRPr="004C0A4A">
        <w:rPr>
          <w:rFonts w:eastAsia="Tahoma"/>
          <w:color w:val="000000"/>
        </w:rPr>
        <w:t xml:space="preserve"> Cieszyn, Rynek 1, 43-400 Cieszyn, NIP 548-24-04-950, Miejski Ośrodek Pomocy Społecznej w Cieszynie, ul. Skrajna 5, 43-400 Cieszyn, w które</w:t>
      </w:r>
      <w:r w:rsidR="00AC22B8">
        <w:rPr>
          <w:rFonts w:eastAsia="Tahoma"/>
          <w:color w:val="000000"/>
        </w:rPr>
        <w:t>j</w:t>
      </w:r>
      <w:r w:rsidRPr="004C0A4A">
        <w:rPr>
          <w:rFonts w:eastAsia="Tahoma"/>
          <w:color w:val="000000"/>
        </w:rPr>
        <w:t xml:space="preserve"> imieniu występuje Kierownik Ośrodka;</w:t>
      </w:r>
    </w:p>
    <w:p w:rsidR="00982177" w:rsidRPr="004C0A4A" w:rsidRDefault="00982177" w:rsidP="0091226F">
      <w:pPr>
        <w:jc w:val="both"/>
        <w:rPr>
          <w:b/>
          <w:bCs/>
        </w:rPr>
      </w:pPr>
    </w:p>
    <w:p w:rsidR="006321F1" w:rsidRPr="004C0A4A" w:rsidRDefault="00982177" w:rsidP="001A27F1">
      <w:pPr>
        <w:pStyle w:val="Akapitzlist"/>
        <w:ind w:left="360"/>
        <w:jc w:val="center"/>
        <w:rPr>
          <w:b/>
        </w:rPr>
      </w:pPr>
      <w:r w:rsidRPr="004C0A4A">
        <w:rPr>
          <w:b/>
        </w:rPr>
        <w:t>Zaprasza</w:t>
      </w:r>
    </w:p>
    <w:p w:rsidR="00982177" w:rsidRPr="0099753A" w:rsidRDefault="00982177" w:rsidP="00C82B06">
      <w:pPr>
        <w:jc w:val="both"/>
        <w:rPr>
          <w:b/>
          <w:bCs/>
          <w:iCs/>
        </w:rPr>
      </w:pPr>
      <w:r w:rsidRPr="004C0A4A">
        <w:t>do składania ofert w ramach postępowania prowadzonego</w:t>
      </w:r>
      <w:r w:rsidR="00D572C2" w:rsidRPr="004C0A4A">
        <w:t xml:space="preserve"> zgodnie z </w:t>
      </w:r>
      <w:r w:rsidRPr="004C0A4A">
        <w:t xml:space="preserve">przepisami </w:t>
      </w:r>
      <w:r w:rsidR="00D572C2" w:rsidRPr="004C0A4A">
        <w:t xml:space="preserve">art. </w:t>
      </w:r>
      <w:r w:rsidR="00150D9B" w:rsidRPr="004C0A4A">
        <w:t>4 pkt. 8</w:t>
      </w:r>
      <w:r w:rsidR="00D572C2" w:rsidRPr="004C0A4A">
        <w:t xml:space="preserve"> </w:t>
      </w:r>
      <w:r w:rsidRPr="004C0A4A">
        <w:t>ustawy z dnia 29 stycznia 2004 r. - Prawo zamówień publicznych (tekst jedn</w:t>
      </w:r>
      <w:r w:rsidR="00AC22B8">
        <w:t>olity</w:t>
      </w:r>
      <w:r w:rsidRPr="004C0A4A">
        <w:t>: Dz. U. z</w:t>
      </w:r>
      <w:r w:rsidR="005A1345">
        <w:t> </w:t>
      </w:r>
      <w:r w:rsidRPr="004C0A4A">
        <w:t>201</w:t>
      </w:r>
      <w:r w:rsidR="00F20EC3">
        <w:t>9</w:t>
      </w:r>
      <w:r w:rsidRPr="004C0A4A">
        <w:t xml:space="preserve"> r. poz. </w:t>
      </w:r>
      <w:r w:rsidR="00C35DFB">
        <w:t>1843</w:t>
      </w:r>
      <w:r w:rsidRPr="004C0A4A">
        <w:t xml:space="preserve"> z</w:t>
      </w:r>
      <w:r w:rsidR="00AC22B8">
        <w:t xml:space="preserve"> </w:t>
      </w:r>
      <w:proofErr w:type="spellStart"/>
      <w:r w:rsidRPr="004C0A4A">
        <w:t>późn</w:t>
      </w:r>
      <w:proofErr w:type="spellEnd"/>
      <w:r w:rsidR="00AC22B8">
        <w:t>.</w:t>
      </w:r>
      <w:r w:rsidRPr="004C0A4A">
        <w:t xml:space="preserve"> zm.)</w:t>
      </w:r>
      <w:r w:rsidR="0091226F" w:rsidRPr="004C0A4A">
        <w:t xml:space="preserve"> </w:t>
      </w:r>
      <w:r w:rsidR="00F67E50" w:rsidRPr="004C0A4A">
        <w:t>oraz</w:t>
      </w:r>
      <w:r w:rsidR="00B31C0D" w:rsidRPr="004C0A4A">
        <w:t xml:space="preserve"> §7 ust. </w:t>
      </w:r>
      <w:r w:rsidR="0099753A">
        <w:t>1</w:t>
      </w:r>
      <w:r w:rsidR="006321F1" w:rsidRPr="004C0A4A">
        <w:t xml:space="preserve"> </w:t>
      </w:r>
      <w:r w:rsidR="0091226F" w:rsidRPr="004C0A4A">
        <w:t>Regulaminu</w:t>
      </w:r>
      <w:r w:rsidR="00F67E50" w:rsidRPr="004C0A4A">
        <w:t xml:space="preserve"> ud</w:t>
      </w:r>
      <w:r w:rsidR="00C82B06">
        <w:t>zielania zamówień publicznych w </w:t>
      </w:r>
      <w:r w:rsidR="00F67E50" w:rsidRPr="004C0A4A">
        <w:t>Miejskim Ośrodku Pomocy Społecznej w Cieszynie</w:t>
      </w:r>
      <w:r w:rsidRPr="004C0A4A">
        <w:t xml:space="preserve"> na</w:t>
      </w:r>
      <w:r w:rsidR="00F67E50" w:rsidRPr="004C0A4A">
        <w:t xml:space="preserve"> realizację zadania publicznego pn.</w:t>
      </w:r>
      <w:r w:rsidR="00920956" w:rsidRPr="004C0A4A">
        <w:t xml:space="preserve">: </w:t>
      </w:r>
      <w:r w:rsidR="0099753A">
        <w:rPr>
          <w:b/>
          <w:bCs/>
          <w:iCs/>
        </w:rPr>
        <w:t>„Świadczenie usług telekomunikacyjnych dla Miejskiego Ośrodka Pomocy Społecznej w Cieszynie”</w:t>
      </w:r>
      <w:r w:rsidR="00920956" w:rsidRPr="004C0A4A">
        <w:rPr>
          <w:i/>
        </w:rPr>
        <w:t>.</w:t>
      </w:r>
    </w:p>
    <w:p w:rsidR="00F67E50" w:rsidRPr="004C0A4A" w:rsidRDefault="00F67E50" w:rsidP="0091226F">
      <w:pPr>
        <w:jc w:val="both"/>
        <w:rPr>
          <w:bCs/>
        </w:rPr>
      </w:pPr>
    </w:p>
    <w:p w:rsidR="00110477" w:rsidRPr="004C0A4A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  <w:i/>
          <w:iCs/>
        </w:rPr>
      </w:pPr>
      <w:r w:rsidRPr="004C0A4A">
        <w:rPr>
          <w:b/>
          <w:bCs/>
        </w:rPr>
        <w:t>Przedmiot zamówienia</w:t>
      </w:r>
      <w:r w:rsidR="00110477" w:rsidRPr="004C0A4A">
        <w:rPr>
          <w:b/>
          <w:bCs/>
        </w:rPr>
        <w:t>:</w:t>
      </w:r>
    </w:p>
    <w:p w:rsidR="0099753A" w:rsidRPr="00455009" w:rsidRDefault="0099753A" w:rsidP="00455009">
      <w:pPr>
        <w:pStyle w:val="Akapitzlist"/>
        <w:numPr>
          <w:ilvl w:val="1"/>
          <w:numId w:val="12"/>
        </w:numPr>
        <w:jc w:val="both"/>
      </w:pPr>
      <w:r w:rsidRPr="00455009">
        <w:t>Przedmiotem zamówienia jest</w:t>
      </w:r>
      <w:r w:rsidR="00637EF8">
        <w:t xml:space="preserve"> świadczenie usług telekomunikacyjnych dla MOPS zgodnie z załączoną specyfikacją zamówienia z podziałem na</w:t>
      </w:r>
      <w:r w:rsidRPr="00455009">
        <w:t>:</w:t>
      </w:r>
    </w:p>
    <w:p w:rsidR="0099753A" w:rsidRPr="0099753A" w:rsidRDefault="0099753A" w:rsidP="0099753A">
      <w:pPr>
        <w:pStyle w:val="Akapitzlist"/>
        <w:ind w:left="360"/>
        <w:jc w:val="both"/>
        <w:rPr>
          <w:iCs/>
        </w:rPr>
      </w:pPr>
      <w:r w:rsidRPr="0099753A">
        <w:rPr>
          <w:iCs/>
        </w:rPr>
        <w:t>Część I:</w:t>
      </w:r>
    </w:p>
    <w:p w:rsidR="0099753A" w:rsidRPr="0099753A" w:rsidRDefault="0099753A" w:rsidP="0099753A">
      <w:pPr>
        <w:pStyle w:val="Akapitzlist"/>
        <w:ind w:left="360"/>
        <w:jc w:val="both"/>
        <w:rPr>
          <w:iCs/>
        </w:rPr>
      </w:pPr>
      <w:r w:rsidRPr="0099753A">
        <w:rPr>
          <w:iCs/>
        </w:rPr>
        <w:t>Świadczenie usług telekomunikacyjnych w zakresie telefonii stacjonarnej w siedzibie Miejskiego Ośrodka Pomocy Społecznej w Cieszynie przy ul. Skrajnej 5;</w:t>
      </w:r>
    </w:p>
    <w:p w:rsidR="008F3617" w:rsidRPr="00E0186B" w:rsidRDefault="008F3617" w:rsidP="00E0186B">
      <w:pPr>
        <w:jc w:val="both"/>
        <w:rPr>
          <w:iCs/>
        </w:rPr>
      </w:pPr>
    </w:p>
    <w:p w:rsidR="0099753A" w:rsidRPr="0099753A" w:rsidRDefault="0099753A" w:rsidP="0099753A">
      <w:pPr>
        <w:pStyle w:val="Akapitzlist"/>
        <w:ind w:left="360"/>
        <w:jc w:val="both"/>
        <w:rPr>
          <w:iCs/>
        </w:rPr>
      </w:pPr>
      <w:r w:rsidRPr="0099753A">
        <w:rPr>
          <w:iCs/>
        </w:rPr>
        <w:t>Część II:</w:t>
      </w:r>
    </w:p>
    <w:p w:rsidR="0099753A" w:rsidRPr="0099753A" w:rsidRDefault="0099753A" w:rsidP="0099753A">
      <w:pPr>
        <w:pStyle w:val="Akapitzlist"/>
        <w:ind w:left="360"/>
        <w:jc w:val="both"/>
        <w:rPr>
          <w:iCs/>
        </w:rPr>
      </w:pPr>
      <w:r w:rsidRPr="0099753A">
        <w:rPr>
          <w:iCs/>
        </w:rPr>
        <w:t xml:space="preserve">Świadczenie usług telekomunikacyjnych w zakresie połączeń telefonicznych oraz stałego dostępu do Internetu w </w:t>
      </w:r>
      <w:r w:rsidR="003B27E2">
        <w:rPr>
          <w:iCs/>
        </w:rPr>
        <w:t>p</w:t>
      </w:r>
      <w:r w:rsidR="00E0186B">
        <w:rPr>
          <w:iCs/>
        </w:rPr>
        <w:t>unkcie</w:t>
      </w:r>
      <w:r w:rsidRPr="0099753A">
        <w:rPr>
          <w:iCs/>
        </w:rPr>
        <w:t xml:space="preserve"> </w:t>
      </w:r>
      <w:r w:rsidR="003B27E2">
        <w:rPr>
          <w:iCs/>
        </w:rPr>
        <w:t>t</w:t>
      </w:r>
      <w:r w:rsidRPr="0099753A">
        <w:rPr>
          <w:iCs/>
        </w:rPr>
        <w:t>erenow</w:t>
      </w:r>
      <w:r w:rsidR="00E0186B">
        <w:rPr>
          <w:iCs/>
        </w:rPr>
        <w:t>ym</w:t>
      </w:r>
      <w:r w:rsidRPr="0099753A">
        <w:rPr>
          <w:iCs/>
        </w:rPr>
        <w:t xml:space="preserve"> Miejskiego Ośrodka Pomocy Społecznej w Cieszynie przy ul. Towarowej 6;</w:t>
      </w:r>
    </w:p>
    <w:p w:rsidR="00E0186B" w:rsidRPr="00E0186B" w:rsidRDefault="00E0186B" w:rsidP="00E0186B">
      <w:pPr>
        <w:jc w:val="both"/>
        <w:rPr>
          <w:iCs/>
        </w:rPr>
      </w:pPr>
    </w:p>
    <w:p w:rsidR="00763F28" w:rsidRDefault="00763F28" w:rsidP="00455009">
      <w:pPr>
        <w:numPr>
          <w:ilvl w:val="1"/>
          <w:numId w:val="12"/>
        </w:numPr>
        <w:jc w:val="both"/>
        <w:rPr>
          <w:iCs/>
        </w:rPr>
      </w:pPr>
      <w:r>
        <w:rPr>
          <w:iCs/>
        </w:rPr>
        <w:t>Warunkiem świadczenia usługi jest przeniesienie przez wykonawcę do własnej sieci numerów telefonów  dotychczas wykorzystywanych przez Zamawiającego bez przerw oraz zachowanie dotychczasowego zakresu numeracji.</w:t>
      </w:r>
    </w:p>
    <w:p w:rsidR="00763F28" w:rsidRDefault="00763F28" w:rsidP="00455009">
      <w:pPr>
        <w:numPr>
          <w:ilvl w:val="1"/>
          <w:numId w:val="12"/>
        </w:numPr>
        <w:jc w:val="both"/>
        <w:rPr>
          <w:iCs/>
        </w:rPr>
      </w:pPr>
      <w:r>
        <w:rPr>
          <w:iCs/>
        </w:rPr>
        <w:t>Od dnia obowiązywania umowy wykonawca jest zobowiązany uruchomić numery telekomunikacyjne wraz z usługami, które zostaną zawarte w ofercie.</w:t>
      </w:r>
    </w:p>
    <w:p w:rsidR="00763F28" w:rsidRDefault="00763F28" w:rsidP="00455009">
      <w:pPr>
        <w:numPr>
          <w:ilvl w:val="1"/>
          <w:numId w:val="12"/>
        </w:numPr>
        <w:jc w:val="both"/>
        <w:rPr>
          <w:iCs/>
        </w:rPr>
      </w:pPr>
      <w:r>
        <w:rPr>
          <w:iCs/>
        </w:rPr>
        <w:t xml:space="preserve">Koszty związane z przeniesieniem numerów do własnej sieci poniesie wykonawca, z którym zostanie podpisana umowa. Wykonawca odpowiada za sprawne przejęcie wszystkich numerów, przygotowanie dokumentacji niezbędnej do wykonania tego procesu. </w:t>
      </w:r>
    </w:p>
    <w:p w:rsidR="00763F28" w:rsidRDefault="00763F28" w:rsidP="0086447C">
      <w:pPr>
        <w:numPr>
          <w:ilvl w:val="1"/>
          <w:numId w:val="12"/>
        </w:numPr>
        <w:jc w:val="both"/>
        <w:rPr>
          <w:iCs/>
        </w:rPr>
      </w:pPr>
      <w:r>
        <w:rPr>
          <w:iCs/>
        </w:rPr>
        <w:t>W przypadku przerwy w świadczeniu usługi spowodowanej awarią wykonawca zobowiązany jest do usunięcia jej w czasie nie dłuższym niż 8 godzin od momentu zgłoszenia. Naliczanie czasu usunięcia usterki rozpoczyna się od godziny przyjęcia przez wykonawcę zgłoszenia, przy czym wyłącza się dni ustawowo wolne od pracy.</w:t>
      </w:r>
    </w:p>
    <w:p w:rsidR="00763F28" w:rsidRDefault="00763F28" w:rsidP="00826FDD">
      <w:pPr>
        <w:numPr>
          <w:ilvl w:val="1"/>
          <w:numId w:val="12"/>
        </w:numPr>
        <w:jc w:val="both"/>
        <w:rPr>
          <w:bCs/>
          <w:iCs/>
        </w:rPr>
      </w:pPr>
      <w:r>
        <w:rPr>
          <w:bCs/>
          <w:iCs/>
        </w:rPr>
        <w:t>Świadczenie usług telekomunikacyjnych obejmuje realizację połączeń ze wszystkimi numerami krajowego planu numeracyjnego, również z numerami usługowymi i specjalnymi innych operatorów, a także połączeń zagranicznych.</w:t>
      </w:r>
    </w:p>
    <w:p w:rsidR="00763F28" w:rsidRDefault="00763F28" w:rsidP="00826FDD">
      <w:pPr>
        <w:numPr>
          <w:ilvl w:val="1"/>
          <w:numId w:val="12"/>
        </w:numPr>
        <w:tabs>
          <w:tab w:val="left" w:pos="240"/>
        </w:tabs>
        <w:jc w:val="both"/>
        <w:rPr>
          <w:bCs/>
          <w:iCs/>
        </w:rPr>
      </w:pPr>
      <w:r>
        <w:rPr>
          <w:bCs/>
          <w:iCs/>
        </w:rPr>
        <w:t xml:space="preserve">Wykonawca wykorzysta, w przypadku zastosowania technologii przewodowej, istniejącą wewnętrzną sieć telefoniczną w obiektach Zamawiającego. </w:t>
      </w:r>
    </w:p>
    <w:p w:rsidR="00763F28" w:rsidRDefault="00763F28" w:rsidP="00826FDD">
      <w:pPr>
        <w:numPr>
          <w:ilvl w:val="1"/>
          <w:numId w:val="12"/>
        </w:numPr>
        <w:jc w:val="both"/>
        <w:rPr>
          <w:iCs/>
        </w:rPr>
      </w:pPr>
      <w:r>
        <w:rPr>
          <w:iCs/>
        </w:rPr>
        <w:lastRenderedPageBreak/>
        <w:t>Wykonawca musi zapewnić możliwość połączeń na numery alarmowe na wszystkich portach.</w:t>
      </w:r>
    </w:p>
    <w:p w:rsidR="00763F28" w:rsidRDefault="00763F28" w:rsidP="00826FDD">
      <w:pPr>
        <w:numPr>
          <w:ilvl w:val="1"/>
          <w:numId w:val="12"/>
        </w:numPr>
        <w:tabs>
          <w:tab w:val="left" w:pos="240"/>
        </w:tabs>
        <w:jc w:val="both"/>
        <w:rPr>
          <w:bCs/>
          <w:iCs/>
        </w:rPr>
      </w:pPr>
      <w:r>
        <w:rPr>
          <w:bCs/>
          <w:iCs/>
        </w:rPr>
        <w:t>Wykonawca musi zapewnić prezentację pełnego numeru dla wszystkich połączeń wychodzących.</w:t>
      </w:r>
    </w:p>
    <w:p w:rsidR="00763F28" w:rsidRDefault="00763F28" w:rsidP="00826FDD">
      <w:pPr>
        <w:numPr>
          <w:ilvl w:val="1"/>
          <w:numId w:val="12"/>
        </w:numPr>
        <w:tabs>
          <w:tab w:val="left" w:pos="240"/>
        </w:tabs>
        <w:jc w:val="both"/>
        <w:rPr>
          <w:bCs/>
          <w:iCs/>
        </w:rPr>
      </w:pPr>
      <w:r>
        <w:rPr>
          <w:bCs/>
          <w:iCs/>
        </w:rPr>
        <w:t>Zamawiający wymaga zastosowania jedynie sekundowego naliczania opłat za realizowane połączenia, bez dodatkowych opłat za inicjację połączeń. Naliczanie czasu połączenia do momentu rozłączenia którejkolwiek ze stron połączonej rozmowy.</w:t>
      </w:r>
    </w:p>
    <w:p w:rsidR="0088451C" w:rsidRDefault="0088451C" w:rsidP="0088451C">
      <w:pPr>
        <w:numPr>
          <w:ilvl w:val="1"/>
          <w:numId w:val="12"/>
        </w:numPr>
        <w:jc w:val="both"/>
        <w:rPr>
          <w:iCs/>
        </w:rPr>
      </w:pPr>
      <w:r>
        <w:rPr>
          <w:iCs/>
        </w:rPr>
        <w:t>Wykonawca zapewni stały adres IP.</w:t>
      </w:r>
    </w:p>
    <w:p w:rsidR="00763F28" w:rsidRDefault="00763F28" w:rsidP="0088451C">
      <w:pPr>
        <w:numPr>
          <w:ilvl w:val="1"/>
          <w:numId w:val="12"/>
        </w:numPr>
        <w:jc w:val="both"/>
        <w:rPr>
          <w:iCs/>
        </w:rPr>
      </w:pPr>
      <w:r>
        <w:rPr>
          <w:iCs/>
        </w:rPr>
        <w:t>Zamawiający wymaga dostarczenia usług o parametrach zgodnych z wymienionymi w specyfikacji lub parametrach wyższych.</w:t>
      </w:r>
    </w:p>
    <w:p w:rsidR="00763F28" w:rsidRDefault="00763F28" w:rsidP="0088451C">
      <w:pPr>
        <w:numPr>
          <w:ilvl w:val="1"/>
          <w:numId w:val="12"/>
        </w:numPr>
        <w:jc w:val="both"/>
        <w:rPr>
          <w:bCs/>
        </w:rPr>
      </w:pPr>
      <w:r>
        <w:rPr>
          <w:bCs/>
        </w:rPr>
        <w:t>Zamawiający nie dopuszcza możliwości ponoszenia dodatkowych kosztów związanych z dostosowaniem swojej infr</w:t>
      </w:r>
      <w:r w:rsidR="0088451C">
        <w:rPr>
          <w:bCs/>
        </w:rPr>
        <w:t xml:space="preserve">astruktury telekomunikacyjnej w </w:t>
      </w:r>
      <w:r>
        <w:rPr>
          <w:bCs/>
        </w:rPr>
        <w:t xml:space="preserve">związku z realizacją usług na rzecz Zamawiającego. </w:t>
      </w:r>
    </w:p>
    <w:p w:rsidR="00DC6FB3" w:rsidRPr="00E0186B" w:rsidRDefault="00DC6FB3" w:rsidP="00E0186B">
      <w:pPr>
        <w:jc w:val="both"/>
        <w:rPr>
          <w:bCs/>
          <w:i/>
          <w:iCs/>
        </w:rPr>
      </w:pPr>
    </w:p>
    <w:p w:rsidR="008C7C0C" w:rsidRPr="008C7C0C" w:rsidRDefault="00612109" w:rsidP="0091226F">
      <w:pPr>
        <w:pStyle w:val="Akapitzlist"/>
        <w:numPr>
          <w:ilvl w:val="1"/>
          <w:numId w:val="12"/>
        </w:numPr>
        <w:jc w:val="both"/>
        <w:rPr>
          <w:bCs/>
          <w:i/>
          <w:iCs/>
        </w:rPr>
      </w:pPr>
      <w:r w:rsidRPr="004C0A4A">
        <w:rPr>
          <w:bCs/>
        </w:rPr>
        <w:t>Termin</w:t>
      </w:r>
      <w:r w:rsidR="007D1D5C" w:rsidRPr="004C0A4A">
        <w:rPr>
          <w:bCs/>
        </w:rPr>
        <w:t xml:space="preserve"> realizacji</w:t>
      </w:r>
      <w:r w:rsidR="0082272F" w:rsidRPr="004C0A4A">
        <w:rPr>
          <w:bCs/>
        </w:rPr>
        <w:t xml:space="preserve">: </w:t>
      </w:r>
      <w:bookmarkStart w:id="0" w:name="_Hlk22907982"/>
    </w:p>
    <w:p w:rsidR="00612109" w:rsidRDefault="008C7C0C" w:rsidP="008C7C0C">
      <w:pPr>
        <w:pStyle w:val="Akapitzlist"/>
        <w:ind w:left="737"/>
        <w:jc w:val="both"/>
        <w:rPr>
          <w:b/>
          <w:bCs/>
        </w:rPr>
      </w:pPr>
      <w:bookmarkStart w:id="1" w:name="_Hlk23922189"/>
      <w:r>
        <w:rPr>
          <w:bCs/>
        </w:rPr>
        <w:t xml:space="preserve">Dla części I </w:t>
      </w:r>
      <w:r w:rsidRPr="008C7C0C">
        <w:rPr>
          <w:b/>
        </w:rPr>
        <w:t xml:space="preserve">od 1 stycznia 2020 roku </w:t>
      </w:r>
      <w:r w:rsidR="006D7806" w:rsidRPr="006C6804">
        <w:rPr>
          <w:b/>
          <w:bCs/>
        </w:rPr>
        <w:t xml:space="preserve">do </w:t>
      </w:r>
      <w:r w:rsidR="0088451C" w:rsidRPr="006C6804">
        <w:rPr>
          <w:b/>
          <w:bCs/>
        </w:rPr>
        <w:t>31</w:t>
      </w:r>
      <w:r w:rsidR="006D7806" w:rsidRPr="006C6804">
        <w:rPr>
          <w:b/>
          <w:bCs/>
        </w:rPr>
        <w:t xml:space="preserve"> grudnia </w:t>
      </w:r>
      <w:r w:rsidR="0088451C" w:rsidRPr="006C6804">
        <w:rPr>
          <w:b/>
          <w:bCs/>
        </w:rPr>
        <w:t>202</w:t>
      </w:r>
      <w:r w:rsidR="00455886">
        <w:rPr>
          <w:b/>
          <w:bCs/>
        </w:rPr>
        <w:t>1</w:t>
      </w:r>
      <w:r w:rsidR="006D7806" w:rsidRPr="006C6804">
        <w:rPr>
          <w:b/>
          <w:bCs/>
        </w:rPr>
        <w:t xml:space="preserve"> roku</w:t>
      </w:r>
      <w:bookmarkEnd w:id="0"/>
    </w:p>
    <w:p w:rsidR="008C7C0C" w:rsidRPr="004C0A4A" w:rsidRDefault="008C7C0C" w:rsidP="008C7C0C">
      <w:pPr>
        <w:pStyle w:val="Akapitzlist"/>
        <w:ind w:left="737"/>
        <w:jc w:val="both"/>
        <w:rPr>
          <w:bCs/>
          <w:i/>
          <w:iCs/>
        </w:rPr>
      </w:pPr>
      <w:r>
        <w:rPr>
          <w:bCs/>
        </w:rPr>
        <w:t xml:space="preserve">Dla części II </w:t>
      </w:r>
      <w:r w:rsidRPr="008C7C0C">
        <w:rPr>
          <w:b/>
        </w:rPr>
        <w:t xml:space="preserve">od 14 grudnia 2019 roku </w:t>
      </w:r>
      <w:r w:rsidRPr="006C6804">
        <w:rPr>
          <w:b/>
          <w:bCs/>
        </w:rPr>
        <w:t>do 31 grudnia 202</w:t>
      </w:r>
      <w:r>
        <w:rPr>
          <w:b/>
          <w:bCs/>
        </w:rPr>
        <w:t>1</w:t>
      </w:r>
      <w:r w:rsidRPr="006C6804">
        <w:rPr>
          <w:b/>
          <w:bCs/>
        </w:rPr>
        <w:t xml:space="preserve"> roku</w:t>
      </w:r>
    </w:p>
    <w:bookmarkEnd w:id="1"/>
    <w:p w:rsidR="00DC6FB3" w:rsidRPr="004C0A4A" w:rsidRDefault="00DC6FB3" w:rsidP="00405834">
      <w:pPr>
        <w:jc w:val="both"/>
        <w:rPr>
          <w:bCs/>
          <w:i/>
          <w:iCs/>
        </w:rPr>
      </w:pPr>
    </w:p>
    <w:p w:rsidR="00612109" w:rsidRPr="004C0A4A" w:rsidRDefault="00DC6FB3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4C0A4A">
        <w:rPr>
          <w:b/>
          <w:bCs/>
        </w:rPr>
        <w:t>Informacje o warunkach udziału w postępowaniu</w:t>
      </w:r>
      <w:r w:rsidR="00782961">
        <w:rPr>
          <w:b/>
          <w:bCs/>
        </w:rPr>
        <w:t>:</w:t>
      </w:r>
    </w:p>
    <w:p w:rsidR="004513B6" w:rsidRPr="004C0A4A" w:rsidRDefault="004513B6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4C0A4A">
        <w:rPr>
          <w:bCs/>
        </w:rPr>
        <w:t>O udzielenie zamówienia mogą ubiegać się wykonawcy, którzy nie podlegają wykluczeniu.</w:t>
      </w:r>
    </w:p>
    <w:p w:rsidR="004513B6" w:rsidRDefault="004513B6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4C0A4A">
        <w:rPr>
          <w:bCs/>
        </w:rPr>
        <w:t>O udzielenie zamówienia mogą ubiegać się wykonawcy, którzy spełniają warunki dotyczące:</w:t>
      </w:r>
    </w:p>
    <w:p w:rsidR="00D9667A" w:rsidRPr="004C0A4A" w:rsidRDefault="00C92FF4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4C0A4A">
        <w:rPr>
          <w:bCs/>
        </w:rPr>
        <w:t xml:space="preserve">O udzielenie zamówienia mogą ubiegać się wykonawcy, którzy </w:t>
      </w:r>
      <w:r w:rsidR="00D9667A">
        <w:rPr>
          <w:bCs/>
        </w:rPr>
        <w:t>posiada certyfikaty lub deklaracje zgodności z normami, dopuszczające do świadczenia usług zgodnie ze specyfikacją.</w:t>
      </w:r>
    </w:p>
    <w:p w:rsidR="00DC6FB3" w:rsidRPr="004C0A4A" w:rsidRDefault="00DC6FB3" w:rsidP="0091226F">
      <w:pPr>
        <w:jc w:val="both"/>
        <w:rPr>
          <w:bCs/>
        </w:rPr>
      </w:pPr>
    </w:p>
    <w:p w:rsidR="003607BB" w:rsidRPr="004C0A4A" w:rsidRDefault="003607BB" w:rsidP="0091226F">
      <w:pPr>
        <w:pStyle w:val="Akapitzlist"/>
        <w:numPr>
          <w:ilvl w:val="0"/>
          <w:numId w:val="12"/>
        </w:numPr>
        <w:jc w:val="both"/>
        <w:rPr>
          <w:b/>
          <w:bCs/>
        </w:rPr>
      </w:pPr>
      <w:r w:rsidRPr="004C0A4A">
        <w:rPr>
          <w:b/>
          <w:bCs/>
        </w:rPr>
        <w:t>Wykaz wymaganych oświad</w:t>
      </w:r>
      <w:r w:rsidR="00D722B9" w:rsidRPr="004C0A4A">
        <w:rPr>
          <w:b/>
          <w:bCs/>
        </w:rPr>
        <w:t>c</w:t>
      </w:r>
      <w:r w:rsidR="00B3602F" w:rsidRPr="004C0A4A">
        <w:rPr>
          <w:b/>
          <w:bCs/>
        </w:rPr>
        <w:t>zeń i dokumentów:</w:t>
      </w:r>
    </w:p>
    <w:p w:rsidR="003607BB" w:rsidRPr="004C0A4A" w:rsidRDefault="003607BB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4C0A4A">
        <w:t xml:space="preserve">Wypełniony </w:t>
      </w:r>
      <w:r w:rsidR="00C51FB4" w:rsidRPr="004C0A4A">
        <w:t xml:space="preserve">i podpisany, </w:t>
      </w:r>
      <w:r w:rsidR="00C51FB4" w:rsidRPr="004C0A4A">
        <w:rPr>
          <w:color w:val="000000"/>
        </w:rPr>
        <w:t xml:space="preserve">przez osobę lub osoby upoważnione do podpisywania, </w:t>
      </w:r>
      <w:r w:rsidR="00C51FB4" w:rsidRPr="004C0A4A">
        <w:t>Formularz Ofertowy stanowiący załącznik n</w:t>
      </w:r>
      <w:r w:rsidRPr="004C0A4A">
        <w:t xml:space="preserve">r </w:t>
      </w:r>
      <w:r w:rsidR="004C0A4A" w:rsidRPr="004C0A4A">
        <w:t>1</w:t>
      </w:r>
      <w:r w:rsidRPr="004C0A4A">
        <w:t xml:space="preserve"> do niniejszego zapytania ofertowego.</w:t>
      </w:r>
    </w:p>
    <w:p w:rsidR="0062157A" w:rsidRPr="004C0A4A" w:rsidRDefault="0062157A" w:rsidP="0091226F">
      <w:pPr>
        <w:pStyle w:val="Akapitzlist"/>
        <w:numPr>
          <w:ilvl w:val="1"/>
          <w:numId w:val="12"/>
        </w:numPr>
        <w:jc w:val="both"/>
        <w:rPr>
          <w:bCs/>
        </w:rPr>
      </w:pPr>
      <w:r w:rsidRPr="004C0A4A">
        <w:t>Oświadczenie Wykonawcy o spełnieniu warunków udziału w postępowaniu.</w:t>
      </w:r>
    </w:p>
    <w:p w:rsidR="000A0F29" w:rsidRPr="004C0A4A" w:rsidRDefault="000A0F29" w:rsidP="008B4C80">
      <w:pPr>
        <w:pStyle w:val="Teksttreci20"/>
        <w:shd w:val="clear" w:color="auto" w:fill="auto"/>
        <w:tabs>
          <w:tab w:val="left" w:pos="1304"/>
        </w:tabs>
        <w:spacing w:before="0" w:after="0" w:line="240" w:lineRule="auto"/>
        <w:ind w:firstLine="0"/>
        <w:jc w:val="both"/>
        <w:rPr>
          <w:sz w:val="24"/>
          <w:szCs w:val="24"/>
        </w:rPr>
      </w:pPr>
      <w:bookmarkStart w:id="2" w:name="bookmark9"/>
    </w:p>
    <w:p w:rsidR="000A0F29" w:rsidRPr="004C0A4A" w:rsidRDefault="000A0F29" w:rsidP="0091226F">
      <w:pPr>
        <w:pStyle w:val="Teksttreci20"/>
        <w:numPr>
          <w:ilvl w:val="0"/>
          <w:numId w:val="12"/>
        </w:numPr>
        <w:shd w:val="clear" w:color="auto" w:fill="auto"/>
        <w:tabs>
          <w:tab w:val="left" w:pos="1304"/>
        </w:tabs>
        <w:spacing w:before="0" w:after="0" w:line="240" w:lineRule="auto"/>
        <w:jc w:val="both"/>
        <w:rPr>
          <w:b/>
          <w:sz w:val="24"/>
          <w:szCs w:val="24"/>
        </w:rPr>
      </w:pPr>
      <w:r w:rsidRPr="004C0A4A">
        <w:rPr>
          <w:b/>
          <w:color w:val="000000"/>
          <w:sz w:val="24"/>
          <w:szCs w:val="24"/>
          <w:lang w:eastAsia="pl-PL" w:bidi="pl-PL"/>
        </w:rPr>
        <w:t>Opis sposobu obliczenia ceny</w:t>
      </w:r>
      <w:r w:rsidR="000A51B8" w:rsidRPr="004C0A4A">
        <w:rPr>
          <w:b/>
          <w:color w:val="000000"/>
          <w:sz w:val="24"/>
          <w:szCs w:val="24"/>
          <w:lang w:eastAsia="pl-PL" w:bidi="pl-PL"/>
        </w:rPr>
        <w:t xml:space="preserve"> i warunki płatności</w:t>
      </w:r>
      <w:r w:rsidRPr="004C0A4A">
        <w:rPr>
          <w:b/>
          <w:color w:val="000000"/>
          <w:sz w:val="24"/>
          <w:szCs w:val="24"/>
          <w:lang w:eastAsia="pl-PL" w:bidi="pl-PL"/>
        </w:rPr>
        <w:t>:</w:t>
      </w:r>
      <w:bookmarkEnd w:id="2"/>
    </w:p>
    <w:p w:rsidR="000A51B8" w:rsidRPr="004C0A4A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4C0A4A">
        <w:rPr>
          <w:sz w:val="24"/>
          <w:szCs w:val="24"/>
        </w:rPr>
        <w:t xml:space="preserve">Cena podana w ofercie winna obejmować wszystkie koszty i składniki </w:t>
      </w:r>
      <w:r w:rsidRPr="004C0A4A">
        <w:rPr>
          <w:color w:val="000000"/>
          <w:sz w:val="24"/>
          <w:szCs w:val="24"/>
          <w:lang w:eastAsia="pl-PL" w:bidi="pl-PL"/>
        </w:rPr>
        <w:t xml:space="preserve">związane z wykonaniem zamówienia oraz warunkami stawianymi przez Zamawiającego. Cenę </w:t>
      </w:r>
      <w:r w:rsidRPr="004C0A4A">
        <w:rPr>
          <w:sz w:val="24"/>
          <w:szCs w:val="24"/>
        </w:rPr>
        <w:t xml:space="preserve">należy wyliczyć, stosując w tym celu własną kalkulację. </w:t>
      </w:r>
    </w:p>
    <w:p w:rsidR="000A51B8" w:rsidRPr="004C0A4A" w:rsidRDefault="000A51B8" w:rsidP="0091226F">
      <w:pPr>
        <w:pStyle w:val="Teksttreci20"/>
        <w:numPr>
          <w:ilvl w:val="1"/>
          <w:numId w:val="12"/>
        </w:numPr>
        <w:shd w:val="clear" w:color="auto" w:fill="auto"/>
        <w:suppressAutoHyphens/>
        <w:spacing w:before="0" w:after="0" w:line="240" w:lineRule="auto"/>
        <w:jc w:val="both"/>
        <w:textAlignment w:val="baseline"/>
        <w:rPr>
          <w:sz w:val="24"/>
          <w:szCs w:val="24"/>
        </w:rPr>
      </w:pPr>
      <w:r w:rsidRPr="004C0A4A">
        <w:rPr>
          <w:sz w:val="24"/>
          <w:szCs w:val="24"/>
        </w:rPr>
        <w:t>Ewentualne upusty i rabaty muszą być wliczone w cenę.</w:t>
      </w:r>
    </w:p>
    <w:p w:rsidR="000A51B8" w:rsidRPr="004C0A4A" w:rsidRDefault="000A51B8" w:rsidP="0091226F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</w:pPr>
      <w:r w:rsidRPr="004C0A4A">
        <w:rPr>
          <w:rFonts w:eastAsia="TimesNewRomanPSMT"/>
        </w:rPr>
        <w:t>Podana w ofercie cena musi być wyrażona w PLN liczbą i słownie, z dokładnością do dwóch miejsc po przecinku.</w:t>
      </w:r>
    </w:p>
    <w:p w:rsidR="000A51B8" w:rsidRPr="004C0A4A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4C0A4A">
        <w:rPr>
          <w:color w:val="000000"/>
          <w:sz w:val="24"/>
          <w:szCs w:val="24"/>
          <w:lang w:eastAsia="pl-PL" w:bidi="pl-PL"/>
        </w:rPr>
        <w:t xml:space="preserve">Cena powinna być przedstawiona jako </w:t>
      </w:r>
      <w:r w:rsidR="009D2DC7" w:rsidRPr="004C0A4A">
        <w:rPr>
          <w:color w:val="000000"/>
          <w:sz w:val="24"/>
          <w:szCs w:val="24"/>
          <w:lang w:eastAsia="pl-PL" w:bidi="pl-PL"/>
        </w:rPr>
        <w:t xml:space="preserve">wartość netto (bez </w:t>
      </w:r>
      <w:r w:rsidR="009D2DC7" w:rsidRPr="004C0A4A">
        <w:rPr>
          <w:color w:val="000000"/>
          <w:sz w:val="24"/>
          <w:szCs w:val="24"/>
          <w:lang w:bidi="en-US"/>
        </w:rPr>
        <w:t xml:space="preserve">VAT) oraz </w:t>
      </w:r>
      <w:r w:rsidRPr="004C0A4A">
        <w:rPr>
          <w:color w:val="000000"/>
          <w:sz w:val="24"/>
          <w:szCs w:val="24"/>
          <w:lang w:eastAsia="pl-PL" w:bidi="pl-PL"/>
        </w:rPr>
        <w:t xml:space="preserve">wartość brutto (z </w:t>
      </w:r>
      <w:r w:rsidR="009D2DC7" w:rsidRPr="004C0A4A">
        <w:rPr>
          <w:color w:val="000000"/>
          <w:sz w:val="24"/>
          <w:szCs w:val="24"/>
          <w:lang w:bidi="en-US"/>
        </w:rPr>
        <w:t>VAT)</w:t>
      </w:r>
      <w:r w:rsidRPr="004C0A4A">
        <w:rPr>
          <w:color w:val="000000"/>
          <w:sz w:val="24"/>
          <w:szCs w:val="24"/>
          <w:lang w:bidi="en-US"/>
        </w:rPr>
        <w:t xml:space="preserve">. </w:t>
      </w:r>
      <w:r w:rsidRPr="004C0A4A">
        <w:rPr>
          <w:color w:val="000000"/>
          <w:sz w:val="24"/>
          <w:szCs w:val="24"/>
          <w:lang w:eastAsia="pl-PL" w:bidi="pl-PL"/>
        </w:rPr>
        <w:t xml:space="preserve">W przypadku zastosowania obniżonej wartości podatku </w:t>
      </w:r>
      <w:r w:rsidRPr="004C0A4A">
        <w:rPr>
          <w:color w:val="000000"/>
          <w:sz w:val="24"/>
          <w:szCs w:val="24"/>
          <w:lang w:bidi="en-US"/>
        </w:rPr>
        <w:t xml:space="preserve">VAT </w:t>
      </w:r>
      <w:r w:rsidRPr="004C0A4A">
        <w:rPr>
          <w:color w:val="000000"/>
          <w:sz w:val="24"/>
          <w:szCs w:val="24"/>
          <w:lang w:eastAsia="pl-PL" w:bidi="pl-PL"/>
        </w:rPr>
        <w:t xml:space="preserve">należy podać podstawę prawną. </w:t>
      </w:r>
    </w:p>
    <w:p w:rsidR="00535B91" w:rsidRPr="004C0A4A" w:rsidRDefault="000A51B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color w:val="000000"/>
          <w:sz w:val="24"/>
          <w:szCs w:val="24"/>
          <w:lang w:eastAsia="pl-PL" w:bidi="pl-PL"/>
        </w:rPr>
      </w:pPr>
      <w:r w:rsidRPr="004C0A4A">
        <w:rPr>
          <w:color w:val="000000"/>
          <w:sz w:val="24"/>
          <w:szCs w:val="24"/>
          <w:lang w:eastAsia="pl-PL" w:bidi="pl-PL"/>
        </w:rPr>
        <w:t xml:space="preserve">Termin płatności ustala się na 14 dni od dostarczenia Zamawiającemu prawidłowo wystawionej przez wykonawcę faktury. </w:t>
      </w:r>
      <w:bookmarkStart w:id="3" w:name="bookmark7"/>
      <w:bookmarkStart w:id="4" w:name="bookmark8"/>
    </w:p>
    <w:p w:rsidR="00535B91" w:rsidRPr="004C0A4A" w:rsidRDefault="00535B91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color w:val="000000"/>
          <w:sz w:val="24"/>
          <w:szCs w:val="24"/>
          <w:lang w:eastAsia="pl-PL" w:bidi="pl-PL"/>
        </w:rPr>
      </w:pPr>
    </w:p>
    <w:p w:rsidR="0091226F" w:rsidRPr="004C0A4A" w:rsidRDefault="00535B91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4C0A4A">
        <w:rPr>
          <w:b/>
          <w:sz w:val="24"/>
          <w:szCs w:val="24"/>
        </w:rPr>
        <w:t>Miejsce i termin składania ofert:</w:t>
      </w:r>
      <w:bookmarkEnd w:id="3"/>
    </w:p>
    <w:p w:rsidR="0091226F" w:rsidRPr="004C0A4A" w:rsidRDefault="00906EF8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4C0A4A">
        <w:rPr>
          <w:sz w:val="24"/>
          <w:szCs w:val="24"/>
        </w:rPr>
        <w:t xml:space="preserve">Ofertę, ważną 30 dni, </w:t>
      </w:r>
      <w:r w:rsidR="00B837B6" w:rsidRPr="004C0A4A">
        <w:rPr>
          <w:sz w:val="24"/>
          <w:szCs w:val="24"/>
        </w:rPr>
        <w:t xml:space="preserve">należy złożyć </w:t>
      </w:r>
      <w:r w:rsidRPr="004C0A4A">
        <w:rPr>
          <w:sz w:val="24"/>
          <w:szCs w:val="24"/>
        </w:rPr>
        <w:t xml:space="preserve">w terminie do dnia </w:t>
      </w:r>
      <w:r w:rsidR="0015311B">
        <w:rPr>
          <w:rStyle w:val="Teksttreci2Pogrubienie"/>
          <w:sz w:val="24"/>
          <w:szCs w:val="24"/>
        </w:rPr>
        <w:t>2</w:t>
      </w:r>
      <w:r w:rsidR="009C1F48">
        <w:rPr>
          <w:rStyle w:val="Teksttreci2Pogrubienie"/>
          <w:sz w:val="24"/>
          <w:szCs w:val="24"/>
        </w:rPr>
        <w:t>5</w:t>
      </w:r>
      <w:r w:rsidR="0015311B">
        <w:rPr>
          <w:rStyle w:val="Teksttreci2Pogrubienie"/>
          <w:sz w:val="24"/>
          <w:szCs w:val="24"/>
        </w:rPr>
        <w:t xml:space="preserve"> listopada</w:t>
      </w:r>
      <w:r w:rsidR="004C0A4A" w:rsidRPr="004C0A4A">
        <w:rPr>
          <w:rStyle w:val="Teksttreci2Pogrubienie"/>
          <w:sz w:val="24"/>
          <w:szCs w:val="24"/>
        </w:rPr>
        <w:t xml:space="preserve"> 201</w:t>
      </w:r>
      <w:r w:rsidR="00782961">
        <w:rPr>
          <w:rStyle w:val="Teksttreci2Pogrubienie"/>
          <w:sz w:val="24"/>
          <w:szCs w:val="24"/>
        </w:rPr>
        <w:t>9</w:t>
      </w:r>
      <w:r w:rsidR="004C0A4A" w:rsidRPr="004C0A4A">
        <w:rPr>
          <w:rStyle w:val="Teksttreci2Pogrubienie"/>
          <w:sz w:val="24"/>
          <w:szCs w:val="24"/>
        </w:rPr>
        <w:t xml:space="preserve"> </w:t>
      </w:r>
      <w:r w:rsidRPr="004C0A4A">
        <w:rPr>
          <w:rStyle w:val="Teksttreci2Pogrubienie"/>
          <w:sz w:val="24"/>
          <w:szCs w:val="24"/>
        </w:rPr>
        <w:t xml:space="preserve">r., do godziny </w:t>
      </w:r>
      <w:r w:rsidR="009C1F48">
        <w:rPr>
          <w:rStyle w:val="Teksttreci2Pogrubienie"/>
          <w:sz w:val="24"/>
          <w:szCs w:val="24"/>
        </w:rPr>
        <w:t>9</w:t>
      </w:r>
      <w:bookmarkStart w:id="5" w:name="_GoBack"/>
      <w:bookmarkEnd w:id="5"/>
      <w:r w:rsidR="004C0A4A" w:rsidRPr="0015311B">
        <w:rPr>
          <w:rStyle w:val="Teksttreci2Pogrubienie"/>
          <w:sz w:val="24"/>
          <w:szCs w:val="24"/>
          <w:vertAlign w:val="superscript"/>
        </w:rPr>
        <w:t>00</w:t>
      </w:r>
      <w:r w:rsidRPr="004C0A4A">
        <w:rPr>
          <w:rStyle w:val="Teksttreci2Pogrubienie"/>
          <w:sz w:val="24"/>
          <w:szCs w:val="24"/>
        </w:rPr>
        <w:t xml:space="preserve"> </w:t>
      </w:r>
      <w:r w:rsidR="00B837B6" w:rsidRPr="004C0A4A">
        <w:rPr>
          <w:sz w:val="24"/>
          <w:szCs w:val="24"/>
        </w:rPr>
        <w:t xml:space="preserve">w </w:t>
      </w:r>
      <w:r w:rsidR="00A86007" w:rsidRPr="004C0A4A">
        <w:rPr>
          <w:sz w:val="24"/>
          <w:szCs w:val="24"/>
        </w:rPr>
        <w:t>Biurze Podawczym Miejskiego Ośrodka Pomocy Społecznej w</w:t>
      </w:r>
      <w:r w:rsidR="00D352F8">
        <w:rPr>
          <w:sz w:val="24"/>
          <w:szCs w:val="24"/>
        </w:rPr>
        <w:t> </w:t>
      </w:r>
      <w:r w:rsidR="00A86007" w:rsidRPr="004C0A4A">
        <w:rPr>
          <w:sz w:val="24"/>
          <w:szCs w:val="24"/>
        </w:rPr>
        <w:t>Cieszynie</w:t>
      </w:r>
      <w:r w:rsidRPr="004C0A4A">
        <w:rPr>
          <w:sz w:val="24"/>
          <w:szCs w:val="24"/>
        </w:rPr>
        <w:t xml:space="preserve">, </w:t>
      </w:r>
      <w:r w:rsidR="00A86007" w:rsidRPr="004C0A4A">
        <w:rPr>
          <w:sz w:val="24"/>
          <w:szCs w:val="24"/>
        </w:rPr>
        <w:t>ul. Skrajn</w:t>
      </w:r>
      <w:r w:rsidRPr="004C0A4A">
        <w:rPr>
          <w:sz w:val="24"/>
          <w:szCs w:val="24"/>
        </w:rPr>
        <w:t>a</w:t>
      </w:r>
      <w:r w:rsidR="00A86007" w:rsidRPr="004C0A4A">
        <w:rPr>
          <w:sz w:val="24"/>
          <w:szCs w:val="24"/>
        </w:rPr>
        <w:t xml:space="preserve"> 5, 43-400 Cieszyn</w:t>
      </w:r>
      <w:r w:rsidR="00C52886" w:rsidRPr="004C0A4A">
        <w:rPr>
          <w:sz w:val="24"/>
          <w:szCs w:val="24"/>
        </w:rPr>
        <w:t>:</w:t>
      </w:r>
    </w:p>
    <w:p w:rsidR="00C52886" w:rsidRPr="004C0A4A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4C0A4A">
        <w:rPr>
          <w:sz w:val="24"/>
          <w:szCs w:val="24"/>
        </w:rPr>
        <w:t>osobiście,</w:t>
      </w:r>
    </w:p>
    <w:p w:rsidR="00C52886" w:rsidRPr="004C0A4A" w:rsidRDefault="00C5288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4C0A4A">
        <w:rPr>
          <w:sz w:val="24"/>
          <w:szCs w:val="24"/>
        </w:rPr>
        <w:lastRenderedPageBreak/>
        <w:t>za pośrednictwem poczty,</w:t>
      </w:r>
    </w:p>
    <w:p w:rsidR="00C52886" w:rsidRPr="004C0A4A" w:rsidRDefault="00B837B6" w:rsidP="00C52886">
      <w:pPr>
        <w:pStyle w:val="Teksttreci20"/>
        <w:numPr>
          <w:ilvl w:val="2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4C0A4A">
        <w:rPr>
          <w:sz w:val="24"/>
          <w:szCs w:val="24"/>
        </w:rPr>
        <w:t xml:space="preserve">za pomocą poczty elektronicznej na adres </w:t>
      </w:r>
      <w:hyperlink r:id="rId8" w:history="1">
        <w:r w:rsidR="00906EF8" w:rsidRPr="004C0A4A">
          <w:rPr>
            <w:rStyle w:val="Hipercze"/>
            <w:sz w:val="24"/>
            <w:szCs w:val="24"/>
            <w:lang w:bidi="en-US"/>
          </w:rPr>
          <w:t>poczta@mops.cieszyn.pl</w:t>
        </w:r>
      </w:hyperlink>
      <w:r w:rsidRPr="004C0A4A">
        <w:rPr>
          <w:rStyle w:val="Teksttreci2Pogrubienie"/>
          <w:sz w:val="24"/>
          <w:szCs w:val="24"/>
          <w:lang w:bidi="en-US"/>
        </w:rPr>
        <w:t>.</w:t>
      </w:r>
    </w:p>
    <w:p w:rsidR="00C52886" w:rsidRPr="004C0A4A" w:rsidRDefault="00B837B6" w:rsidP="00C52886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4C0A4A">
        <w:rPr>
          <w:sz w:val="24"/>
          <w:szCs w:val="24"/>
        </w:rPr>
        <w:t xml:space="preserve">W przypadku oferty przesłanej pocztą winna ona wpłynąć do Zamawiającego we wskazanym wyżej terminie. </w:t>
      </w:r>
    </w:p>
    <w:p w:rsidR="00C52886" w:rsidRPr="004C0A4A" w:rsidRDefault="00C52886" w:rsidP="00405834">
      <w:pPr>
        <w:pStyle w:val="Teksttreci20"/>
        <w:shd w:val="clear" w:color="auto" w:fill="auto"/>
        <w:spacing w:before="0" w:after="0" w:line="240" w:lineRule="auto"/>
        <w:ind w:firstLine="0"/>
        <w:jc w:val="both"/>
        <w:rPr>
          <w:b/>
          <w:color w:val="000000"/>
          <w:sz w:val="24"/>
          <w:szCs w:val="24"/>
          <w:lang w:eastAsia="pl-PL" w:bidi="pl-PL"/>
        </w:rPr>
      </w:pPr>
    </w:p>
    <w:p w:rsidR="0068531A" w:rsidRPr="004C0A4A" w:rsidRDefault="0068531A" w:rsidP="0091226F">
      <w:pPr>
        <w:pStyle w:val="Teksttreci20"/>
        <w:numPr>
          <w:ilvl w:val="0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4C0A4A">
        <w:rPr>
          <w:b/>
          <w:color w:val="000000"/>
          <w:sz w:val="24"/>
          <w:szCs w:val="24"/>
          <w:lang w:eastAsia="pl-PL" w:bidi="pl-PL"/>
        </w:rPr>
        <w:t>Sposób przygotowania oferty:</w:t>
      </w:r>
      <w:bookmarkEnd w:id="4"/>
    </w:p>
    <w:p w:rsidR="0068531A" w:rsidRPr="004C0A4A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4C0A4A">
        <w:rPr>
          <w:color w:val="000000"/>
          <w:sz w:val="24"/>
          <w:szCs w:val="24"/>
          <w:lang w:eastAsia="pl-PL" w:bidi="pl-PL"/>
        </w:rPr>
        <w:t xml:space="preserve">Oferta musi zawierać wypełniony formularz oferty. Oferta musi być kompletna, tj. zawierać wszystkie elementy wymagane w zapytaniu ofertowym i być zgodna z jego treścią. </w:t>
      </w:r>
    </w:p>
    <w:p w:rsidR="0068531A" w:rsidRPr="004C0A4A" w:rsidRDefault="0068531A" w:rsidP="0091226F">
      <w:pPr>
        <w:pStyle w:val="Teksttreci20"/>
        <w:numPr>
          <w:ilvl w:val="1"/>
          <w:numId w:val="12"/>
        </w:numPr>
        <w:shd w:val="clear" w:color="auto" w:fill="auto"/>
        <w:spacing w:before="0" w:after="0" w:line="240" w:lineRule="auto"/>
        <w:jc w:val="both"/>
        <w:rPr>
          <w:b/>
          <w:color w:val="000000"/>
          <w:sz w:val="24"/>
          <w:szCs w:val="24"/>
          <w:lang w:eastAsia="pl-PL" w:bidi="pl-PL"/>
        </w:rPr>
      </w:pPr>
      <w:r w:rsidRPr="004C0A4A">
        <w:rPr>
          <w:color w:val="000000"/>
          <w:sz w:val="24"/>
          <w:szCs w:val="24"/>
          <w:lang w:eastAsia="pl-PL" w:bidi="pl-PL"/>
        </w:rPr>
        <w:t>W toku badania i oceny ofert Zamawiający może żądać od Wykonawcy pisemnych wyjaśnień dotyczących treści złożonej oferty. Wykonawca będzie zobowiązany do przedstawienia pisemnych wyjaśnień w terminie określonym przez Zamawiającego.</w:t>
      </w:r>
    </w:p>
    <w:p w:rsidR="0068531A" w:rsidRPr="004C0A4A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4C0A4A">
        <w:t xml:space="preserve">Oferta musi być podpisana </w:t>
      </w:r>
      <w:r w:rsidRPr="004C0A4A">
        <w:rPr>
          <w:color w:val="000000"/>
        </w:rPr>
        <w:t>przez osobę lub osoby upoważnione do podpisywania oferty.</w:t>
      </w:r>
    </w:p>
    <w:p w:rsidR="0068531A" w:rsidRPr="004C0A4A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4C0A4A">
        <w:rPr>
          <w:color w:val="000000"/>
        </w:rPr>
        <w:t xml:space="preserve">Wszelkie poprawki lub zmiany w treści oferty muszą być parafowane własnoręcznie przez osobę upoważnioną do podpisywania oferty. </w:t>
      </w:r>
    </w:p>
    <w:p w:rsidR="00A7702E" w:rsidRPr="004C0A4A" w:rsidRDefault="00A7702E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4C0A4A">
        <w:t>Oferty niekompletne oraz złożone po terminie nie będą rozpatrywane.</w:t>
      </w:r>
    </w:p>
    <w:p w:rsidR="0068531A" w:rsidRPr="004C0A4A" w:rsidRDefault="0068531A" w:rsidP="0091226F">
      <w:pPr>
        <w:pStyle w:val="Akapitzlist"/>
        <w:widowControl w:val="0"/>
        <w:numPr>
          <w:ilvl w:val="0"/>
          <w:numId w:val="15"/>
        </w:numPr>
        <w:suppressAutoHyphens/>
        <w:jc w:val="both"/>
        <w:textAlignment w:val="baseline"/>
      </w:pPr>
      <w:r w:rsidRPr="004C0A4A">
        <w:t>Każdy wykonawca może złożyć jedną ofertę.</w:t>
      </w:r>
      <w:bookmarkStart w:id="6" w:name="bookmark10"/>
    </w:p>
    <w:p w:rsidR="0068531A" w:rsidRPr="004C0A4A" w:rsidRDefault="0068531A" w:rsidP="00405834">
      <w:pPr>
        <w:widowControl w:val="0"/>
        <w:suppressAutoHyphens/>
        <w:jc w:val="both"/>
        <w:textAlignment w:val="baseline"/>
      </w:pPr>
    </w:p>
    <w:bookmarkEnd w:id="6"/>
    <w:p w:rsidR="00A86007" w:rsidRPr="004C0A4A" w:rsidRDefault="00715A8F" w:rsidP="0091226F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4C0A4A">
        <w:rPr>
          <w:b/>
          <w:color w:val="000000"/>
          <w:lang w:bidi="pl-PL"/>
        </w:rPr>
        <w:t>Kryteria oceny ofert:</w:t>
      </w:r>
    </w:p>
    <w:p w:rsidR="00A86007" w:rsidRPr="004C0A4A" w:rsidRDefault="00715A8F" w:rsidP="0091226F">
      <w:pPr>
        <w:pStyle w:val="Akapitzlist"/>
        <w:widowControl w:val="0"/>
        <w:suppressAutoHyphens/>
        <w:ind w:left="360"/>
        <w:jc w:val="both"/>
        <w:textAlignment w:val="baseline"/>
        <w:rPr>
          <w:b/>
        </w:rPr>
      </w:pPr>
      <w:r w:rsidRPr="004C0A4A">
        <w:rPr>
          <w:color w:val="000000"/>
          <w:lang w:bidi="pl-PL"/>
        </w:rPr>
        <w:t>Do wyboru najkorzystniejszej oferty Zamawiający przyjął następujące kryteria, przypisując im odpowiednią wagę procentową:</w:t>
      </w:r>
      <w:bookmarkStart w:id="7" w:name="bookmark12"/>
      <w:r w:rsidR="0075541D">
        <w:rPr>
          <w:color w:val="000000"/>
          <w:lang w:bidi="pl-PL"/>
        </w:rPr>
        <w:t xml:space="preserve"> Cena 100%.</w:t>
      </w:r>
    </w:p>
    <w:p w:rsidR="00A86007" w:rsidRPr="004C0A4A" w:rsidRDefault="00A86007" w:rsidP="0091226F">
      <w:pPr>
        <w:widowControl w:val="0"/>
        <w:suppressAutoHyphens/>
        <w:jc w:val="both"/>
        <w:textAlignment w:val="baseline"/>
        <w:rPr>
          <w:b/>
        </w:rPr>
      </w:pPr>
    </w:p>
    <w:p w:rsidR="00A04E13" w:rsidRPr="004C0A4A" w:rsidRDefault="00A04E13" w:rsidP="00A04E13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bookmarkStart w:id="8" w:name="bookmark13"/>
      <w:bookmarkEnd w:id="7"/>
      <w:r w:rsidRPr="004C0A4A">
        <w:rPr>
          <w:b/>
        </w:rPr>
        <w:t>Uwagi końcowe</w:t>
      </w:r>
      <w:bookmarkEnd w:id="8"/>
      <w:r w:rsidR="00782961">
        <w:rPr>
          <w:b/>
        </w:rPr>
        <w:t>:</w:t>
      </w:r>
    </w:p>
    <w:p w:rsidR="004C0A4A" w:rsidRPr="004C0A4A" w:rsidRDefault="00A04E13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4C0A4A">
        <w:t>Do kontaktowania się z wykonawcami upoważn</w:t>
      </w:r>
      <w:r w:rsidR="0075541D">
        <w:t>ione</w:t>
      </w:r>
      <w:r w:rsidRPr="004C0A4A">
        <w:t xml:space="preserve"> są:</w:t>
      </w:r>
      <w:r w:rsidR="004C0A4A" w:rsidRPr="004C0A4A">
        <w:t xml:space="preserve"> </w:t>
      </w:r>
    </w:p>
    <w:p w:rsidR="00A04E13" w:rsidRDefault="004C0A4A" w:rsidP="004C0A4A">
      <w:pPr>
        <w:pStyle w:val="Akapitzlist"/>
        <w:widowControl w:val="0"/>
        <w:suppressAutoHyphens/>
        <w:ind w:left="737"/>
        <w:jc w:val="both"/>
        <w:textAlignment w:val="baseline"/>
        <w:rPr>
          <w:rStyle w:val="Teksttreci2Pogrubienie"/>
          <w:b w:val="0"/>
          <w:sz w:val="24"/>
          <w:szCs w:val="24"/>
          <w:lang w:bidi="en-US"/>
        </w:rPr>
      </w:pPr>
      <w:r w:rsidRPr="004C0A4A">
        <w:t xml:space="preserve">Renata Zając </w:t>
      </w:r>
      <w:r w:rsidR="0075541D">
        <w:t xml:space="preserve">tel. - </w:t>
      </w:r>
      <w:r w:rsidRPr="008F7E2E">
        <w:rPr>
          <w:rStyle w:val="Teksttreci2Pogrubienie"/>
          <w:b w:val="0"/>
          <w:sz w:val="24"/>
          <w:szCs w:val="24"/>
          <w:lang w:bidi="en-US"/>
        </w:rPr>
        <w:t>33</w:t>
      </w:r>
      <w:r w:rsidRPr="008F7E2E">
        <w:rPr>
          <w:rStyle w:val="Teksttreci2Pogrubienie"/>
          <w:b w:val="0"/>
          <w:sz w:val="24"/>
          <w:szCs w:val="24"/>
          <w:lang w:bidi="en-US"/>
        </w:rPr>
        <w:softHyphen/>
        <w:t xml:space="preserve"> 479 49 </w:t>
      </w:r>
      <w:r w:rsidR="00763F28" w:rsidRPr="008F7E2E">
        <w:rPr>
          <w:rStyle w:val="Teksttreci2Pogrubienie"/>
          <w:b w:val="0"/>
          <w:sz w:val="24"/>
          <w:szCs w:val="24"/>
          <w:lang w:bidi="en-US"/>
        </w:rPr>
        <w:t>33</w:t>
      </w:r>
    </w:p>
    <w:p w:rsidR="0075541D" w:rsidRPr="004C0A4A" w:rsidRDefault="0075541D" w:rsidP="004C0A4A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  <w:r>
        <w:rPr>
          <w:rStyle w:val="Teksttreci2Pogrubienie"/>
          <w:b w:val="0"/>
          <w:sz w:val="24"/>
          <w:szCs w:val="24"/>
          <w:lang w:bidi="en-US"/>
        </w:rPr>
        <w:t>Paulina Wawrzyczek tel. - 33 479 49 10</w:t>
      </w:r>
    </w:p>
    <w:p w:rsidR="00763F28" w:rsidRPr="00763F28" w:rsidRDefault="00763F28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>
        <w:rPr>
          <w:bCs/>
        </w:rPr>
        <w:t xml:space="preserve">Zamawiający dopuszcza możliwość składania ofert częściowych </w:t>
      </w:r>
      <w:r>
        <w:rPr>
          <w:bCs/>
          <w:strike/>
        </w:rPr>
        <w:t>(</w:t>
      </w:r>
      <w:r>
        <w:rPr>
          <w:bCs/>
        </w:rPr>
        <w:t>podział na część I, część II).</w:t>
      </w:r>
    </w:p>
    <w:p w:rsidR="00A04E13" w:rsidRPr="004C0A4A" w:rsidRDefault="005E62E0" w:rsidP="00A04E13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4C0A4A">
        <w:t>Zamawiający zastrzega sobie prawo do:</w:t>
      </w:r>
    </w:p>
    <w:p w:rsidR="00A04E13" w:rsidRPr="004C0A4A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4C0A4A">
        <w:t>zmiany terminu składania ofert;</w:t>
      </w:r>
    </w:p>
    <w:p w:rsidR="00A04E13" w:rsidRPr="004C0A4A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4C0A4A">
        <w:t>uzupełniania ofert w przypadku stwierdzenia braków, które można uzupełnić;</w:t>
      </w:r>
    </w:p>
    <w:p w:rsidR="00A04E13" w:rsidRPr="004C0A4A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4C0A4A">
        <w:t xml:space="preserve">poprawienia omyłek rachunkowych za zgodą </w:t>
      </w:r>
      <w:r w:rsidR="00A04E13" w:rsidRPr="004C0A4A">
        <w:t>w</w:t>
      </w:r>
      <w:r w:rsidRPr="004C0A4A">
        <w:t>ykonawcy;</w:t>
      </w:r>
    </w:p>
    <w:p w:rsidR="00A04E13" w:rsidRPr="004C0A4A" w:rsidRDefault="005E62E0" w:rsidP="00A04E13">
      <w:pPr>
        <w:pStyle w:val="Akapitzlist"/>
        <w:widowControl w:val="0"/>
        <w:numPr>
          <w:ilvl w:val="2"/>
          <w:numId w:val="12"/>
        </w:numPr>
        <w:suppressAutoHyphens/>
        <w:jc w:val="both"/>
        <w:textAlignment w:val="baseline"/>
        <w:rPr>
          <w:b/>
        </w:rPr>
      </w:pPr>
      <w:r w:rsidRPr="004C0A4A">
        <w:t>odrzucenia ofert niezgodnych z założeniami zapytania ofertowego.</w:t>
      </w:r>
    </w:p>
    <w:p w:rsidR="008B4C80" w:rsidRPr="004C0A4A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4C0A4A">
        <w:t>Niniejsze ogłoszenie nie jest ogłoszeniem w rozumieniu ustawy prawo zamówień publicznych.</w:t>
      </w:r>
    </w:p>
    <w:p w:rsidR="008B4C80" w:rsidRPr="004C0A4A" w:rsidRDefault="005E62E0" w:rsidP="008B4C80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4C0A4A">
        <w:t>Niniejsze zapytanie ofertowe nie stanowi zobowiązania Gminy Cieszyn do zawarcia umowy.</w:t>
      </w:r>
      <w:bookmarkStart w:id="9" w:name="bookmark14"/>
    </w:p>
    <w:p w:rsidR="000243BC" w:rsidRPr="003C01E4" w:rsidRDefault="00405834" w:rsidP="004C0A4A">
      <w:pPr>
        <w:pStyle w:val="Akapitzlist"/>
        <w:widowControl w:val="0"/>
        <w:numPr>
          <w:ilvl w:val="1"/>
          <w:numId w:val="12"/>
        </w:numPr>
        <w:suppressAutoHyphens/>
        <w:jc w:val="both"/>
        <w:textAlignment w:val="baseline"/>
        <w:rPr>
          <w:b/>
        </w:rPr>
      </w:pPr>
      <w:r w:rsidRPr="004C0A4A">
        <w:t>Zamawiający zastrzega sobie prawo unieważnienia postępowania.</w:t>
      </w:r>
      <w:r w:rsidR="000B507D" w:rsidRPr="004C0A4A">
        <w:rPr>
          <w:bCs/>
        </w:rPr>
        <w:t xml:space="preserve"> na zasadach określonych w art. 93 ustawy </w:t>
      </w:r>
      <w:proofErr w:type="spellStart"/>
      <w:r w:rsidR="000B507D" w:rsidRPr="004C0A4A">
        <w:rPr>
          <w:bCs/>
        </w:rPr>
        <w:t>Pzp</w:t>
      </w:r>
      <w:proofErr w:type="spellEnd"/>
      <w:r w:rsidR="000B507D" w:rsidRPr="004C0A4A">
        <w:rPr>
          <w:bCs/>
        </w:rPr>
        <w:t>.</w:t>
      </w:r>
    </w:p>
    <w:p w:rsidR="003C01E4" w:rsidRPr="004C0A4A" w:rsidRDefault="003C01E4" w:rsidP="003C01E4">
      <w:pPr>
        <w:pStyle w:val="Akapitzlist"/>
        <w:widowControl w:val="0"/>
        <w:suppressAutoHyphens/>
        <w:ind w:left="737"/>
        <w:jc w:val="both"/>
        <w:textAlignment w:val="baseline"/>
        <w:rPr>
          <w:b/>
        </w:rPr>
      </w:pPr>
    </w:p>
    <w:bookmarkEnd w:id="9"/>
    <w:p w:rsidR="005E62E0" w:rsidRPr="004C0A4A" w:rsidRDefault="008B4C80" w:rsidP="008B4C80">
      <w:pPr>
        <w:pStyle w:val="Akapitzlist"/>
        <w:widowControl w:val="0"/>
        <w:numPr>
          <w:ilvl w:val="0"/>
          <w:numId w:val="12"/>
        </w:numPr>
        <w:suppressAutoHyphens/>
        <w:jc w:val="both"/>
        <w:textAlignment w:val="baseline"/>
        <w:rPr>
          <w:b/>
        </w:rPr>
      </w:pPr>
      <w:r w:rsidRPr="004C0A4A">
        <w:rPr>
          <w:b/>
        </w:rPr>
        <w:t>Załączniki</w:t>
      </w:r>
      <w:r w:rsidR="00782961">
        <w:rPr>
          <w:b/>
        </w:rPr>
        <w:t>:</w:t>
      </w:r>
    </w:p>
    <w:p w:rsidR="0029496B" w:rsidRDefault="005E62E0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4C0A4A">
        <w:rPr>
          <w:sz w:val="24"/>
          <w:szCs w:val="24"/>
        </w:rPr>
        <w:t>N</w:t>
      </w:r>
      <w:r w:rsidR="006A7AB4" w:rsidRPr="004C0A4A">
        <w:rPr>
          <w:sz w:val="24"/>
          <w:szCs w:val="24"/>
        </w:rPr>
        <w:t xml:space="preserve">r 1. </w:t>
      </w:r>
      <w:r w:rsidR="0029496B">
        <w:rPr>
          <w:sz w:val="24"/>
          <w:szCs w:val="24"/>
        </w:rPr>
        <w:t>Specyfikacja przedmiotu zamówienia</w:t>
      </w:r>
    </w:p>
    <w:p w:rsidR="00B3602F" w:rsidRDefault="0029496B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Nr 2. </w:t>
      </w:r>
      <w:r w:rsidR="006A7AB4" w:rsidRPr="004C0A4A">
        <w:rPr>
          <w:sz w:val="24"/>
          <w:szCs w:val="24"/>
        </w:rPr>
        <w:t>Wzór formularza ofertowego</w:t>
      </w:r>
    </w:p>
    <w:p w:rsidR="0029496B" w:rsidRDefault="0029496B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 w:rsidRPr="0029496B">
        <w:rPr>
          <w:sz w:val="24"/>
          <w:szCs w:val="24"/>
        </w:rPr>
        <w:t>Nr 3. Oświadczenie</w:t>
      </w:r>
      <w:r>
        <w:rPr>
          <w:b/>
          <w:sz w:val="24"/>
          <w:szCs w:val="24"/>
        </w:rPr>
        <w:t xml:space="preserve"> </w:t>
      </w:r>
      <w:r w:rsidRPr="0029496B">
        <w:rPr>
          <w:sz w:val="24"/>
          <w:szCs w:val="24"/>
        </w:rPr>
        <w:t>wykonawcy</w:t>
      </w:r>
    </w:p>
    <w:p w:rsidR="0015311B" w:rsidRPr="0029496B" w:rsidRDefault="0015311B" w:rsidP="008B4C80">
      <w:pPr>
        <w:pStyle w:val="Teksttreci20"/>
        <w:shd w:val="clear" w:color="auto" w:fill="auto"/>
        <w:spacing w:before="0" w:after="0" w:line="240" w:lineRule="auto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Nr 4. Klauzula Informacyjna</w:t>
      </w:r>
    </w:p>
    <w:sectPr w:rsidR="0015311B" w:rsidRPr="0029496B" w:rsidSect="0091226F">
      <w:headerReference w:type="default" r:id="rId9"/>
      <w:footerReference w:type="even" r:id="rId10"/>
      <w:pgSz w:w="11907" w:h="16840" w:code="9"/>
      <w:pgMar w:top="1417" w:right="1417" w:bottom="1417" w:left="1417" w:header="709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206A" w:rsidRDefault="002C206A" w:rsidP="00612109">
      <w:r>
        <w:separator/>
      </w:r>
    </w:p>
  </w:endnote>
  <w:endnote w:type="continuationSeparator" w:id="0">
    <w:p w:rsidR="002C206A" w:rsidRDefault="002C206A" w:rsidP="0061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109" w:rsidRDefault="00B4770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121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12109" w:rsidRDefault="0061210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206A" w:rsidRDefault="002C206A" w:rsidP="00612109">
      <w:r>
        <w:separator/>
      </w:r>
    </w:p>
  </w:footnote>
  <w:footnote w:type="continuationSeparator" w:id="0">
    <w:p w:rsidR="002C206A" w:rsidRDefault="002C206A" w:rsidP="0061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D9B" w:rsidRPr="00150D9B" w:rsidRDefault="00150D9B" w:rsidP="00150D9B">
    <w:pPr>
      <w:tabs>
        <w:tab w:val="left" w:pos="5529"/>
      </w:tabs>
      <w:jc w:val="right"/>
      <w:outlineLvl w:val="0"/>
      <w:rPr>
        <w:bCs/>
        <w:i/>
        <w:sz w:val="18"/>
      </w:rPr>
    </w:pPr>
    <w:r w:rsidRPr="00150D9B">
      <w:rPr>
        <w:bCs/>
        <w:i/>
        <w:sz w:val="18"/>
      </w:rPr>
      <w:t>Załącznik nr 4 do</w:t>
    </w:r>
  </w:p>
  <w:p w:rsidR="00150D9B" w:rsidRPr="00150D9B" w:rsidRDefault="00150D9B" w:rsidP="00150D9B">
    <w:pPr>
      <w:tabs>
        <w:tab w:val="left" w:pos="5529"/>
      </w:tabs>
      <w:jc w:val="right"/>
      <w:outlineLvl w:val="0"/>
      <w:rPr>
        <w:bCs/>
        <w:i/>
        <w:sz w:val="18"/>
      </w:rPr>
    </w:pPr>
    <w:r w:rsidRPr="00150D9B">
      <w:rPr>
        <w:bCs/>
        <w:i/>
        <w:sz w:val="18"/>
      </w:rPr>
      <w:t>Regulaminu zamówień publicznych w MOPS</w:t>
    </w:r>
  </w:p>
  <w:p w:rsidR="00150D9B" w:rsidRDefault="00150D9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6AC2EFF"/>
    <w:multiLevelType w:val="hybridMultilevel"/>
    <w:tmpl w:val="39D2B90E"/>
    <w:lvl w:ilvl="0" w:tplc="04150001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156CD8"/>
    <w:multiLevelType w:val="multilevel"/>
    <w:tmpl w:val="ADCAA3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C543567"/>
    <w:multiLevelType w:val="hybridMultilevel"/>
    <w:tmpl w:val="C99E66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456DE"/>
    <w:multiLevelType w:val="hybridMultilevel"/>
    <w:tmpl w:val="708C3374"/>
    <w:lvl w:ilvl="0" w:tplc="745ED2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36E5C"/>
    <w:multiLevelType w:val="multilevel"/>
    <w:tmpl w:val="03F8857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774F49"/>
    <w:multiLevelType w:val="multilevel"/>
    <w:tmpl w:val="C1AC9E6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7" w15:restartNumberingAfterBreak="0">
    <w:nsid w:val="29AA140E"/>
    <w:multiLevelType w:val="hybridMultilevel"/>
    <w:tmpl w:val="9ABCA1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6C634E"/>
    <w:multiLevelType w:val="hybridMultilevel"/>
    <w:tmpl w:val="67B025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D73F89"/>
    <w:multiLevelType w:val="hybridMultilevel"/>
    <w:tmpl w:val="9CEC99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E872DD"/>
    <w:multiLevelType w:val="multilevel"/>
    <w:tmpl w:val="9CB697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6252A8E"/>
    <w:multiLevelType w:val="hybridMultilevel"/>
    <w:tmpl w:val="88DCF6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662883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A1E79AF"/>
    <w:multiLevelType w:val="hybridMultilevel"/>
    <w:tmpl w:val="C13E206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D293C03"/>
    <w:multiLevelType w:val="hybridMultilevel"/>
    <w:tmpl w:val="077C9D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2F4EFC"/>
    <w:multiLevelType w:val="multilevel"/>
    <w:tmpl w:val="D53AA04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2."/>
      <w:lvlJc w:val="left"/>
      <w:pPr>
        <w:ind w:left="737" w:hanging="380"/>
      </w:pPr>
      <w:rPr>
        <w:rFonts w:hint="default"/>
        <w:b w:val="0"/>
        <w:i w:val="0"/>
      </w:rPr>
    </w:lvl>
    <w:lvl w:ilvl="2">
      <w:start w:val="1"/>
      <w:numFmt w:val="lowerLetter"/>
      <w:lvlText w:val="%3."/>
      <w:lvlJc w:val="right"/>
      <w:pPr>
        <w:ind w:left="1247" w:hanging="17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16" w15:restartNumberingAfterBreak="0">
    <w:nsid w:val="7A3F205F"/>
    <w:multiLevelType w:val="multilevel"/>
    <w:tmpl w:val="484A90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E2512A5"/>
    <w:multiLevelType w:val="multilevel"/>
    <w:tmpl w:val="D5302B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7"/>
  </w:num>
  <w:num w:numId="5">
    <w:abstractNumId w:val="17"/>
  </w:num>
  <w:num w:numId="6">
    <w:abstractNumId w:val="11"/>
  </w:num>
  <w:num w:numId="7">
    <w:abstractNumId w:val="4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2"/>
  </w:num>
  <w:num w:numId="12">
    <w:abstractNumId w:val="15"/>
  </w:num>
  <w:num w:numId="13">
    <w:abstractNumId w:val="10"/>
  </w:num>
  <w:num w:numId="14">
    <w:abstractNumId w:val="5"/>
  </w:num>
  <w:num w:numId="15">
    <w:abstractNumId w:val="13"/>
  </w:num>
  <w:num w:numId="16">
    <w:abstractNumId w:val="6"/>
  </w:num>
  <w:num w:numId="17">
    <w:abstractNumId w:val="16"/>
  </w:num>
  <w:num w:numId="18">
    <w:abstractNumId w:val="2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109"/>
    <w:rsid w:val="000243BC"/>
    <w:rsid w:val="00063287"/>
    <w:rsid w:val="00082939"/>
    <w:rsid w:val="000A0F29"/>
    <w:rsid w:val="000A51B8"/>
    <w:rsid w:val="000B507D"/>
    <w:rsid w:val="000F0660"/>
    <w:rsid w:val="00101D98"/>
    <w:rsid w:val="001050A8"/>
    <w:rsid w:val="00110477"/>
    <w:rsid w:val="00150D9B"/>
    <w:rsid w:val="0015311B"/>
    <w:rsid w:val="0015590A"/>
    <w:rsid w:val="001A27F1"/>
    <w:rsid w:val="001B1FF2"/>
    <w:rsid w:val="001B24EC"/>
    <w:rsid w:val="001E6AEC"/>
    <w:rsid w:val="001F2F05"/>
    <w:rsid w:val="00203C16"/>
    <w:rsid w:val="00265B37"/>
    <w:rsid w:val="0029496B"/>
    <w:rsid w:val="002A369A"/>
    <w:rsid w:val="002A541C"/>
    <w:rsid w:val="002C206A"/>
    <w:rsid w:val="002C437F"/>
    <w:rsid w:val="002F462F"/>
    <w:rsid w:val="003607BB"/>
    <w:rsid w:val="003A3164"/>
    <w:rsid w:val="003B27E2"/>
    <w:rsid w:val="003C01E4"/>
    <w:rsid w:val="00405834"/>
    <w:rsid w:val="004513B6"/>
    <w:rsid w:val="00455009"/>
    <w:rsid w:val="00455886"/>
    <w:rsid w:val="00456957"/>
    <w:rsid w:val="004733E8"/>
    <w:rsid w:val="0048619C"/>
    <w:rsid w:val="004B1AA6"/>
    <w:rsid w:val="004C0A4A"/>
    <w:rsid w:val="00531C8E"/>
    <w:rsid w:val="00535B91"/>
    <w:rsid w:val="00544599"/>
    <w:rsid w:val="005A1345"/>
    <w:rsid w:val="005A54BF"/>
    <w:rsid w:val="005B7F28"/>
    <w:rsid w:val="005C622F"/>
    <w:rsid w:val="005E62E0"/>
    <w:rsid w:val="005E6EAA"/>
    <w:rsid w:val="005E7D4D"/>
    <w:rsid w:val="005F19AD"/>
    <w:rsid w:val="005F6E93"/>
    <w:rsid w:val="00603BBC"/>
    <w:rsid w:val="00612109"/>
    <w:rsid w:val="0062157A"/>
    <w:rsid w:val="006321F1"/>
    <w:rsid w:val="00637EF8"/>
    <w:rsid w:val="00670B13"/>
    <w:rsid w:val="0068531A"/>
    <w:rsid w:val="006A7AB4"/>
    <w:rsid w:val="006B19F7"/>
    <w:rsid w:val="006B61E6"/>
    <w:rsid w:val="006C6804"/>
    <w:rsid w:val="006C74C4"/>
    <w:rsid w:val="006D7806"/>
    <w:rsid w:val="006E35CD"/>
    <w:rsid w:val="006E6973"/>
    <w:rsid w:val="00705BDC"/>
    <w:rsid w:val="007101A6"/>
    <w:rsid w:val="00715A8F"/>
    <w:rsid w:val="00753F9F"/>
    <w:rsid w:val="007545C7"/>
    <w:rsid w:val="0075541D"/>
    <w:rsid w:val="00763F28"/>
    <w:rsid w:val="00782961"/>
    <w:rsid w:val="007A64A9"/>
    <w:rsid w:val="007D1D5C"/>
    <w:rsid w:val="0082272F"/>
    <w:rsid w:val="00826FDD"/>
    <w:rsid w:val="008641A9"/>
    <w:rsid w:val="0086447C"/>
    <w:rsid w:val="0088451C"/>
    <w:rsid w:val="008B4C80"/>
    <w:rsid w:val="008C7C0C"/>
    <w:rsid w:val="008F3617"/>
    <w:rsid w:val="008F7E2E"/>
    <w:rsid w:val="00906EF8"/>
    <w:rsid w:val="00906F9C"/>
    <w:rsid w:val="0091226F"/>
    <w:rsid w:val="00920956"/>
    <w:rsid w:val="0095047D"/>
    <w:rsid w:val="0095731B"/>
    <w:rsid w:val="00982177"/>
    <w:rsid w:val="00993C38"/>
    <w:rsid w:val="0099753A"/>
    <w:rsid w:val="009A3867"/>
    <w:rsid w:val="009C1F48"/>
    <w:rsid w:val="009D2DC7"/>
    <w:rsid w:val="009E10E0"/>
    <w:rsid w:val="00A04E13"/>
    <w:rsid w:val="00A1550F"/>
    <w:rsid w:val="00A238CE"/>
    <w:rsid w:val="00A37230"/>
    <w:rsid w:val="00A7702E"/>
    <w:rsid w:val="00A83352"/>
    <w:rsid w:val="00A86007"/>
    <w:rsid w:val="00AC22B8"/>
    <w:rsid w:val="00AC7D0C"/>
    <w:rsid w:val="00B31C0D"/>
    <w:rsid w:val="00B3602F"/>
    <w:rsid w:val="00B47708"/>
    <w:rsid w:val="00B603FA"/>
    <w:rsid w:val="00B837B6"/>
    <w:rsid w:val="00BB5747"/>
    <w:rsid w:val="00BF3738"/>
    <w:rsid w:val="00BF5DAA"/>
    <w:rsid w:val="00C1204E"/>
    <w:rsid w:val="00C20B27"/>
    <w:rsid w:val="00C35DFB"/>
    <w:rsid w:val="00C51FB4"/>
    <w:rsid w:val="00C52886"/>
    <w:rsid w:val="00C6046D"/>
    <w:rsid w:val="00C7240D"/>
    <w:rsid w:val="00C82B06"/>
    <w:rsid w:val="00C92FF4"/>
    <w:rsid w:val="00D00025"/>
    <w:rsid w:val="00D352F8"/>
    <w:rsid w:val="00D436E7"/>
    <w:rsid w:val="00D572C2"/>
    <w:rsid w:val="00D722B9"/>
    <w:rsid w:val="00D774E7"/>
    <w:rsid w:val="00D9667A"/>
    <w:rsid w:val="00DA0B75"/>
    <w:rsid w:val="00DC36AD"/>
    <w:rsid w:val="00DC46F0"/>
    <w:rsid w:val="00DC6FB3"/>
    <w:rsid w:val="00E0186B"/>
    <w:rsid w:val="00E46876"/>
    <w:rsid w:val="00E60A20"/>
    <w:rsid w:val="00E70299"/>
    <w:rsid w:val="00E96042"/>
    <w:rsid w:val="00F07270"/>
    <w:rsid w:val="00F20EC3"/>
    <w:rsid w:val="00F41862"/>
    <w:rsid w:val="00F44535"/>
    <w:rsid w:val="00F465DF"/>
    <w:rsid w:val="00F54C84"/>
    <w:rsid w:val="00F67E50"/>
    <w:rsid w:val="00FB2E5A"/>
    <w:rsid w:val="00FB587A"/>
    <w:rsid w:val="00FD1112"/>
    <w:rsid w:val="00FF2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/>
    <o:shapelayout v:ext="edit">
      <o:idmap v:ext="edit" data="1"/>
    </o:shapelayout>
  </w:shapeDefaults>
  <w:decimalSymbol w:val=","/>
  <w:listSeparator w:val=";"/>
  <w14:docId w14:val="44D38ACF"/>
  <w15:docId w15:val="{CB67297D-ADA4-4BFE-8D66-6FA36BFFA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21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93C38"/>
    <w:pPr>
      <w:keepNext/>
      <w:numPr>
        <w:numId w:val="1"/>
      </w:numPr>
      <w:suppressAutoHyphens/>
      <w:jc w:val="center"/>
      <w:outlineLvl w:val="0"/>
    </w:pPr>
    <w:rPr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1210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612109"/>
    <w:pPr>
      <w:spacing w:line="360" w:lineRule="auto"/>
      <w:jc w:val="both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uiPriority w:val="10"/>
    <w:qFormat/>
    <w:rsid w:val="00612109"/>
    <w:pPr>
      <w:jc w:val="center"/>
    </w:pPr>
    <w:rPr>
      <w:sz w:val="28"/>
      <w:szCs w:val="20"/>
    </w:rPr>
  </w:style>
  <w:style w:type="character" w:customStyle="1" w:styleId="TytuZnak">
    <w:name w:val="Tytuł Znak"/>
    <w:basedOn w:val="Domylnaczcionkaakapitu"/>
    <w:link w:val="Tytu"/>
    <w:uiPriority w:val="10"/>
    <w:rsid w:val="00612109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Numerstrony">
    <w:name w:val="page number"/>
    <w:basedOn w:val="Domylnaczcionkaakapitu"/>
    <w:uiPriority w:val="99"/>
    <w:semiHidden/>
    <w:rsid w:val="00612109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121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21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612109"/>
    <w:rPr>
      <w:rFonts w:cs="Times New Roman"/>
      <w:vertAlign w:val="superscript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6E6973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6E6973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5B3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65B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A54B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54C84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22B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2B9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722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722B9"/>
    <w:pPr>
      <w:widowControl w:val="0"/>
      <w:shd w:val="clear" w:color="auto" w:fill="FFFFFF"/>
      <w:spacing w:before="60" w:after="660" w:line="0" w:lineRule="atLeast"/>
      <w:ind w:hanging="360"/>
      <w:jc w:val="right"/>
    </w:pPr>
    <w:rPr>
      <w:sz w:val="22"/>
      <w:szCs w:val="22"/>
      <w:lang w:eastAsia="en-US"/>
    </w:rPr>
  </w:style>
  <w:style w:type="character" w:customStyle="1" w:styleId="Nagwek3">
    <w:name w:val="Nagłówek #3_"/>
    <w:basedOn w:val="Domylnaczcionkaakapitu"/>
    <w:link w:val="Nagwek30"/>
    <w:rsid w:val="000A0F29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Nagwek30">
    <w:name w:val="Nagłówek #3"/>
    <w:basedOn w:val="Normalny"/>
    <w:link w:val="Nagwek3"/>
    <w:rsid w:val="000A0F29"/>
    <w:pPr>
      <w:widowControl w:val="0"/>
      <w:shd w:val="clear" w:color="auto" w:fill="FFFFFF"/>
      <w:spacing w:before="660" w:after="60" w:line="0" w:lineRule="atLeast"/>
      <w:ind w:hanging="360"/>
      <w:jc w:val="both"/>
      <w:outlineLvl w:val="2"/>
    </w:pPr>
    <w:rPr>
      <w:b/>
      <w:bCs/>
      <w:sz w:val="22"/>
      <w:szCs w:val="22"/>
      <w:lang w:eastAsia="en-US"/>
    </w:rPr>
  </w:style>
  <w:style w:type="character" w:customStyle="1" w:styleId="Teksttreci2Pogrubienie">
    <w:name w:val="Tekst treści (2) + Pogrubienie"/>
    <w:basedOn w:val="Teksttreci2"/>
    <w:rsid w:val="00B837B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Nagweklubstopka">
    <w:name w:val="Nagłówek lub stopka_"/>
    <w:basedOn w:val="Domylnaczcionkaakapitu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basedOn w:val="Nagweklubstopka"/>
    <w:rsid w:val="005E6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Nagwek1Znak">
    <w:name w:val="Nagłówek 1 Znak"/>
    <w:basedOn w:val="Domylnaczcionkaakapitu"/>
    <w:link w:val="Nagwek1"/>
    <w:rsid w:val="00993C38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nakiprzypiswkocowych">
    <w:name w:val="Znaki przypisów końcowych"/>
    <w:rsid w:val="00993C38"/>
    <w:rPr>
      <w:rFonts w:cs="Times New Roman"/>
      <w:vertAlign w:val="superscript"/>
    </w:rPr>
  </w:style>
  <w:style w:type="paragraph" w:customStyle="1" w:styleId="Tekstpodstawowy22">
    <w:name w:val="Tekst podstawowy 22"/>
    <w:basedOn w:val="Normalny"/>
    <w:rsid w:val="00993C38"/>
    <w:pPr>
      <w:suppressAutoHyphens/>
      <w:ind w:firstLine="540"/>
    </w:pPr>
    <w:rPr>
      <w:szCs w:val="20"/>
      <w:lang w:eastAsia="ar-SA"/>
    </w:rPr>
  </w:style>
  <w:style w:type="paragraph" w:styleId="Tekstprzypisukocowego">
    <w:name w:val="endnote text"/>
    <w:basedOn w:val="Normalny"/>
    <w:link w:val="TekstprzypisukocowegoZnak"/>
    <w:rsid w:val="00993C38"/>
    <w:pPr>
      <w:suppressAutoHyphens/>
    </w:pPr>
    <w:rPr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C38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781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zta@mops.ciesz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410A86-EABA-4BE1-A8D8-2236FB944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1026</Words>
  <Characters>6156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Renata Zając</cp:lastModifiedBy>
  <cp:revision>21</cp:revision>
  <cp:lastPrinted>2018-12-14T10:09:00Z</cp:lastPrinted>
  <dcterms:created xsi:type="dcterms:W3CDTF">2018-12-12T20:15:00Z</dcterms:created>
  <dcterms:modified xsi:type="dcterms:W3CDTF">2019-11-13T08:24:00Z</dcterms:modified>
</cp:coreProperties>
</file>