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DD463D">
        <w:rPr>
          <w:rFonts w:eastAsia="Arial-BoldMT" w:cs="Arial-BoldMT"/>
          <w:szCs w:val="22"/>
        </w:rPr>
        <w:t>ZGK/ZP/0</w:t>
      </w:r>
      <w:r w:rsidR="00603256">
        <w:rPr>
          <w:rFonts w:eastAsia="Arial-BoldMT" w:cs="Arial-BoldMT"/>
          <w:szCs w:val="22"/>
        </w:rPr>
        <w:t>1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603256">
        <w:rPr>
          <w:rFonts w:eastAsia="Arial-BoldMT" w:cs="Arial-BoldMT"/>
          <w:bCs/>
          <w:szCs w:val="22"/>
        </w:rPr>
        <w:t>9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4D47E0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DD463D">
        <w:rPr>
          <w:rFonts w:eastAsia="Times New Roman"/>
          <w:lang w:eastAsia="ar-SA"/>
        </w:rPr>
        <w:t>ul.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603256" w:rsidRDefault="00313BC2" w:rsidP="00603256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603256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603256" w:rsidRPr="00603256">
        <w:rPr>
          <w:rFonts w:eastAsia="Times New Roman"/>
          <w:b/>
          <w:i/>
          <w:sz w:val="22"/>
          <w:szCs w:val="21"/>
          <w:lang w:eastAsia="ar-SA"/>
        </w:rPr>
        <w:t>Budowa sieci kanalizacji sanitarnej w rejonie ulic: Frysztackiej i Chemików w Cieszynie</w:t>
      </w:r>
      <w:r w:rsidR="00B8002F" w:rsidRPr="00603256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603256">
        <w:rPr>
          <w:rFonts w:cs="Arial"/>
          <w:sz w:val="22"/>
          <w:szCs w:val="21"/>
        </w:rPr>
        <w:t>J</w:t>
      </w:r>
      <w:r w:rsidRPr="00603256">
        <w:rPr>
          <w:rFonts w:eastAsia="Times New Roman"/>
          <w:sz w:val="22"/>
          <w:szCs w:val="21"/>
          <w:lang w:eastAsia="ar-SA"/>
        </w:rPr>
        <w:t>a</w:t>
      </w:r>
      <w:r w:rsidR="00B8002F" w:rsidRPr="00603256">
        <w:rPr>
          <w:rFonts w:eastAsia="Times New Roman"/>
          <w:sz w:val="22"/>
          <w:szCs w:val="21"/>
          <w:lang w:eastAsia="ar-SA"/>
        </w:rPr>
        <w:t> </w:t>
      </w:r>
      <w:r w:rsidRPr="00603256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ryczałtowa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..................................[ 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D71228" w:rsidRDefault="00D71228" w:rsidP="00D71228">
      <w:pPr>
        <w:pStyle w:val="Akapitzlist"/>
        <w:widowControl/>
        <w:numPr>
          <w:ilvl w:val="0"/>
          <w:numId w:val="4"/>
        </w:num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rozliczenia finansowe za wykonane zadanie będą następujące:</w:t>
      </w:r>
    </w:p>
    <w:p w:rsidR="00D71228" w:rsidRPr="00D71228" w:rsidRDefault="00D71228" w:rsidP="00D7122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71228">
        <w:rPr>
          <w:sz w:val="22"/>
          <w:szCs w:val="22"/>
        </w:rPr>
        <w:t xml:space="preserve">łatności </w:t>
      </w:r>
      <w:r>
        <w:rPr>
          <w:sz w:val="22"/>
          <w:szCs w:val="22"/>
        </w:rPr>
        <w:t>za wykonane zadanie</w:t>
      </w:r>
      <w:r>
        <w:rPr>
          <w:sz w:val="22"/>
          <w:szCs w:val="22"/>
        </w:rPr>
        <w:t xml:space="preserve"> dokonywane będą na podstawie </w:t>
      </w:r>
      <w:r w:rsidRPr="00D71228">
        <w:rPr>
          <w:sz w:val="22"/>
          <w:szCs w:val="22"/>
        </w:rPr>
        <w:t>faktur częściowych</w:t>
      </w:r>
      <w:r>
        <w:rPr>
          <w:sz w:val="22"/>
          <w:szCs w:val="22"/>
        </w:rPr>
        <w:t>,</w:t>
      </w:r>
      <w:r w:rsidRPr="00D71228">
        <w:rPr>
          <w:sz w:val="22"/>
          <w:szCs w:val="22"/>
        </w:rPr>
        <w:t xml:space="preserve"> w kwotach określonych dla poszczególnych robót przez Wykonawcę w</w:t>
      </w:r>
      <w:r>
        <w:rPr>
          <w:sz w:val="22"/>
          <w:szCs w:val="22"/>
        </w:rPr>
        <w:t xml:space="preserve"> </w:t>
      </w:r>
      <w:r w:rsidRPr="00D71228">
        <w:rPr>
          <w:sz w:val="22"/>
          <w:szCs w:val="22"/>
        </w:rPr>
        <w:t>Harmonogramie rzeczowo-finansowym  na koniec każdego kwartału, począwszy od czerwca 2019 r.</w:t>
      </w:r>
      <w:r>
        <w:rPr>
          <w:sz w:val="22"/>
          <w:szCs w:val="22"/>
        </w:rPr>
        <w:t>,</w:t>
      </w:r>
      <w:r w:rsidRPr="00D71228">
        <w:rPr>
          <w:sz w:val="22"/>
          <w:szCs w:val="22"/>
        </w:rPr>
        <w:t xml:space="preserve"> po zatwierdzeniu przez inspektora nadzoru lub zamawiającego protokołu zaawansowania robót</w:t>
      </w:r>
      <w:r>
        <w:rPr>
          <w:sz w:val="22"/>
          <w:szCs w:val="22"/>
        </w:rPr>
        <w:t>,</w:t>
      </w:r>
    </w:p>
    <w:p w:rsidR="00D71228" w:rsidRPr="00D71228" w:rsidRDefault="00D71228" w:rsidP="00D7122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71228">
        <w:rPr>
          <w:sz w:val="22"/>
          <w:szCs w:val="22"/>
        </w:rPr>
        <w:t>łatność przedostatniej faktury – po wykonaniu całości prac, uporządkowaniu terenu i</w:t>
      </w:r>
      <w:r>
        <w:rPr>
          <w:sz w:val="22"/>
          <w:szCs w:val="22"/>
        </w:rPr>
        <w:t> </w:t>
      </w:r>
      <w:r w:rsidRPr="00D71228">
        <w:rPr>
          <w:sz w:val="22"/>
          <w:szCs w:val="22"/>
        </w:rPr>
        <w:t>podpisaniu protokołu odbioru technicznego</w:t>
      </w:r>
      <w:r>
        <w:rPr>
          <w:sz w:val="22"/>
          <w:szCs w:val="22"/>
        </w:rPr>
        <w:t>,</w:t>
      </w:r>
    </w:p>
    <w:p w:rsidR="00D71228" w:rsidRPr="00D71228" w:rsidRDefault="00D71228" w:rsidP="00D7122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71228">
        <w:rPr>
          <w:sz w:val="22"/>
          <w:szCs w:val="22"/>
        </w:rPr>
        <w:t>statnia faktura, będąca rozliczeniem inwestycji, płatna będzie po przyjęciu zgłoszenia w Powiatowym Inspektoracie Nadzoru Budowlanego w Cieszynie oraz Wojewódzkiego  Inspektora Nadzoru Budowlanego w Katowicach i podpisaniu protokołu odbioru końcowego o</w:t>
      </w:r>
      <w:r>
        <w:rPr>
          <w:sz w:val="22"/>
          <w:szCs w:val="22"/>
        </w:rPr>
        <w:t> </w:t>
      </w:r>
      <w:r w:rsidRPr="00D71228">
        <w:rPr>
          <w:sz w:val="22"/>
          <w:szCs w:val="22"/>
        </w:rPr>
        <w:t>wartości nie mniejszej niż 2% ceny określonej przez Wykonawcę w ofercie</w:t>
      </w:r>
      <w:r>
        <w:rPr>
          <w:sz w:val="22"/>
          <w:szCs w:val="22"/>
        </w:rPr>
        <w:t>,</w:t>
      </w:r>
    </w:p>
    <w:p w:rsidR="009E5DAA" w:rsidRPr="00DD463D" w:rsidRDefault="009E5DAA" w:rsidP="009E5DAA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na wykonany przedmiot umowy udzielamy zamawiającemu:</w:t>
      </w:r>
    </w:p>
    <w:p w:rsidR="009E5DAA" w:rsidRPr="00DD463D" w:rsidRDefault="009E5DAA" w:rsidP="009E5DAA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gwarancji na okres </w:t>
      </w:r>
      <w:r>
        <w:rPr>
          <w:rFonts w:eastAsia="Times New Roman"/>
          <w:sz w:val="22"/>
          <w:szCs w:val="21"/>
          <w:lang w:eastAsia="ar-SA"/>
        </w:rPr>
        <w:t xml:space="preserve">60 (słownie: sześćdziesiąt) </w:t>
      </w:r>
      <w:r w:rsidRPr="00DD463D">
        <w:rPr>
          <w:rFonts w:eastAsia="Times New Roman"/>
          <w:sz w:val="22"/>
          <w:szCs w:val="21"/>
          <w:lang w:eastAsia="ar-SA"/>
        </w:rPr>
        <w:t>miesięcy</w:t>
      </w:r>
      <w:r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E5DAA" w:rsidRDefault="009E5DAA" w:rsidP="009E5DA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rękojmi za wady fizyczne dokumentacji na okres tożsamy z upływem rękojmi Wykonawcy robót budowlanych,</w:t>
      </w:r>
    </w:p>
    <w:p w:rsidR="00D71228" w:rsidRDefault="00D71228" w:rsidP="00D71228">
      <w:pPr>
        <w:tabs>
          <w:tab w:val="left" w:pos="993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B585E" w:rsidRPr="00D71228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 xml:space="preserve">o niniejszej oferty dołączamy dowód wniesienia wadium w wysokości </w:t>
      </w:r>
      <w:r w:rsidR="00603256" w:rsidRPr="00D71228">
        <w:rPr>
          <w:sz w:val="22"/>
          <w:szCs w:val="22"/>
        </w:rPr>
        <w:t>5</w:t>
      </w:r>
      <w:r w:rsidR="00395D82" w:rsidRPr="00D71228">
        <w:rPr>
          <w:sz w:val="22"/>
          <w:szCs w:val="22"/>
        </w:rPr>
        <w:t>0</w:t>
      </w:r>
      <w:r w:rsidR="003B585E" w:rsidRPr="00D71228">
        <w:rPr>
          <w:sz w:val="22"/>
          <w:szCs w:val="22"/>
        </w:rPr>
        <w:t xml:space="preserve">.000,00 zł, które zostało wniesione w dniu . . . </w:t>
      </w:r>
      <w:r w:rsidRPr="00D71228">
        <w:rPr>
          <w:sz w:val="22"/>
          <w:szCs w:val="22"/>
        </w:rPr>
        <w:t>.</w:t>
      </w:r>
      <w:r w:rsidR="003B585E" w:rsidRPr="00D71228">
        <w:rPr>
          <w:sz w:val="22"/>
          <w:szCs w:val="22"/>
        </w:rPr>
        <w:t xml:space="preserve"> . . . . . . . . . . . . w formie . . . . . . . . . . . . . . . . . . . . . . .. . .</w:t>
      </w:r>
    </w:p>
    <w:p w:rsidR="003B585E" w:rsidRPr="003F6729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D71228">
        <w:rPr>
          <w:sz w:val="22"/>
          <w:szCs w:val="22"/>
        </w:rPr>
        <w:t>d</w:t>
      </w:r>
      <w:r w:rsidR="003B585E" w:rsidRPr="00D71228">
        <w:rPr>
          <w:sz w:val="22"/>
          <w:szCs w:val="22"/>
        </w:rPr>
        <w:t xml:space="preserve">eklarujemy wniesienie zabezpieczenia należytego wykonania umowy, w wysokości </w:t>
      </w:r>
      <w:r w:rsidR="009E5DAA" w:rsidRPr="00D71228">
        <w:rPr>
          <w:sz w:val="22"/>
          <w:szCs w:val="22"/>
        </w:rPr>
        <w:t>5</w:t>
      </w:r>
      <w:r w:rsidR="003B585E" w:rsidRPr="00D71228">
        <w:rPr>
          <w:sz w:val="22"/>
          <w:szCs w:val="22"/>
        </w:rPr>
        <w:t>%</w:t>
      </w:r>
      <w:r w:rsidR="003B585E" w:rsidRPr="003F6729">
        <w:rPr>
          <w:sz w:val="22"/>
          <w:szCs w:val="22"/>
        </w:rPr>
        <w:t xml:space="preserve"> </w:t>
      </w:r>
      <w:r w:rsidR="00915BF6" w:rsidRPr="003F6729">
        <w:rPr>
          <w:sz w:val="22"/>
          <w:szCs w:val="22"/>
        </w:rPr>
        <w:t>ceny ryczałtowej brutto podanej w ofercie dla całości zamówienia</w:t>
      </w:r>
      <w:r w:rsidR="003B585E" w:rsidRPr="003F6729">
        <w:rPr>
          <w:sz w:val="22"/>
          <w:szCs w:val="22"/>
        </w:rPr>
        <w:t>, na warunkach przedstawionych w projekcie umowy, najpóźniej w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dniu podpisania umowy,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w</w:t>
      </w:r>
      <w:r w:rsidR="00915BF6" w:rsidRPr="003F6729">
        <w:rPr>
          <w:sz w:val="22"/>
          <w:szCs w:val="22"/>
        </w:rPr>
        <w:t> </w:t>
      </w:r>
      <w:r w:rsidR="003B585E" w:rsidRPr="003F6729">
        <w:rPr>
          <w:sz w:val="22"/>
          <w:szCs w:val="22"/>
        </w:rPr>
        <w:t>formie: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 xml:space="preserve">. . . . . . . . . . . . . . . . . . . . . . . . . . 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(tekst jednolity: Dz. U. z 201</w:t>
      </w:r>
      <w:r w:rsidR="00D71228">
        <w:rPr>
          <w:rFonts w:eastAsia="Times New Roman"/>
          <w:sz w:val="22"/>
          <w:szCs w:val="21"/>
          <w:lang w:eastAsia="ar-SA"/>
        </w:rPr>
        <w:t>8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D71228">
        <w:rPr>
          <w:rFonts w:eastAsia="Times New Roman"/>
          <w:sz w:val="22"/>
          <w:szCs w:val="21"/>
          <w:lang w:eastAsia="ar-SA"/>
        </w:rPr>
        <w:t>1986 z późn. zm.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4D47E0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B4956"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4D47E0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4D47E0">
        <w:rPr>
          <w:rFonts w:eastAsia="Times New Roman"/>
          <w:bCs/>
          <w:sz w:val="22"/>
          <w:szCs w:val="21"/>
          <w:lang w:eastAsia="ar-SA"/>
        </w:rPr>
        <w:t>wykonawców z sektora małych i</w:t>
      </w:r>
      <w:r>
        <w:rPr>
          <w:rFonts w:eastAsia="Times New Roman"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średnich przedsiębiorstw w rozumieniu ustawy z dnia 2 lipca 2004 r. o swobodzie działalności gospodarczej (</w:t>
      </w:r>
      <w:r>
        <w:rPr>
          <w:rFonts w:eastAsia="Times New Roman"/>
          <w:bCs/>
          <w:sz w:val="22"/>
          <w:szCs w:val="21"/>
          <w:lang w:eastAsia="ar-SA"/>
        </w:rPr>
        <w:t>teks jedno</w:t>
      </w:r>
      <w:bookmarkStart w:id="0" w:name="_GoBack"/>
      <w:bookmarkEnd w:id="0"/>
      <w:r>
        <w:rPr>
          <w:rFonts w:eastAsia="Times New Roman"/>
          <w:bCs/>
          <w:sz w:val="22"/>
          <w:szCs w:val="21"/>
          <w:lang w:eastAsia="ar-SA"/>
        </w:rPr>
        <w:t xml:space="preserve">lity: </w:t>
      </w:r>
      <w:r w:rsidRPr="004D47E0">
        <w:rPr>
          <w:rFonts w:eastAsia="Times New Roman"/>
          <w:bCs/>
          <w:sz w:val="22"/>
          <w:szCs w:val="21"/>
          <w:lang w:eastAsia="ar-SA"/>
        </w:rPr>
        <w:t>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U. z 2016 r. poz. 1829</w:t>
      </w:r>
      <w:r>
        <w:rPr>
          <w:rFonts w:eastAsia="Times New Roman"/>
          <w:bCs/>
          <w:sz w:val="22"/>
          <w:szCs w:val="21"/>
          <w:lang w:eastAsia="ar-SA"/>
        </w:rPr>
        <w:t xml:space="preserve"> z późn. zm.</w:t>
      </w:r>
      <w:r w:rsidRPr="004D47E0">
        <w:rPr>
          <w:rFonts w:eastAsia="Times New Roman"/>
          <w:bCs/>
          <w:sz w:val="22"/>
          <w:szCs w:val="21"/>
          <w:lang w:eastAsia="ar-SA"/>
        </w:rPr>
        <w:t>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4D47E0" w:rsidRPr="00DD463D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DD463D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3D83000"/>
    <w:multiLevelType w:val="hybridMultilevel"/>
    <w:tmpl w:val="C9FA2268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5C0233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8E74378"/>
    <w:multiLevelType w:val="hybridMultilevel"/>
    <w:tmpl w:val="5EC06600"/>
    <w:lvl w:ilvl="0" w:tplc="B33A64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90B05"/>
    <w:rsid w:val="000C727A"/>
    <w:rsid w:val="00100DD8"/>
    <w:rsid w:val="001D2E88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D47E0"/>
    <w:rsid w:val="00561DBD"/>
    <w:rsid w:val="005D77AC"/>
    <w:rsid w:val="00603256"/>
    <w:rsid w:val="00623DB6"/>
    <w:rsid w:val="006428CD"/>
    <w:rsid w:val="006C381F"/>
    <w:rsid w:val="007344E4"/>
    <w:rsid w:val="007345FA"/>
    <w:rsid w:val="007418C2"/>
    <w:rsid w:val="0078259D"/>
    <w:rsid w:val="00792DA8"/>
    <w:rsid w:val="007B4956"/>
    <w:rsid w:val="007F11C9"/>
    <w:rsid w:val="007F55B0"/>
    <w:rsid w:val="00852A88"/>
    <w:rsid w:val="008643D2"/>
    <w:rsid w:val="009053C3"/>
    <w:rsid w:val="00915BF6"/>
    <w:rsid w:val="009505AB"/>
    <w:rsid w:val="00984DCF"/>
    <w:rsid w:val="009E5DAA"/>
    <w:rsid w:val="00A44C6A"/>
    <w:rsid w:val="00AE7BFA"/>
    <w:rsid w:val="00B02F83"/>
    <w:rsid w:val="00B16708"/>
    <w:rsid w:val="00B73F21"/>
    <w:rsid w:val="00B75D07"/>
    <w:rsid w:val="00B8002F"/>
    <w:rsid w:val="00CA5FAA"/>
    <w:rsid w:val="00D64741"/>
    <w:rsid w:val="00D71228"/>
    <w:rsid w:val="00DB154F"/>
    <w:rsid w:val="00DD463D"/>
    <w:rsid w:val="00DD4C2E"/>
    <w:rsid w:val="00E30343"/>
    <w:rsid w:val="00E72667"/>
    <w:rsid w:val="00E878A7"/>
    <w:rsid w:val="00F6315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6B06"/>
  <w15:docId w15:val="{C2659A39-5647-451B-A8EA-1AF9A64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7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19</cp:revision>
  <cp:lastPrinted>2017-02-21T07:35:00Z</cp:lastPrinted>
  <dcterms:created xsi:type="dcterms:W3CDTF">2016-02-24T07:44:00Z</dcterms:created>
  <dcterms:modified xsi:type="dcterms:W3CDTF">2019-01-31T13:42:00Z</dcterms:modified>
</cp:coreProperties>
</file>