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D3" w:rsidRDefault="007042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ZGK/……</w:t>
      </w:r>
      <w:r w:rsidRPr="00CB5161">
        <w:rPr>
          <w:rFonts w:ascii="Times New Roman" w:hAnsi="Times New Roman"/>
          <w:b/>
          <w:bCs/>
          <w:sz w:val="24"/>
          <w:szCs w:val="24"/>
        </w:rPr>
        <w:t>/201</w:t>
      </w:r>
      <w:r w:rsidR="0013519A" w:rsidRPr="00CB5161">
        <w:rPr>
          <w:rFonts w:ascii="Times New Roman" w:hAnsi="Times New Roman"/>
          <w:b/>
          <w:bCs/>
          <w:sz w:val="24"/>
          <w:szCs w:val="24"/>
        </w:rPr>
        <w:t>8</w:t>
      </w: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dniu..................... w Cieszynie</w:t>
      </w:r>
    </w:p>
    <w:p w:rsidR="005851D3" w:rsidRDefault="005851D3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851D3" w:rsidRDefault="007042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>
        <w:rPr>
          <w:rFonts w:ascii="Times New Roman" w:eastAsia="Lucida Sans Unicode" w:hAnsi="Times New Roman"/>
          <w:kern w:val="1"/>
          <w:sz w:val="24"/>
          <w:szCs w:val="24"/>
        </w:rPr>
        <w:t>Zakładem Gospodarki Komunalnej w Cieszynie Sp. z o.o., z siedzibą w Cieszynie, ul. Słowicza 59, 43-400 Cieszyn, zarejestrowaną w Sądzie Rejonowym w Bielsku-Białej VIII Wydział Gospodarczy KRS nr 0000347288; REGON 241423780, NIP 548-260-67-54, którą reprezentuje: Prezes Zarządu – mgr inż. Józef Szyguda</w:t>
      </w:r>
    </w:p>
    <w:p w:rsidR="005851D3" w:rsidRDefault="007042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bCs/>
          <w:sz w:val="24"/>
          <w:szCs w:val="24"/>
        </w:rPr>
        <w:t>„Zamawiającym”</w:t>
      </w:r>
    </w:p>
    <w:p w:rsidR="005851D3" w:rsidRDefault="007042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851D3" w:rsidRDefault="007042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5851D3" w:rsidRDefault="007042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którą reprezentuje:</w:t>
      </w:r>
    </w:p>
    <w:p w:rsidR="005851D3" w:rsidRDefault="007042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5851D3" w:rsidRDefault="007042DF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„Wykonawcą”.</w:t>
      </w:r>
    </w:p>
    <w:p w:rsidR="005851D3" w:rsidRDefault="005851D3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5851D3" w:rsidRDefault="007042D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niniejsza zostaje zawarta po przeprowadzeniu i rozstrzygnięciu w dniu ……………..</w:t>
      </w:r>
    </w:p>
    <w:p w:rsidR="005851D3" w:rsidRDefault="007042DF">
      <w:pPr>
        <w:tabs>
          <w:tab w:val="left" w:pos="200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postępowania o udzielenie zamówienia publicznego w trybie przetargu nieograniczonego, zgodnie z art. 39 ustawy z dnia 29 stycznia 2004 r. – Prawo zamówień publicznych (Dz. U. z 201</w:t>
      </w:r>
      <w:r w:rsidR="00CB5161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r. poz.</w:t>
      </w:r>
      <w:r w:rsidR="00CB5161">
        <w:rPr>
          <w:rFonts w:ascii="Times New Roman" w:hAnsi="Times New Roman"/>
          <w:sz w:val="24"/>
          <w:szCs w:val="24"/>
        </w:rPr>
        <w:t xml:space="preserve"> 1986</w:t>
      </w:r>
      <w:r>
        <w:rPr>
          <w:rFonts w:ascii="Times New Roman" w:hAnsi="Times New Roman"/>
          <w:sz w:val="24"/>
          <w:szCs w:val="24"/>
        </w:rPr>
        <w:t>), w wyniku którego oferta Wykonawcy z dnia ………. na ubezpieczenie mienia i odpowiedzialności cywilnej z tytułu prowadzenia działalności gospodarczej oraz posiadania i użytkowania mienia, ubezpieczenie odpowiedzialności cywilnej posiadacza poj</w:t>
      </w:r>
      <w:r w:rsidR="000D22DE">
        <w:rPr>
          <w:rFonts w:ascii="Times New Roman" w:hAnsi="Times New Roman"/>
          <w:sz w:val="24"/>
          <w:szCs w:val="24"/>
        </w:rPr>
        <w:t xml:space="preserve">azdu mechanicznego, </w:t>
      </w:r>
      <w:r>
        <w:rPr>
          <w:rFonts w:ascii="Times New Roman" w:hAnsi="Times New Roman"/>
          <w:sz w:val="24"/>
          <w:szCs w:val="24"/>
        </w:rPr>
        <w:t xml:space="preserve">ubezpieczenie następstw nieszczęśliwych wypadków kierowcy </w:t>
      </w:r>
      <w:r w:rsidR="00CB5161">
        <w:rPr>
          <w:rFonts w:ascii="Times New Roman" w:hAnsi="Times New Roman"/>
          <w:sz w:val="24"/>
          <w:szCs w:val="24"/>
        </w:rPr>
        <w:br/>
      </w:r>
      <w:r w:rsidRPr="004D1926">
        <w:rPr>
          <w:rFonts w:ascii="Times New Roman" w:hAnsi="Times New Roman"/>
          <w:sz w:val="24"/>
          <w:szCs w:val="24"/>
        </w:rPr>
        <w:t>i pasażerów</w:t>
      </w:r>
      <w:r w:rsidR="000D22DE" w:rsidRPr="004D1926">
        <w:rPr>
          <w:rFonts w:ascii="Times New Roman" w:hAnsi="Times New Roman"/>
          <w:sz w:val="24"/>
          <w:szCs w:val="24"/>
        </w:rPr>
        <w:t xml:space="preserve"> oraz obowiązkowe ubezpieczenie OC zarządcy nieruchomości</w:t>
      </w:r>
      <w:r w:rsidRPr="004D1926">
        <w:rPr>
          <w:rFonts w:ascii="Times New Roman" w:hAnsi="Times New Roman"/>
          <w:sz w:val="24"/>
          <w:szCs w:val="24"/>
        </w:rPr>
        <w:t>, została wybrana</w:t>
      </w:r>
      <w:r>
        <w:rPr>
          <w:rFonts w:ascii="Times New Roman" w:hAnsi="Times New Roman"/>
          <w:sz w:val="24"/>
          <w:szCs w:val="24"/>
        </w:rPr>
        <w:t xml:space="preserve"> jako najkorzystniejsza.</w:t>
      </w: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5851D3" w:rsidRDefault="007042DF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niniejszej umowy jest ubezpieczenie posiadanego i użytkowanego mienia oraz odpowiedzialności cywilnej w zakresie i na warunkach zawartych w przedstawionej przez Wykonawcę ofercie przetargowej.</w:t>
      </w:r>
    </w:p>
    <w:p w:rsidR="005851D3" w:rsidRDefault="007042DF">
      <w:pPr>
        <w:numPr>
          <w:ilvl w:val="0"/>
          <w:numId w:val="1"/>
        </w:numPr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Ubezpieczenie, o którym mowa w ust. 1 obejmie:</w:t>
      </w:r>
    </w:p>
    <w:p w:rsidR="005851D3" w:rsidRDefault="007042DF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mienia od wszystkich ryzyk,</w:t>
      </w:r>
    </w:p>
    <w:p w:rsidR="005851D3" w:rsidRDefault="007042DF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sprzętu elektronicznego od wszystkich ryzyk,</w:t>
      </w:r>
    </w:p>
    <w:p w:rsidR="005851D3" w:rsidRDefault="007042DF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maszyn od uszkodzeń,</w:t>
      </w:r>
    </w:p>
    <w:p w:rsidR="005851D3" w:rsidRDefault="007042DF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odpowiedzialności cywilnej z tytułu prowadzenia działalności oraz</w:t>
      </w:r>
    </w:p>
    <w:p w:rsidR="005851D3" w:rsidRDefault="007042DF">
      <w:pPr>
        <w:spacing w:after="0" w:line="100" w:lineRule="atLeast"/>
        <w:ind w:left="2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posiadania i użytkowania mienia,</w:t>
      </w:r>
    </w:p>
    <w:p w:rsidR="005851D3" w:rsidRDefault="007042DF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OC posiadacza pojazdu mechanicznego,</w:t>
      </w:r>
    </w:p>
    <w:p w:rsidR="005851D3" w:rsidRDefault="007042DF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AUTOCASCO,</w:t>
      </w:r>
    </w:p>
    <w:p w:rsidR="005851D3" w:rsidRDefault="007042DF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następstw nieszczęśliwych wypadków kierowcy i pasażerów</w:t>
      </w:r>
      <w:r w:rsidR="0013519A">
        <w:rPr>
          <w:rFonts w:ascii="Times New Roman" w:hAnsi="Times New Roman"/>
          <w:sz w:val="24"/>
          <w:szCs w:val="24"/>
        </w:rPr>
        <w:t>,</w:t>
      </w:r>
    </w:p>
    <w:p w:rsidR="0013519A" w:rsidRPr="00CB5161" w:rsidRDefault="0013519A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CB5161">
        <w:rPr>
          <w:rFonts w:ascii="Times New Roman" w:hAnsi="Times New Roman"/>
          <w:sz w:val="24"/>
          <w:szCs w:val="24"/>
        </w:rPr>
        <w:t>obowiązkowe ubezpieczenie OC zarządcy nieruchomości</w:t>
      </w:r>
      <w:r w:rsidR="00CB5161">
        <w:rPr>
          <w:rFonts w:ascii="Times New Roman" w:hAnsi="Times New Roman"/>
          <w:sz w:val="24"/>
          <w:szCs w:val="24"/>
        </w:rPr>
        <w:t>.</w:t>
      </w:r>
    </w:p>
    <w:p w:rsidR="005851D3" w:rsidRDefault="005851D3">
      <w:pPr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5851D3" w:rsidRDefault="007042DF" w:rsidP="00CB516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ochrony ubezpieczeniowej udzielonej Zamawiającemu przez Wykonawcę jest zgodny ze specyfikacją istotnych warunków zamówienie (dalej: SIWZ) wraz z załącznikami i zostanie określony w polisach ubezpieczeniowych, które Strony zobowiązują się podpisać niezwłocznie po zawarciu niniejszej umowy.</w:t>
      </w:r>
    </w:p>
    <w:p w:rsidR="005851D3" w:rsidRDefault="007042DF" w:rsidP="00CB516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</w:t>
      </w:r>
      <w:r w:rsidR="0013519A">
        <w:rPr>
          <w:rFonts w:ascii="Times New Roman" w:hAnsi="Times New Roman"/>
          <w:sz w:val="24"/>
          <w:szCs w:val="24"/>
        </w:rPr>
        <w:t xml:space="preserve">e zawarta na okres od </w:t>
      </w:r>
      <w:r w:rsidR="0013519A" w:rsidRPr="00CB5161">
        <w:rPr>
          <w:rFonts w:ascii="Times New Roman" w:hAnsi="Times New Roman"/>
          <w:sz w:val="24"/>
          <w:szCs w:val="24"/>
        </w:rPr>
        <w:t>01.01.2019 r. do 31.12.2019</w:t>
      </w:r>
      <w:r w:rsidRPr="00CB5161">
        <w:rPr>
          <w:rFonts w:ascii="Times New Roman" w:hAnsi="Times New Roman"/>
          <w:sz w:val="24"/>
          <w:szCs w:val="24"/>
        </w:rPr>
        <w:t xml:space="preserve"> r.</w:t>
      </w:r>
    </w:p>
    <w:p w:rsidR="005851D3" w:rsidRDefault="007042DF" w:rsidP="0015096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Polisy ubezpieczeniowe z początkiem okresu ubezpieczenia od 1 stycznia 201</w:t>
      </w:r>
      <w:r w:rsidR="001351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roku będą </w:t>
      </w:r>
      <w:r w:rsidR="0015096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ystawione i podpisane w </w:t>
      </w:r>
      <w:r w:rsidRPr="00CB5161">
        <w:rPr>
          <w:rFonts w:ascii="Times New Roman" w:hAnsi="Times New Roman"/>
          <w:sz w:val="24"/>
          <w:szCs w:val="24"/>
        </w:rPr>
        <w:t>dniu</w:t>
      </w:r>
      <w:r w:rsidRPr="00CB5161">
        <w:rPr>
          <w:rFonts w:ascii="Times New Roman" w:hAnsi="Times New Roman"/>
          <w:position w:val="13"/>
          <w:sz w:val="24"/>
          <w:szCs w:val="24"/>
        </w:rPr>
        <w:t> </w:t>
      </w:r>
      <w:r w:rsidR="0013519A" w:rsidRPr="00CB5161">
        <w:rPr>
          <w:rFonts w:ascii="Times New Roman" w:hAnsi="Times New Roman"/>
          <w:sz w:val="24"/>
          <w:szCs w:val="24"/>
        </w:rPr>
        <w:t>.......... grudnia 201</w:t>
      </w:r>
      <w:r w:rsidR="00CB5161">
        <w:rPr>
          <w:rFonts w:ascii="Times New Roman" w:hAnsi="Times New Roman"/>
          <w:sz w:val="24"/>
          <w:szCs w:val="24"/>
        </w:rPr>
        <w:t>8</w:t>
      </w:r>
      <w:r w:rsidRPr="00CB5161">
        <w:rPr>
          <w:rFonts w:ascii="Times New Roman" w:hAnsi="Times New Roman"/>
          <w:sz w:val="24"/>
          <w:szCs w:val="24"/>
        </w:rPr>
        <w:t xml:space="preserve"> roku, a</w:t>
      </w:r>
      <w:r>
        <w:rPr>
          <w:rFonts w:ascii="Times New Roman" w:hAnsi="Times New Roman"/>
          <w:sz w:val="24"/>
          <w:szCs w:val="24"/>
        </w:rPr>
        <w:t xml:space="preserve"> polisy z innym początkiem</w:t>
      </w:r>
      <w:r w:rsidR="00D96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okresu ubezpieczenia będą wystawione najpóźniej na 7 dni przed początkiem okresu ubezpieczenia. </w:t>
      </w:r>
    </w:p>
    <w:p w:rsidR="005851D3" w:rsidRDefault="007042DF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Polisy ubezpieczeniowe odpowiadać będą w swej treści zakresowi i warunkom ubezpieczenia zawartym w ofercie przedstawionej Zamawiającemu przez Wykonawcę oraz zapisom SIWZ.</w:t>
      </w:r>
    </w:p>
    <w:p w:rsidR="005851D3" w:rsidRDefault="007042DF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sprzeczności w zapisach polis z warunkami SIWZ obowiązują zapisy (warunki) korzystniejsze dla Zamawiającego. Wszelkie wątpliwości co do zapisów polis, SIWZ i zakresu ochrony ubezpieczeniowej będą rozstrzygane na korzyść Zamawiającego.</w:t>
      </w:r>
    </w:p>
    <w:p w:rsidR="005851D3" w:rsidRDefault="005851D3">
      <w:pPr>
        <w:spacing w:after="0" w:line="100" w:lineRule="atLeast"/>
        <w:ind w:left="284"/>
        <w:rPr>
          <w:rFonts w:ascii="Times New Roman" w:hAnsi="Times New Roman"/>
          <w:sz w:val="24"/>
          <w:szCs w:val="24"/>
        </w:rPr>
      </w:pP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5851D3" w:rsidRPr="00CB5161" w:rsidRDefault="007042DF">
      <w:pPr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5161">
        <w:rPr>
          <w:rFonts w:ascii="Times New Roman" w:hAnsi="Times New Roman"/>
          <w:sz w:val="24"/>
          <w:szCs w:val="24"/>
        </w:rPr>
        <w:t xml:space="preserve">Strony ustalają, że płatność składki ubezpieczeniowej </w:t>
      </w:r>
      <w:r w:rsidR="00890770" w:rsidRPr="00CB5161">
        <w:rPr>
          <w:rFonts w:ascii="Times New Roman" w:hAnsi="Times New Roman"/>
          <w:sz w:val="24"/>
          <w:szCs w:val="24"/>
        </w:rPr>
        <w:t xml:space="preserve">za polisy z początkiem okresu ubezpieczenia od 01 stycznia2019 r. </w:t>
      </w:r>
      <w:r w:rsidRPr="00CB5161">
        <w:rPr>
          <w:rFonts w:ascii="Times New Roman" w:hAnsi="Times New Roman"/>
          <w:sz w:val="24"/>
          <w:szCs w:val="24"/>
        </w:rPr>
        <w:t>nastąpi jednorazowo w terminie do 31 stycznia 201</w:t>
      </w:r>
      <w:r w:rsidR="0013519A" w:rsidRPr="00CB5161">
        <w:rPr>
          <w:rFonts w:ascii="Times New Roman" w:hAnsi="Times New Roman"/>
          <w:sz w:val="24"/>
          <w:szCs w:val="24"/>
        </w:rPr>
        <w:t>9</w:t>
      </w:r>
      <w:r w:rsidR="00150969">
        <w:rPr>
          <w:rFonts w:ascii="Times New Roman" w:hAnsi="Times New Roman"/>
          <w:sz w:val="24"/>
          <w:szCs w:val="24"/>
        </w:rPr>
        <w:t> </w:t>
      </w:r>
      <w:proofErr w:type="spellStart"/>
      <w:r w:rsidR="00353C8D" w:rsidRPr="00CB5161">
        <w:rPr>
          <w:rFonts w:ascii="Times New Roman" w:hAnsi="Times New Roman"/>
          <w:sz w:val="24"/>
          <w:szCs w:val="24"/>
        </w:rPr>
        <w:t>r.</w:t>
      </w:r>
      <w:r w:rsidR="00CB5161" w:rsidRPr="00CB5161">
        <w:rPr>
          <w:rFonts w:ascii="Times New Roman" w:hAnsi="Times New Roman"/>
          <w:sz w:val="24"/>
          <w:szCs w:val="24"/>
        </w:rPr>
        <w:t>,</w:t>
      </w:r>
      <w:r w:rsidR="00353C8D" w:rsidRPr="00CB5161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353C8D" w:rsidRPr="00CB5161">
        <w:rPr>
          <w:rFonts w:ascii="Times New Roman" w:hAnsi="Times New Roman"/>
          <w:color w:val="000000"/>
          <w:sz w:val="24"/>
          <w:szCs w:val="24"/>
        </w:rPr>
        <w:t xml:space="preserve"> za polisy z innym początkiem okresu ubezpieczenia jednorazowo z odroczonym terminem płatności stosownie do terminu płatności wskazanego w polisie</w:t>
      </w:r>
      <w:r w:rsidRPr="00CB5161">
        <w:rPr>
          <w:rFonts w:ascii="Times New Roman" w:hAnsi="Times New Roman"/>
          <w:sz w:val="24"/>
          <w:szCs w:val="24"/>
        </w:rPr>
        <w:t>.</w:t>
      </w:r>
    </w:p>
    <w:p w:rsidR="005851D3" w:rsidRDefault="007042DF">
      <w:pPr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Ogólna kwota składki nie może przekroczyć kwoty ………… zł (słownie zł: …………… ………………) zgodnie ze złożoną ofertą.</w:t>
      </w:r>
    </w:p>
    <w:p w:rsidR="005851D3" w:rsidRDefault="007042DF">
      <w:pPr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w okresie obowiązywania niniejszej umowy wysokość składki ubezpieczeniowej nie ulegnie podwyższeniu.</w:t>
      </w:r>
    </w:p>
    <w:p w:rsidR="005851D3" w:rsidRDefault="007042DF">
      <w:pPr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trwania umowy Zamawiający może ubezpieczać nowo nabyte mienie oraz uzupełniać sumę ubezpieczenia po przeszacowaniu wartości przedmiotu ubezpieczenia na warunkach zawartych w złożonej ofercie.</w:t>
      </w:r>
    </w:p>
    <w:p w:rsidR="005851D3" w:rsidRDefault="005851D3">
      <w:pPr>
        <w:spacing w:after="0" w:line="100" w:lineRule="atLeast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5851D3" w:rsidRPr="000D22DE" w:rsidRDefault="007042DF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 uregulowanych niniejszą umową mają odpowiednio zastosowanie przepisy Kodeksu cywilnego, przepisy ustawy z dnia 29 stycznia 2004 r. – Prawo zamówień publicznych </w:t>
      </w:r>
      <w:r w:rsidRPr="00976A1C">
        <w:rPr>
          <w:rFonts w:ascii="Times New Roman" w:hAnsi="Times New Roman"/>
          <w:sz w:val="24"/>
          <w:szCs w:val="24"/>
        </w:rPr>
        <w:t xml:space="preserve">oraz ustawy z dnia </w:t>
      </w:r>
      <w:r w:rsidR="00B94B03" w:rsidRPr="00976A1C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B94B03" w:rsidRPr="00976A1C">
        <w:rPr>
          <w:rFonts w:ascii="Times New Roman" w:hAnsi="Times New Roman"/>
          <w:sz w:val="24"/>
          <w:szCs w:val="24"/>
        </w:rPr>
        <w:t>1 września 2015</w:t>
      </w:r>
      <w:r w:rsidRPr="00976A1C">
        <w:rPr>
          <w:rFonts w:ascii="Times New Roman" w:hAnsi="Times New Roman"/>
          <w:sz w:val="24"/>
          <w:szCs w:val="24"/>
        </w:rPr>
        <w:t xml:space="preserve"> r. o działalności ubezpieczeniowe</w:t>
      </w:r>
      <w:r w:rsidR="00976A1C" w:rsidRPr="00976A1C">
        <w:rPr>
          <w:rFonts w:ascii="Times New Roman" w:hAnsi="Times New Roman"/>
          <w:sz w:val="24"/>
          <w:szCs w:val="24"/>
        </w:rPr>
        <w:t>j</w:t>
      </w:r>
      <w:r w:rsidR="00B94B03" w:rsidRPr="00976A1C">
        <w:rPr>
          <w:rFonts w:ascii="Times New Roman" w:hAnsi="Times New Roman"/>
          <w:sz w:val="24"/>
          <w:szCs w:val="24"/>
        </w:rPr>
        <w:t xml:space="preserve"> i reasekuracyjnej</w:t>
      </w:r>
      <w:r w:rsidR="000D22DE" w:rsidRPr="00976A1C">
        <w:rPr>
          <w:rFonts w:ascii="Times New Roman" w:hAnsi="Times New Roman"/>
          <w:sz w:val="24"/>
          <w:szCs w:val="24"/>
        </w:rPr>
        <w:t>.</w:t>
      </w:r>
    </w:p>
    <w:p w:rsidR="005851D3" w:rsidRPr="000D22DE" w:rsidRDefault="005851D3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 </w:t>
      </w:r>
    </w:p>
    <w:p w:rsidR="005851D3" w:rsidRDefault="007042DF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powstałe przy interpretacji i realizacji postanowień niniejszej umowy rozstrzygać będzie właściwy rzeczowo sąd dla siedziby Zamawiającego.</w:t>
      </w:r>
    </w:p>
    <w:p w:rsidR="005851D3" w:rsidRDefault="005851D3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1D3" w:rsidRDefault="007042D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5851D3" w:rsidRDefault="007042DF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została sporządzona w dwóch jednakowo brzmiących egzemplarzach po jednej dla każdej ze Stron.</w:t>
      </w:r>
    </w:p>
    <w:p w:rsidR="005851D3" w:rsidRDefault="005851D3">
      <w:pPr>
        <w:rPr>
          <w:rFonts w:ascii="Times New Roman" w:hAnsi="Times New Roman"/>
          <w:b/>
          <w:bCs/>
          <w:sz w:val="24"/>
          <w:szCs w:val="24"/>
        </w:rPr>
      </w:pPr>
    </w:p>
    <w:p w:rsidR="007042DF" w:rsidRDefault="007042DF">
      <w:r>
        <w:rPr>
          <w:rFonts w:ascii="Times New Roman" w:hAnsi="Times New Roman"/>
          <w:b/>
          <w:bCs/>
          <w:sz w:val="24"/>
          <w:szCs w:val="24"/>
        </w:rPr>
        <w:t>ZAMAWIAJĄCY                                                                                  WYKONAWCA</w:t>
      </w:r>
    </w:p>
    <w:sectPr w:rsidR="007042DF" w:rsidSect="0058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D9" w:rsidRDefault="00662BD9">
      <w:pPr>
        <w:spacing w:after="0" w:line="240" w:lineRule="auto"/>
      </w:pPr>
      <w:r>
        <w:separator/>
      </w:r>
    </w:p>
  </w:endnote>
  <w:endnote w:type="continuationSeparator" w:id="0">
    <w:p w:rsidR="00662BD9" w:rsidRDefault="0066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D3" w:rsidRDefault="00585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D3" w:rsidRDefault="005851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D3" w:rsidRDefault="005851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D9" w:rsidRDefault="00662BD9">
      <w:pPr>
        <w:spacing w:after="0" w:line="240" w:lineRule="auto"/>
      </w:pPr>
      <w:r>
        <w:separator/>
      </w:r>
    </w:p>
  </w:footnote>
  <w:footnote w:type="continuationSeparator" w:id="0">
    <w:p w:rsidR="00662BD9" w:rsidRDefault="0066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D3" w:rsidRDefault="00585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D3" w:rsidRDefault="00585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D3" w:rsidRDefault="005851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7756873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9A"/>
    <w:rsid w:val="000D22DE"/>
    <w:rsid w:val="0013519A"/>
    <w:rsid w:val="00150969"/>
    <w:rsid w:val="002D5A07"/>
    <w:rsid w:val="00353C8D"/>
    <w:rsid w:val="004D1926"/>
    <w:rsid w:val="005851D3"/>
    <w:rsid w:val="00662BD9"/>
    <w:rsid w:val="007042DF"/>
    <w:rsid w:val="008247BC"/>
    <w:rsid w:val="00890770"/>
    <w:rsid w:val="00976A1C"/>
    <w:rsid w:val="00A77431"/>
    <w:rsid w:val="00B80301"/>
    <w:rsid w:val="00B94B03"/>
    <w:rsid w:val="00CB5161"/>
    <w:rsid w:val="00D51513"/>
    <w:rsid w:val="00D960AD"/>
    <w:rsid w:val="00E6271A"/>
    <w:rsid w:val="00F9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C8B9EE"/>
  <w15:docId w15:val="{2ED2336B-7E93-4766-8E6A-4BCB22A1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1D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851D3"/>
  </w:style>
  <w:style w:type="character" w:customStyle="1" w:styleId="NagwekZnak">
    <w:name w:val="Nagłówek Znak"/>
    <w:rsid w:val="005851D3"/>
    <w:rPr>
      <w:sz w:val="22"/>
      <w:szCs w:val="22"/>
    </w:rPr>
  </w:style>
  <w:style w:type="character" w:customStyle="1" w:styleId="StopkaZnak">
    <w:name w:val="Stopka Znak"/>
    <w:rsid w:val="005851D3"/>
    <w:rPr>
      <w:sz w:val="22"/>
      <w:szCs w:val="22"/>
    </w:rPr>
  </w:style>
  <w:style w:type="character" w:customStyle="1" w:styleId="ListLabel1">
    <w:name w:val="ListLabel 1"/>
    <w:rsid w:val="005851D3"/>
    <w:rPr>
      <w:b/>
    </w:rPr>
  </w:style>
  <w:style w:type="character" w:customStyle="1" w:styleId="ListLabel2">
    <w:name w:val="ListLabel 2"/>
    <w:rsid w:val="005851D3"/>
    <w:rPr>
      <w:rFonts w:cs="Courier New"/>
    </w:rPr>
  </w:style>
  <w:style w:type="character" w:customStyle="1" w:styleId="ListLabel3">
    <w:name w:val="ListLabel 3"/>
    <w:rsid w:val="005851D3"/>
    <w:rPr>
      <w:rFonts w:cs="TimesNewRomanPS-BoldMT"/>
      <w:b/>
    </w:rPr>
  </w:style>
  <w:style w:type="character" w:customStyle="1" w:styleId="ListLabel4">
    <w:name w:val="ListLabel 4"/>
    <w:rsid w:val="005851D3"/>
    <w:rPr>
      <w:rFonts w:cs="TimesNewRomanPS-BoldMT"/>
      <w:b w:val="0"/>
    </w:rPr>
  </w:style>
  <w:style w:type="paragraph" w:customStyle="1" w:styleId="Nagwek1">
    <w:name w:val="Nagłówek1"/>
    <w:basedOn w:val="Normalny"/>
    <w:next w:val="Tekstpodstawowy"/>
    <w:rsid w:val="005851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5851D3"/>
    <w:pPr>
      <w:spacing w:after="120"/>
    </w:pPr>
  </w:style>
  <w:style w:type="paragraph" w:styleId="Lista">
    <w:name w:val="List"/>
    <w:basedOn w:val="Tekstpodstawowy"/>
    <w:rsid w:val="005851D3"/>
    <w:rPr>
      <w:rFonts w:cs="Arial"/>
    </w:rPr>
  </w:style>
  <w:style w:type="paragraph" w:customStyle="1" w:styleId="Podpis1">
    <w:name w:val="Podpis1"/>
    <w:basedOn w:val="Normalny"/>
    <w:rsid w:val="005851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851D3"/>
    <w:pPr>
      <w:suppressLineNumbers/>
    </w:pPr>
    <w:rPr>
      <w:rFonts w:cs="Arial"/>
    </w:rPr>
  </w:style>
  <w:style w:type="paragraph" w:styleId="Nagwek">
    <w:name w:val="header"/>
    <w:basedOn w:val="Normalny"/>
    <w:rsid w:val="005851D3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Stopka">
    <w:name w:val="footer"/>
    <w:basedOn w:val="Normalny"/>
    <w:rsid w:val="005851D3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9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969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969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6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</dc:creator>
  <cp:lastModifiedBy>Teresa</cp:lastModifiedBy>
  <cp:revision>3</cp:revision>
  <cp:lastPrinted>2015-11-20T09:31:00Z</cp:lastPrinted>
  <dcterms:created xsi:type="dcterms:W3CDTF">2018-12-05T09:30:00Z</dcterms:created>
  <dcterms:modified xsi:type="dcterms:W3CDTF">2018-12-05T09:35:00Z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