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36"/>
          <w:sz w:val="27"/>
          <w:szCs w:val="27"/>
          <w:lang w:eastAsia="pl-PL"/>
        </w:rPr>
        <w:t>DOFINANSOWANIE KOSZTÓW PRACOWNIKÓW MŁODOCIANYCH</w:t>
      </w:r>
    </w:p>
    <w:p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pl-PL"/>
        </w:rPr>
      </w:pPr>
    </w:p>
    <w:p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Miejsce załatwienia sprawy: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pl-PL"/>
        </w:rPr>
        <w:br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Centrum Usług Wspólnych w Cieszynie 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ul. Ratuszowa 1</w:t>
      </w:r>
    </w:p>
    <w:p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43-400 Cieszyn</w:t>
      </w:r>
    </w:p>
    <w:p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Tel. 033 479 43 39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pok. nr 201C, II piętro</w:t>
      </w:r>
    </w:p>
    <w:p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pl-PL"/>
        </w:rPr>
      </w:pPr>
    </w:p>
    <w:p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Kto może wystąpić z wnioskiem/zainicjować sprawę:</w:t>
      </w:r>
    </w:p>
    <w:p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pl-PL"/>
        </w:rPr>
        <w:t>Pracodawcy, 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którzy zawarli umowę o pracę z młodocianymi pracownikami w celu przygotowania zawodowego, po zakończeniu nauki zawodu lub przyuczeniu do wykonywania określonej pracy i zdaniu przez młodocianego egzaminu, mogą otrzymać pomoc w formie dofinansowania kosztów kształcenia młodocianych pracowników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pl-PL"/>
        </w:rPr>
        <w:t>. </w:t>
      </w:r>
    </w:p>
    <w:p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Godziny przyjmowania klientów: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pl-PL"/>
        </w:rPr>
        <w:br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poniedziałek - piątek  8.00– 14.00</w:t>
      </w:r>
    </w:p>
    <w:p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pl-PL"/>
        </w:rPr>
      </w:pPr>
    </w:p>
    <w:p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Uwagi: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O zawarciu umowy o pracę z młodocianym pracownikiem, zamieszkałym na terenie Gminy Cieszyn, pracodawca jest zobowiązany powiadomić Burmistrza Miasta Cieszyna, a w przypadku pracodawcy będącego rzemieślnikiem – również izbę rzemieślniczą właściwą ze względu na siedzibę rzemieślnika, co umożliwi zaplanowanie środków na dofinansowanie kształcenia.</w:t>
      </w:r>
    </w:p>
    <w:p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Zgodnie z art. 122 ust. 11 ustawy o Prawo oświatowe dofinansowanie kosztów kształcenia młodocianych pracowników stanowi 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bdr w:val="none" w:sz="0" w:space="0" w:color="auto" w:frame="1"/>
          <w:lang w:eastAsia="pl-PL"/>
        </w:rPr>
        <w:t xml:space="preserve">pomoc de </w:t>
      </w:r>
      <w:proofErr w:type="spellStart"/>
      <w:r>
        <w:rPr>
          <w:rFonts w:ascii="Times New Roman" w:eastAsia="Times New Roman" w:hAnsi="Times New Roman" w:cs="Times New Roman"/>
          <w:i/>
          <w:iCs/>
          <w:sz w:val="18"/>
          <w:szCs w:val="18"/>
          <w:bdr w:val="none" w:sz="0" w:space="0" w:color="auto" w:frame="1"/>
          <w:lang w:eastAsia="pl-PL"/>
        </w:rPr>
        <w:t>minimis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 udzielaną zgodnie z warunkami określonymi w rozumieniu przepisów rozporządzenia  Komisji (UE) Nr 1407/2013 z dnia 18 grudnia 2013 r. w sprawie stosowania art. 107 i 108 Traktatu o funkcjonowaniu Unii Europejskiej do pomocy de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minimis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(Dz. Urz. UE L 352 z 24.12.2013, str. 1).</w:t>
      </w:r>
    </w:p>
    <w:p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Dofinansowanie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pl-PL"/>
        </w:rPr>
        <w:t> kosztów kształcenia młodocianych pracowników jest 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finansowane ze środków Funduszu Pracy.</w:t>
      </w:r>
    </w:p>
    <w:p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Wysokość kwoty dofinansowania kosztów kształcenia młodocianego pracownika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4"/>
        <w:gridCol w:w="2384"/>
        <w:gridCol w:w="34"/>
      </w:tblGrid>
      <w:tr>
        <w:tc>
          <w:tcPr>
            <w:tcW w:w="6954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>Tryb nauki</w:t>
            </w:r>
          </w:p>
        </w:tc>
        <w:tc>
          <w:tcPr>
            <w:tcW w:w="241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>Wysokość dofinansowania</w:t>
            </w:r>
          </w:p>
        </w:tc>
      </w:tr>
      <w:tr>
        <w:tc>
          <w:tcPr>
            <w:tcW w:w="6954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przypadku nauki zawodu przy okresie kształcenia wynoszącym 36 miesięcy (jeżeli okres kształcenia jest krótszy niż 36 miesięcy, kwotę dofinansowania wypłaca się w wysokości proporcjonalnej do okresu kształcenia)</w:t>
            </w:r>
          </w:p>
        </w:tc>
        <w:tc>
          <w:tcPr>
            <w:tcW w:w="2384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>do 8 081 zł</w:t>
            </w:r>
          </w:p>
        </w:tc>
        <w:tc>
          <w:tcPr>
            <w:tcW w:w="0" w:type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>
        <w:tc>
          <w:tcPr>
            <w:tcW w:w="6954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Przyuczenie do wykonywania określonej pracy (za każdy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>pełny miesiąc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kształcenia )</w:t>
            </w:r>
          </w:p>
        </w:tc>
        <w:tc>
          <w:tcPr>
            <w:tcW w:w="2384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>254 zł</w:t>
            </w:r>
          </w:p>
        </w:tc>
        <w:tc>
          <w:tcPr>
            <w:tcW w:w="0" w:type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Waloryzacja dofinansowania:</w:t>
      </w:r>
    </w:p>
    <w:p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Kwoty dofinansowania podlegają waloryzacji wskaźnikiem cen towarów i usług konsumpcyjnych ogółem, jeżeli wskaźnik ten w roku kalendarzowym poprzedzającym rok, w którym następuje wypłata dofinansowania, wynosi co najmniej 105%.</w:t>
      </w:r>
    </w:p>
    <w:p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pl-PL"/>
        </w:rPr>
      </w:pPr>
    </w:p>
    <w:p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Opłaty: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pl-PL"/>
        </w:rPr>
        <w:br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Bez opłat</w:t>
      </w:r>
    </w:p>
    <w:p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pl-PL"/>
        </w:rPr>
      </w:pPr>
    </w:p>
    <w:p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Terminy i sposób załatwienia sprawy:</w:t>
      </w:r>
    </w:p>
    <w:p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pl-PL"/>
        </w:rPr>
      </w:pPr>
    </w:p>
    <w:p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pl-PL"/>
        </w:rPr>
        <w:t>Termin składania dokumentów: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pl-PL"/>
        </w:rPr>
        <w:br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Wnioski o dofinansowanie kosztów kształcenia młodocianego pracownika składa się w terminie 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pl-PL"/>
        </w:rPr>
        <w:t>3 miesięcy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 od dnia zdania przez młodocianego pracownika nauki zawodu lub przyuczenia do wykonywania określonej pracy.</w:t>
      </w:r>
    </w:p>
    <w:p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pl-PL"/>
        </w:rPr>
      </w:pPr>
    </w:p>
    <w:p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pl-PL"/>
        </w:rPr>
        <w:t>Forma przyznania dofinansowania: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pl-PL"/>
        </w:rPr>
        <w:br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Dofinansowanie pracodawcom kosztów kształcenia młodocianych pracowników, z którymi zawarli umowę o pracę w celu przygotowania zawodowego przyznawane jest na podstawie decyzji administracyjnej.</w:t>
      </w:r>
    </w:p>
    <w:p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pl-PL"/>
        </w:rPr>
      </w:pPr>
    </w:p>
    <w:p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pl-PL"/>
        </w:rPr>
        <w:t>Termin realizacji sprawy:</w:t>
      </w:r>
    </w:p>
    <w:p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Zgodnie z Kodeksem Postępowania Administracyjnego – załatwienie sprawy wymagającej postępowania wyjaśniającego powinno nastąpić nie później niż w ciągu miesiąca, a sprawy szczególnie skomplikowanej nie później niż w ciągu dwóch miesięcy od dnia wszczęcia postępowania, zaś w postępowaniu odwoławczym – w ciągu miesiąca od dnia otrzymania odwołania.</w:t>
      </w:r>
    </w:p>
    <w:p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lastRenderedPageBreak/>
        <w:t>Tryb odwoławczy:</w:t>
      </w:r>
    </w:p>
    <w:p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Samorządowe Kolegium Odwoławcze w Bielsku Białej za pośrednictwem Centrum Usług Wspólnych w Cieszynie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w terminie 14 dni od dnia doręczenia decyzji.</w:t>
      </w:r>
    </w:p>
    <w:p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Podstawa prawna:</w:t>
      </w:r>
    </w:p>
    <w:p>
      <w:pPr>
        <w:numPr>
          <w:ilvl w:val="0"/>
          <w:numId w:val="1"/>
        </w:num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Ustawa z dnia 14 grudnia 2016 r. Prawo Oświatowe, Art. 122 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Dz. U. 2018 r. poz. 996 z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 zm.)</w:t>
      </w:r>
    </w:p>
    <w:p>
      <w:pPr>
        <w:numPr>
          <w:ilvl w:val="0"/>
          <w:numId w:val="1"/>
        </w:num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Rozporządzenie Rady Ministrów z dnia 28 maja 1996 r. w sprawie przygotowania zawodowego młodocianych i ich wynagradzania 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 Dz.U.2018 r. poz. 2010)</w:t>
      </w:r>
    </w:p>
    <w:p>
      <w:pPr>
        <w:numPr>
          <w:ilvl w:val="0"/>
          <w:numId w:val="1"/>
        </w:num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Rozporządzenie Ministra Edukacji Narodowej z dnia 15 grudnia 2010 r. w sprawie praktycznej nauki zawodu (Dz.U.2010.244.1626 z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póżn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 zm.)</w:t>
      </w:r>
    </w:p>
    <w:p>
      <w:pPr>
        <w:numPr>
          <w:ilvl w:val="0"/>
          <w:numId w:val="1"/>
        </w:num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Ustawa z dnia 30 kwietnia 2004 r. o postępowaniu w sprawach dotyczących pomocy publicznej 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 Dz.U. 2018 r. poz. 362)</w:t>
      </w:r>
    </w:p>
    <w:p>
      <w:pPr>
        <w:numPr>
          <w:ilvl w:val="0"/>
          <w:numId w:val="1"/>
        </w:num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Rozporządzenie Rady Ministrów z dnia 29 marca 2010 r. w sprawie zakresu informacji  przedstawianych przez podmiot ubiegający się o pomoc de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minimis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(Dz.U.2010.53.311, z późn.zm.)</w:t>
      </w:r>
    </w:p>
    <w:p>
      <w:pPr>
        <w:numPr>
          <w:ilvl w:val="0"/>
          <w:numId w:val="1"/>
        </w:num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Rozporządzenie Komisji (UE) nr 1407/2013 z dnia 18 grudnia 2013r. w sprawie stosowania art. 107 i 108 Traktatu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o funkcjonowaniu Unii Europejskiej do pomocy de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minimis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(Dz. Urz. UE L 352 z 24.12.2013)</w:t>
      </w:r>
    </w:p>
    <w:p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Wymagane dokumenty:</w:t>
      </w:r>
    </w:p>
    <w:p>
      <w:pPr>
        <w:numPr>
          <w:ilvl w:val="0"/>
          <w:numId w:val="2"/>
        </w:num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Wniosek o dofinansowanie kosztów kształcenia młodocianego pracownika,</w:t>
      </w:r>
    </w:p>
    <w:p>
      <w:pPr>
        <w:numPr>
          <w:ilvl w:val="0"/>
          <w:numId w:val="2"/>
        </w:num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Załączniki do wniosku 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pl-PL"/>
        </w:rPr>
        <w:t>potwierdzone  za zgodność z oryginałem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:</w:t>
      </w:r>
    </w:p>
    <w:p>
      <w:pPr>
        <w:numPr>
          <w:ilvl w:val="0"/>
          <w:numId w:val="3"/>
        </w:num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Kopie dokumentów potwierdzających posiadane kwalifikacje  do prowadzenia kształcenia zawodowego młodocianych pracowników przez pracodawcę lub osobę prowadzącą zakład w imieniu pracodawcy albo osobę zatrudnioną 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u pracodawcy,</w:t>
      </w:r>
    </w:p>
    <w:p>
      <w:pPr>
        <w:numPr>
          <w:ilvl w:val="0"/>
          <w:numId w:val="3"/>
        </w:num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Kopię umowy o pracę z młodocianym pracownikiem w celu przygotowania zawodowego,</w:t>
      </w:r>
    </w:p>
    <w:p>
      <w:pPr>
        <w:numPr>
          <w:ilvl w:val="0"/>
          <w:numId w:val="3"/>
        </w:num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Kopię dyplomu lub świadectwa, albo zaświadczenie (oryginał) potwierdzające, że młodociany ukończył naukę zawodu lub przyuczenie do wykonywania określonej pracy i zdał egzamin zgodnie z przepisami w sprawie przygotowania zawodowego młodocianych i ich wynagradzania,</w:t>
      </w:r>
    </w:p>
    <w:p>
      <w:pPr>
        <w:numPr>
          <w:ilvl w:val="0"/>
          <w:numId w:val="3"/>
        </w:num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Kopie dokumentów potwierdzających krótszy okres szkolenia w przypadku zmiany umowy – świadectwo pracy,</w:t>
      </w:r>
    </w:p>
    <w:p>
      <w:pPr>
        <w:numPr>
          <w:ilvl w:val="0"/>
          <w:numId w:val="3"/>
        </w:num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Wypełniony 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pl-PL"/>
        </w:rPr>
        <w:t>formularz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  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pl-PL"/>
        </w:rPr>
        <w:t>informacji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pl-PL"/>
        </w:rPr>
        <w:t xml:space="preserve">przedstawianych przy ubieganiu się o pomoc de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pl-PL"/>
        </w:rPr>
        <w:t>minimis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pl-PL"/>
        </w:rPr>
        <w:t>,</w:t>
      </w:r>
    </w:p>
    <w:p>
      <w:pPr>
        <w:numPr>
          <w:ilvl w:val="0"/>
          <w:numId w:val="3"/>
        </w:num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Kopie wszystkich zaświadczeń o pomocy de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minimis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jakie otrzymał w roku, w którym ubiega  się o pomoc, oraz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w ciągu dwóch poprzedzających go lat, albo 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pl-PL"/>
        </w:rPr>
        <w:t>oświadczenia 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 wielkości pomocy de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minimis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otrzymanej w tym okresie, albo 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pl-PL"/>
        </w:rPr>
        <w:t>oświadczenia 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o nieotrzymaniu takiej pomocy w tym okresie.</w:t>
      </w:r>
    </w:p>
    <w:p>
      <w:pPr>
        <w:numPr>
          <w:ilvl w:val="0"/>
          <w:numId w:val="3"/>
        </w:num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Zaświadczenie dot. zatrudnienia osoby prowadzącej  szkolenie w imieniu pracodawcy albo osoby zatrudnionej 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u pracodawcy,</w:t>
      </w:r>
    </w:p>
    <w:p>
      <w:pPr>
        <w:numPr>
          <w:ilvl w:val="0"/>
          <w:numId w:val="3"/>
        </w:num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Oświadczenie młodocianego pracownika o miejscu zamieszkania, w przypadku gdy młodociany pracownik nie posiada aktualnego zameldowania stałego na terenie Gminy Cieszyn.</w:t>
      </w:r>
    </w:p>
    <w:p>
      <w:pPr>
        <w:spacing w:after="0" w:line="240" w:lineRule="auto"/>
        <w:ind w:left="1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310A1"/>
    <w:multiLevelType w:val="multilevel"/>
    <w:tmpl w:val="47EED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5B0805"/>
    <w:multiLevelType w:val="multilevel"/>
    <w:tmpl w:val="ACA27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F430ED"/>
    <w:multiLevelType w:val="multilevel"/>
    <w:tmpl w:val="800A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character" w:customStyle="1" w:styleId="resize">
    <w:name w:val="resize"/>
    <w:basedOn w:val="Domylnaczcionkaakapitu"/>
  </w:style>
  <w:style w:type="character" w:customStyle="1" w:styleId="apple-converted-space">
    <w:name w:val="apple-converted-space"/>
    <w:basedOn w:val="Domylnaczcionkaakapitu"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1">
    <w:name w:val="Normalny1"/>
    <w:basedOn w:val="Domylnaczcionkaakapitu"/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character" w:customStyle="1" w:styleId="files">
    <w:name w:val="files"/>
    <w:basedOn w:val="Domylnaczcionkaakapitu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character" w:customStyle="1" w:styleId="resize">
    <w:name w:val="resize"/>
    <w:basedOn w:val="Domylnaczcionkaakapitu"/>
  </w:style>
  <w:style w:type="character" w:customStyle="1" w:styleId="apple-converted-space">
    <w:name w:val="apple-converted-space"/>
    <w:basedOn w:val="Domylnaczcionkaakapitu"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1">
    <w:name w:val="Normalny1"/>
    <w:basedOn w:val="Domylnaczcionkaakapitu"/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character" w:customStyle="1" w:styleId="files">
    <w:name w:val="files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8380">
          <w:marLeft w:val="0"/>
          <w:marRight w:val="0"/>
          <w:marTop w:val="0"/>
          <w:marBottom w:val="0"/>
          <w:divBdr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</w:div>
        <w:div w:id="193739912">
          <w:marLeft w:val="0"/>
          <w:marRight w:val="0"/>
          <w:marTop w:val="0"/>
          <w:marBottom w:val="0"/>
          <w:divBdr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</w:div>
        <w:div w:id="1066227851">
          <w:marLeft w:val="0"/>
          <w:marRight w:val="0"/>
          <w:marTop w:val="0"/>
          <w:marBottom w:val="0"/>
          <w:divBdr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</w:div>
        <w:div w:id="1853375890">
          <w:marLeft w:val="0"/>
          <w:marRight w:val="0"/>
          <w:marTop w:val="0"/>
          <w:marBottom w:val="0"/>
          <w:divBdr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804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Brachaczek</dc:creator>
  <cp:lastModifiedBy>Brachaczek Zdzisław</cp:lastModifiedBy>
  <cp:revision>14</cp:revision>
  <cp:lastPrinted>2018-11-20T09:36:00Z</cp:lastPrinted>
  <dcterms:created xsi:type="dcterms:W3CDTF">2017-01-30T10:54:00Z</dcterms:created>
  <dcterms:modified xsi:type="dcterms:W3CDTF">2018-11-20T09:37:00Z</dcterms:modified>
</cp:coreProperties>
</file>