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Rekrutacja uzupełniająca do klas pierwszych szkół podstawowych prowadzonych przez</w:t>
      </w:r>
    </w:p>
    <w:p>
      <w:pPr>
        <w:pStyle w:val="Bezodstpw"/>
        <w:jc w:val="center"/>
      </w:pPr>
      <w:r>
        <w:rPr>
          <w:b/>
          <w:sz w:val="28"/>
          <w:szCs w:val="28"/>
        </w:rPr>
        <w:t>Miasto Cieszyn na rok szkolny 2018/2019</w:t>
      </w:r>
    </w:p>
    <w:p>
      <w:pPr>
        <w:rPr>
          <w:sz w:val="24"/>
        </w:rPr>
      </w:pPr>
    </w:p>
    <w:p>
      <w:pPr>
        <w:rPr>
          <w:sz w:val="24"/>
        </w:rPr>
      </w:pPr>
      <w:bookmarkStart w:id="0" w:name="_GoBack"/>
      <w:bookmarkEnd w:id="0"/>
      <w:r>
        <w:rPr>
          <w:sz w:val="24"/>
        </w:rPr>
        <w:t>Zapisy do klas pierwszych niżej podanych szkół podstawowych:</w:t>
      </w:r>
    </w:p>
    <w:p>
      <w:pPr>
        <w:rPr>
          <w:b/>
          <w:sz w:val="24"/>
        </w:rPr>
      </w:pPr>
      <w:r>
        <w:rPr>
          <w:b/>
          <w:sz w:val="24"/>
        </w:rPr>
        <w:t>- Szkoła Podstawowa nr 1, Cieszyn ul. Matejki 3,</w:t>
      </w:r>
    </w:p>
    <w:p>
      <w:pPr>
        <w:rPr>
          <w:b/>
          <w:sz w:val="24"/>
        </w:rPr>
      </w:pPr>
      <w:r>
        <w:rPr>
          <w:b/>
          <w:sz w:val="24"/>
        </w:rPr>
        <w:t xml:space="preserve">- Szkoła Podstawowa nr </w:t>
      </w:r>
      <w:r>
        <w:rPr>
          <w:b/>
          <w:sz w:val="24"/>
        </w:rPr>
        <w:t>2 z Oddziałami Integracyjnymi</w:t>
      </w:r>
      <w:r>
        <w:rPr>
          <w:b/>
          <w:sz w:val="24"/>
        </w:rPr>
        <w:t>, Cieszyn ul.</w:t>
      </w:r>
      <w:r>
        <w:rPr>
          <w:b/>
          <w:sz w:val="24"/>
        </w:rPr>
        <w:t xml:space="preserve"> Chopina 37,</w:t>
      </w:r>
    </w:p>
    <w:p>
      <w:pPr>
        <w:rPr>
          <w:b/>
          <w:sz w:val="24"/>
        </w:rPr>
      </w:pPr>
      <w:r>
        <w:rPr>
          <w:b/>
          <w:sz w:val="24"/>
        </w:rPr>
        <w:t xml:space="preserve">- Szkoła Podstawowa nr </w:t>
      </w:r>
      <w:r>
        <w:rPr>
          <w:b/>
          <w:sz w:val="24"/>
        </w:rPr>
        <w:t>5 z Oddziałami Integracyjnymi</w:t>
      </w:r>
      <w:r>
        <w:rPr>
          <w:b/>
          <w:sz w:val="24"/>
        </w:rPr>
        <w:t>, Cieszyn ul.</w:t>
      </w:r>
      <w:r>
        <w:rPr>
          <w:b/>
          <w:sz w:val="24"/>
        </w:rPr>
        <w:t xml:space="preserve"> Wojska Polskiego 1</w:t>
      </w:r>
    </w:p>
    <w:p>
      <w:pPr>
        <w:rPr>
          <w:sz w:val="24"/>
        </w:rPr>
      </w:pPr>
      <w:r>
        <w:rPr>
          <w:b/>
          <w:sz w:val="24"/>
        </w:rPr>
        <w:t xml:space="preserve">- Szkoła Podstawowa nr </w:t>
      </w:r>
      <w:r>
        <w:rPr>
          <w:b/>
          <w:sz w:val="24"/>
        </w:rPr>
        <w:t>7</w:t>
      </w:r>
      <w:r>
        <w:rPr>
          <w:b/>
          <w:sz w:val="24"/>
        </w:rPr>
        <w:t>, Cieszyn ul.</w:t>
      </w:r>
      <w:r>
        <w:rPr>
          <w:b/>
          <w:sz w:val="24"/>
        </w:rPr>
        <w:t xml:space="preserve"> Bielska 247</w:t>
      </w:r>
    </w:p>
    <w:p>
      <w:r>
        <w:rPr>
          <w:sz w:val="24"/>
        </w:rPr>
        <w:t xml:space="preserve"> odbędą się za pomocą systemu elektronicznego na stronie: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cieszyn.podstawowe.vnabor.pl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terminie od 7 do 14 czerwca 2018 r. (do godz. 15:00)</w:t>
      </w:r>
    </w:p>
    <w:p>
      <w:pPr>
        <w:jc w:val="both"/>
        <w:rPr>
          <w:sz w:val="24"/>
        </w:rPr>
      </w:pPr>
      <w:r>
        <w:rPr>
          <w:sz w:val="24"/>
        </w:rPr>
        <w:t xml:space="preserve">I. Rozpoczął się proces rekrutacji uzupełniającej, w czasie której prowadzony będzie nabór do szkół dysponującymi wolnymi miejscami. Rekrutacja odbywa się według takich samych zasad jak rekrutacja właściwa. Jeśli kandydat mimo przyjęcia do szkoły, chce jeszcze raz startować w rekrutacji uzupełniającej, zgłasza się do szkoły do której został przyjęty w rekrutacji właściwej w celu skreślenia z listy przyjętych następnie należy na witrynie dla kandydata należy: </w:t>
      </w:r>
    </w:p>
    <w:p>
      <w:pPr>
        <w:jc w:val="both"/>
        <w:rPr>
          <w:sz w:val="24"/>
        </w:rPr>
      </w:pPr>
      <w:r>
        <w:rPr>
          <w:sz w:val="24"/>
        </w:rPr>
        <w:t xml:space="preserve">1. Wybrać zakładkę ZALOGUJ SIĘ – wpisać PESEL dziecka oraz ustalone wcześniej hasło i wybrać przycisk Zaloguj. W kolejnym kroku przejść do zakładki MOJE ZGŁOSZENIE. W przypadku utraty hasła należy wybrać opcję przypomnij hasło (link zostanie przesłany na maila) lub zgłosić się do szkoły. </w:t>
      </w:r>
    </w:p>
    <w:p>
      <w:pPr>
        <w:jc w:val="both"/>
        <w:rPr>
          <w:sz w:val="24"/>
        </w:rPr>
      </w:pPr>
      <w:r>
        <w:rPr>
          <w:sz w:val="24"/>
        </w:rPr>
        <w:t xml:space="preserve">2. W kolejnych krokach należy postępować tak, jak w czasie rekrutacji właściwej. W czasie wyboru preferencji będzie można wybrać tylko te szkoły które dysponują jeszcze wolnymi miejscami. </w:t>
      </w:r>
    </w:p>
    <w:p>
      <w:pPr>
        <w:jc w:val="both"/>
        <w:rPr>
          <w:sz w:val="24"/>
        </w:rPr>
      </w:pPr>
      <w:r>
        <w:rPr>
          <w:sz w:val="24"/>
        </w:rPr>
        <w:t xml:space="preserve">3. W ostatnim kroku należy dokładnie zapoznać się z informacjami na tej stronie, a następnie wydrukować Wniosek o przyjęcie do szkoły. Po podpisaniu Wniosku, należy dostarczyć go wraz z innymi wymaganymi dokumentami tylko do placówki, która znajduje się na I miejscu listy preferencji. </w:t>
      </w:r>
    </w:p>
    <w:p>
      <w:pPr>
        <w:jc w:val="both"/>
        <w:rPr>
          <w:sz w:val="24"/>
        </w:rPr>
      </w:pPr>
      <w:r>
        <w:rPr>
          <w:sz w:val="24"/>
        </w:rPr>
        <w:t xml:space="preserve">II. Opis postępowania dla kandydatów, którzy nie mają założonego konta w elektronicznym systemie. Aby zgłosić dziecko do wybranych placówek należy: </w:t>
      </w:r>
    </w:p>
    <w:p>
      <w:pPr>
        <w:jc w:val="both"/>
        <w:rPr>
          <w:sz w:val="24"/>
        </w:rPr>
      </w:pPr>
      <w:r>
        <w:rPr>
          <w:sz w:val="24"/>
        </w:rPr>
        <w:t xml:space="preserve">1. Wybrać zakładkę ZGŁOŚ KANDYDATURĘ – po zapoznaniu się z opisem na stronie wpisać PESEL dziecka i wybrać przycisk DALEJ </w:t>
      </w:r>
    </w:p>
    <w:p>
      <w:pPr>
        <w:jc w:val="both"/>
        <w:rPr>
          <w:sz w:val="24"/>
        </w:rPr>
      </w:pPr>
      <w:r>
        <w:rPr>
          <w:sz w:val="24"/>
        </w:rPr>
        <w:t xml:space="preserve">2. Ustalić LISTĘ WYBRANYCH PREFERENCJI – wybierając odpowiednio miasto, jednostkę oraz grupę ustalić listę preferencji. Będzie można wybrać tylko te szkoły, w których są jeszcze wolne miejsca. Po ustaleniu listy wybrać przycisk DALEJ </w:t>
      </w:r>
    </w:p>
    <w:p>
      <w:pPr>
        <w:jc w:val="both"/>
        <w:rPr>
          <w:sz w:val="24"/>
        </w:rPr>
      </w:pPr>
      <w:r>
        <w:rPr>
          <w:sz w:val="24"/>
        </w:rPr>
        <w:t>3. Wypełnić kolejne pola Wniosku. Po podpisaniu Wniosku, należy dostarczyć do placówki, która znajduje się na I miejscu listy preferencji.</w:t>
      </w:r>
    </w:p>
    <w:sectPr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FBE"/>
    <w:multiLevelType w:val="hybridMultilevel"/>
    <w:tmpl w:val="3E023086"/>
    <w:lvl w:ilvl="0" w:tplc="63BC7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F0273"/>
    <w:multiLevelType w:val="hybridMultilevel"/>
    <w:tmpl w:val="F990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0DEE"/>
    <w:multiLevelType w:val="hybridMultilevel"/>
    <w:tmpl w:val="0ECC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</dc:creator>
  <cp:lastModifiedBy>Brachaczek Zdzisław</cp:lastModifiedBy>
  <cp:revision>4</cp:revision>
  <cp:lastPrinted>2018-02-14T06:02:00Z</cp:lastPrinted>
  <dcterms:created xsi:type="dcterms:W3CDTF">2018-02-14T06:32:00Z</dcterms:created>
  <dcterms:modified xsi:type="dcterms:W3CDTF">2018-06-07T08:50:00Z</dcterms:modified>
</cp:coreProperties>
</file>