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  <w:lang w:val="pl-PL"/>
        </w:rPr>
      </w:pPr>
      <w:r>
        <w:rPr>
          <w:rFonts w:eastAsia="Times New Roman"/>
          <w:b w:val="0"/>
          <w:lang w:val="pl-PL"/>
        </w:rPr>
        <w:t>Załącznik 1 do SIWZ – formularz oferty</w:t>
      </w:r>
    </w:p>
    <w:p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>ZP.271.2.1.2017</w:t>
      </w:r>
      <w:bookmarkStart w:id="0" w:name="_GoBack"/>
      <w:bookmarkEnd w:id="0"/>
    </w:p>
    <w:p>
      <w:pPr>
        <w:spacing w:line="276" w:lineRule="auto"/>
        <w:rPr>
          <w:lang w:eastAsia="ar-SA"/>
        </w:rPr>
      </w:pPr>
    </w:p>
    <w:p>
      <w:pPr>
        <w:spacing w:line="360" w:lineRule="auto"/>
        <w:rPr>
          <w:b/>
        </w:rPr>
      </w:pPr>
      <w:r>
        <w:rPr>
          <w:b/>
        </w:rPr>
        <w:t>Wykonawca:</w:t>
      </w:r>
    </w:p>
    <w:p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………………………………………………………………………………………………………………………………</w:t>
      </w:r>
    </w:p>
    <w:p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nazwa, adres)</w:t>
      </w:r>
    </w:p>
    <w:p>
      <w:pPr>
        <w:spacing w:line="360" w:lineRule="auto"/>
      </w:pPr>
      <w:r>
        <w:t>reprezentowany przez:</w:t>
      </w:r>
    </w:p>
    <w:p>
      <w:pPr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</w:t>
      </w:r>
    </w:p>
    <w:p>
      <w:pPr>
        <w:tabs>
          <w:tab w:val="left" w:pos="3969"/>
        </w:tabs>
        <w:spacing w:line="360" w:lineRule="auto"/>
        <w:ind w:right="5527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>
      <w:pPr>
        <w:spacing w:line="120" w:lineRule="atLeast"/>
        <w:jc w:val="center"/>
        <w:rPr>
          <w:b/>
          <w:bCs/>
          <w:i/>
          <w:lang w:eastAsia="ar-SA"/>
        </w:rPr>
      </w:pPr>
      <w:r>
        <w:rPr>
          <w:b/>
          <w:bCs/>
          <w:i/>
          <w:lang w:eastAsia="ar-SA"/>
        </w:rPr>
        <w:t>OFERTA PRZETARGOWA</w:t>
      </w:r>
    </w:p>
    <w:p>
      <w:pPr>
        <w:spacing w:line="120" w:lineRule="atLeast"/>
        <w:rPr>
          <w:b/>
          <w:bCs/>
          <w:i/>
          <w:lang w:eastAsia="ar-SA"/>
        </w:rPr>
      </w:pPr>
    </w:p>
    <w:p>
      <w:pPr>
        <w:spacing w:line="120" w:lineRule="atLeast"/>
        <w:jc w:val="center"/>
        <w:rPr>
          <w:b/>
          <w:bCs/>
          <w:i/>
          <w:lang w:eastAsia="ar-SA"/>
        </w:rPr>
      </w:pPr>
    </w:p>
    <w:p>
      <w:pPr>
        <w:spacing w:line="276" w:lineRule="auto"/>
        <w:jc w:val="both"/>
      </w:pPr>
      <w:r>
        <w:t xml:space="preserve">Na potrzeby postępowania o udzielenie zamówienia publicznego pn. </w:t>
      </w:r>
      <w:r>
        <w:rPr>
          <w:b/>
        </w:rPr>
        <w:t>modernizacja zabezpieczeń przeciwpożarowych w Szkolnym Schronisku Młodzieżowym w Cieszynie</w:t>
      </w:r>
      <w:r>
        <w:t xml:space="preserve"> prowadzonego przez Schronisko Młodzieżowe w Cieszynie, ul. </w:t>
      </w:r>
      <w:proofErr w:type="spellStart"/>
      <w:r>
        <w:t>Błogocka</w:t>
      </w:r>
      <w:proofErr w:type="spellEnd"/>
      <w:r>
        <w:t xml:space="preserve"> 24, 43-400 Cieszyn</w:t>
      </w:r>
      <w:r>
        <w:rPr>
          <w:i/>
        </w:rPr>
        <w:t xml:space="preserve"> </w:t>
      </w:r>
      <w:r>
        <w:t>oświadczam, co następuje:</w:t>
      </w:r>
    </w:p>
    <w:p>
      <w:pPr>
        <w:tabs>
          <w:tab w:val="left" w:pos="3600"/>
        </w:tabs>
        <w:spacing w:before="120" w:line="276" w:lineRule="auto"/>
        <w:jc w:val="both"/>
        <w:rPr>
          <w:rFonts w:eastAsia="Times New Roman"/>
          <w:lang w:eastAsia="ar-SA"/>
        </w:rPr>
      </w:pP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Zapoznałem się z treścią specyfikacji istotnych warunków zamówienia i nie wnoszę do niej zastrzeżeń.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Zdobyłem konieczne informacje do przygotowania oferty.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Gwarantuję wykonanie całości zamówienia zgodnie z: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treścią specyfikacji istotnych warunków zamówienia, 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>
      <w:pPr>
        <w:pStyle w:val="Akapitzlist"/>
        <w:numPr>
          <w:ilvl w:val="0"/>
          <w:numId w:val="2"/>
        </w:numPr>
        <w:tabs>
          <w:tab w:val="left" w:pos="7230"/>
          <w:tab w:val="left" w:pos="9387"/>
        </w:tabs>
        <w:spacing w:line="276" w:lineRule="auto"/>
        <w:ind w:left="851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zamówienia,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  <w:tab w:val="left" w:pos="9387"/>
        </w:tabs>
        <w:spacing w:line="276" w:lineRule="auto"/>
        <w:ind w:left="142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Cena za realizację przedmiotu zamówienia wynosi: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cena bez podatku od towarów i usług: …………… złotych (słownie: ……)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</w:pPr>
      <w:r>
        <w:t>należny podatek od towarów i usług: ………… złotych (słownie: ……)</w:t>
      </w:r>
    </w:p>
    <w:p>
      <w:pPr>
        <w:pStyle w:val="Akapitzlist"/>
        <w:numPr>
          <w:ilvl w:val="0"/>
          <w:numId w:val="4"/>
        </w:numPr>
        <w:spacing w:line="276" w:lineRule="auto"/>
        <w:ind w:left="851" w:hanging="284"/>
        <w:jc w:val="both"/>
        <w:rPr>
          <w:b/>
        </w:rPr>
      </w:pPr>
      <w:r>
        <w:rPr>
          <w:b/>
        </w:rPr>
        <w:t>razem cena brutto: ………… złotych (słownie: ……)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 cenie oferty zostały uwzględnione wszystkie koszty niezbędne do należytego wykonania zamówienia.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wykonane roboty budowlane udzielam zamawiającemu gwarancji na okres </w:t>
      </w:r>
      <w:r>
        <w:rPr>
          <w:rFonts w:eastAsia="Times New Roman"/>
          <w:b/>
          <w:lang w:eastAsia="ar-SA"/>
        </w:rPr>
        <w:t>24 / 36 / 48 / 60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miesięcy (zgodnie z punktem 13.1 lit. b SIWZ).</w:t>
      </w:r>
      <w:r>
        <w:rPr>
          <w:rFonts w:eastAsia="Times New Roman"/>
          <w:vertAlign w:val="superscript"/>
          <w:lang w:eastAsia="ar-SA"/>
        </w:rPr>
        <w:t xml:space="preserve"> * </w:t>
      </w:r>
      <w:r>
        <w:rPr>
          <w:rFonts w:eastAsia="Times New Roman"/>
          <w:sz w:val="16"/>
          <w:szCs w:val="16"/>
          <w:lang w:eastAsia="ar-SA"/>
        </w:rPr>
        <w:t>właściwe</w:t>
      </w:r>
      <w:r>
        <w:rPr>
          <w:rFonts w:eastAsia="Times New Roman"/>
          <w:sz w:val="16"/>
          <w:szCs w:val="16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lang w:eastAsia="ar-SA"/>
        </w:rPr>
        <w:t>podkreślić</w:t>
      </w:r>
      <w:r>
        <w:rPr>
          <w:rFonts w:eastAsia="Times New Roman"/>
          <w:lang w:eastAsia="ar-SA"/>
        </w:rPr>
        <w:t>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Zobowiązuję się każdorazowo usuwać awarię systemu oddymiania oraz ostrzegania p.poż w terminie </w:t>
      </w:r>
      <w:r>
        <w:rPr>
          <w:rFonts w:eastAsia="Times New Roman"/>
          <w:b/>
          <w:lang w:eastAsia="ar-SA"/>
        </w:rPr>
        <w:t>24 / 48 / 72</w:t>
      </w:r>
      <w:r>
        <w:rPr>
          <w:rFonts w:eastAsia="Times New Roman"/>
          <w:b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godziny od momentu powiadomienia (zgodnie z punktem 13.1 lit. c SIWZ).</w:t>
      </w:r>
      <w:r>
        <w:rPr>
          <w:rFonts w:eastAsia="Times New Roman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vertAlign w:val="superscript"/>
          <w:lang w:eastAsia="ar-SA"/>
        </w:rPr>
        <w:t>*</w:t>
      </w:r>
      <w:r>
        <w:rPr>
          <w:rFonts w:eastAsia="Times New Roman"/>
          <w:sz w:val="16"/>
          <w:szCs w:val="16"/>
          <w:lang w:eastAsia="ar-SA"/>
        </w:rPr>
        <w:t>właściwe</w:t>
      </w:r>
      <w:r>
        <w:rPr>
          <w:rFonts w:eastAsia="Times New Roman"/>
          <w:sz w:val="16"/>
          <w:szCs w:val="16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lang w:eastAsia="ar-SA"/>
        </w:rPr>
        <w:t>podkreślić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Oświadczam, iż rozliczenie wykonanych robót nastąpi </w:t>
      </w:r>
      <w:r>
        <w:rPr>
          <w:rFonts w:eastAsia="Times New Roman"/>
          <w:b/>
          <w:lang w:eastAsia="ar-SA"/>
        </w:rPr>
        <w:t>jednorazowo po zakończeniu realizacji zamówienia / zamówienie rozliczane będzie częściowo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(zgodnie z punktem 13.1 lit. d SIWZ).</w:t>
      </w:r>
      <w:r>
        <w:rPr>
          <w:rFonts w:eastAsia="Times New Roman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vertAlign w:val="superscript"/>
          <w:lang w:eastAsia="ar-SA"/>
        </w:rPr>
        <w:t>*</w:t>
      </w:r>
      <w:r>
        <w:rPr>
          <w:rFonts w:eastAsia="Times New Roman"/>
          <w:sz w:val="16"/>
          <w:szCs w:val="16"/>
          <w:lang w:eastAsia="ar-SA"/>
        </w:rPr>
        <w:t>właściwe</w:t>
      </w:r>
      <w:r>
        <w:rPr>
          <w:rFonts w:eastAsia="Times New Roman"/>
          <w:sz w:val="16"/>
          <w:szCs w:val="16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lang w:eastAsia="ar-SA"/>
        </w:rPr>
        <w:t>podkreślić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7230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Oświadczam, iż należę do sektora </w:t>
      </w:r>
      <w:r>
        <w:rPr>
          <w:rFonts w:eastAsia="Times New Roman"/>
          <w:b/>
          <w:lang w:eastAsia="ar-SA"/>
        </w:rPr>
        <w:t>mikro / małych / średnich / dużych</w:t>
      </w:r>
      <w:r>
        <w:rPr>
          <w:rFonts w:eastAsia="Times New Roman"/>
          <w:b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 xml:space="preserve"> przedsiębiorstw </w:t>
      </w:r>
      <w:r>
        <w:rPr>
          <w:rFonts w:eastAsia="Times New Roman"/>
          <w:sz w:val="16"/>
          <w:szCs w:val="16"/>
          <w:vertAlign w:val="superscript"/>
          <w:lang w:eastAsia="ar-SA"/>
        </w:rPr>
        <w:lastRenderedPageBreak/>
        <w:t>*</w:t>
      </w:r>
      <w:r>
        <w:rPr>
          <w:rFonts w:eastAsia="Times New Roman"/>
          <w:sz w:val="16"/>
          <w:szCs w:val="16"/>
          <w:lang w:eastAsia="ar-SA"/>
        </w:rPr>
        <w:t>właściwe</w:t>
      </w:r>
      <w:r>
        <w:rPr>
          <w:rFonts w:eastAsia="Times New Roman"/>
          <w:sz w:val="16"/>
          <w:szCs w:val="16"/>
          <w:vertAlign w:val="superscript"/>
          <w:lang w:eastAsia="ar-SA"/>
        </w:rPr>
        <w:t xml:space="preserve"> </w:t>
      </w:r>
      <w:r>
        <w:rPr>
          <w:rFonts w:eastAsia="Times New Roman"/>
          <w:sz w:val="16"/>
          <w:szCs w:val="16"/>
          <w:lang w:eastAsia="ar-SA"/>
        </w:rPr>
        <w:t>podkreślić</w:t>
      </w:r>
      <w:r>
        <w:rPr>
          <w:rFonts w:eastAsia="Times New Roman"/>
          <w:lang w:eastAsia="ar-SA"/>
        </w:rPr>
        <w:t>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426"/>
          <w:tab w:val="left" w:pos="567"/>
        </w:tabs>
        <w:spacing w:line="276" w:lineRule="auto"/>
        <w:ind w:left="426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Akceptuję termin płatności wynoszący 14 dni od dnia poprawnie złożonej faktury zamawiającemu.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Akceptuję projekt umowy, stanowiący załącznik 4 do SIWZ, i zobowiązuję się, w przypadku wyboru mojej oferty jako najkorzystniejszej, do zawarcia umowy na warunkach w niej określonych w miejscu i terminie wyznaczonym przez zamawiającego.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Zobowiązuję się, w przypadku wyboru mojej oferty jako najkorzystniejszej, do wniesienia zabezpieczenia należytego wykonania umowy w wysokości 10% ceny oferty brutto, w formie lub kilku formach, o których mowa w art. 148 ust. 1 ustawy Prawo zamówień publicznych, przed terminem podpisania umowy.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567"/>
          <w:tab w:val="left" w:pos="723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podstawie art. 8 ust. 3 ustawy z dnia 29 stycznia 2004 r. Prawo zamówień publicznych (tekst jednolity: Dz. U. z 2015 r., poz. 2164 z </w:t>
      </w:r>
      <w:proofErr w:type="spellStart"/>
      <w:r>
        <w:rPr>
          <w:rFonts w:eastAsia="Times New Roman"/>
          <w:lang w:eastAsia="ar-SA"/>
        </w:rPr>
        <w:t>późn</w:t>
      </w:r>
      <w:proofErr w:type="spellEnd"/>
      <w:r>
        <w:rPr>
          <w:rFonts w:eastAsia="Times New Roman"/>
          <w:lang w:eastAsia="ar-SA"/>
        </w:rPr>
        <w:t>. zm.) oświadczam, że żadne z informacji zawartych w ofercie nie stanowią tajemnicy przedsiębiorstwa w rozumieniu przepisów                       o zwalczaniu nieuczciwej konkurencji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/wskazane poniżej informacje zawarte w ofercie stanowią tajemnicę przedsiębiorstwa w rozumieniu przepisów o zwalczaniu nieuczciwej konkurencji i w związku z niniejszym nie mogą być one udostępniane w szczególności innym uczestnikom postępowania</w:t>
      </w:r>
      <w:r>
        <w:rPr>
          <w:rFonts w:eastAsia="Times New Roman"/>
          <w:vertAlign w:val="superscript"/>
          <w:lang w:eastAsia="ar-SA"/>
        </w:rPr>
        <w:t>*</w:t>
      </w:r>
      <w:r>
        <w:rPr>
          <w:rFonts w:eastAsia="Times New Roman"/>
          <w:lang w:eastAsia="ar-SA"/>
        </w:rPr>
        <w:t>.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Cs/>
          <w:sz w:val="16"/>
          <w:szCs w:val="16"/>
          <w:vertAlign w:val="superscript"/>
          <w:lang w:eastAsia="ar-SA"/>
        </w:rPr>
        <w:t>*</w:t>
      </w:r>
      <w:r>
        <w:rPr>
          <w:rFonts w:eastAsia="Times New Roman"/>
          <w:bCs/>
          <w:i/>
          <w:sz w:val="16"/>
          <w:szCs w:val="16"/>
          <w:lang w:eastAsia="ar-SA"/>
        </w:rPr>
        <w:t>niepotrzebne skreślić</w:t>
      </w:r>
    </w:p>
    <w:p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WW-Tekstpodstawowy2"/>
        <w:numPr>
          <w:ilvl w:val="0"/>
          <w:numId w:val="5"/>
        </w:numPr>
        <w:spacing w:before="120" w:line="276" w:lineRule="auto"/>
        <w:ind w:left="993" w:hanging="284"/>
        <w:rPr>
          <w:rFonts w:eastAsia="Times New Roman"/>
          <w:b w:val="0"/>
          <w:sz w:val="21"/>
          <w:szCs w:val="21"/>
          <w:lang w:eastAsia="ar-SA"/>
        </w:rPr>
      </w:pPr>
      <w:r>
        <w:rPr>
          <w:rFonts w:eastAsia="Times New Roman"/>
          <w:b w:val="0"/>
          <w:sz w:val="21"/>
          <w:szCs w:val="21"/>
          <w:lang w:eastAsia="ar-SA"/>
        </w:rPr>
        <w:t>…………………………………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 kontaktów z zamawiającym wyznaczam osobę: 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 (</w:t>
      </w:r>
      <w:r>
        <w:rPr>
          <w:rFonts w:eastAsia="Times New Roman"/>
          <w:i/>
          <w:lang w:eastAsia="ar-SA"/>
        </w:rPr>
        <w:t>imię i nazwisko</w:t>
      </w:r>
      <w:r>
        <w:rPr>
          <w:rFonts w:eastAsia="Times New Roman"/>
          <w:lang w:eastAsia="ar-SA"/>
        </w:rPr>
        <w:t>)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tel. …………………………….</w:t>
      </w:r>
    </w:p>
    <w:p>
      <w:pPr>
        <w:tabs>
          <w:tab w:val="left" w:pos="3600"/>
          <w:tab w:val="left" w:pos="6821"/>
          <w:tab w:val="left" w:pos="6840"/>
        </w:tabs>
        <w:spacing w:line="276" w:lineRule="auto"/>
        <w:ind w:left="709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 …………………………</w:t>
      </w:r>
    </w:p>
    <w:p>
      <w:pPr>
        <w:pStyle w:val="Akapitzlist"/>
        <w:numPr>
          <w:ilvl w:val="3"/>
          <w:numId w:val="1"/>
        </w:numPr>
        <w:tabs>
          <w:tab w:val="clear" w:pos="723"/>
          <w:tab w:val="num" w:pos="567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Integralną część oferty stanowią następujące dokumenty: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0"/>
          <w:numId w:val="3"/>
        </w:numPr>
        <w:spacing w:line="276" w:lineRule="auto"/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………………………………</w:t>
      </w:r>
    </w:p>
    <w:p>
      <w:pPr>
        <w:pStyle w:val="Akapitzlist"/>
        <w:numPr>
          <w:ilvl w:val="3"/>
          <w:numId w:val="1"/>
        </w:numPr>
        <w:tabs>
          <w:tab w:val="clear" w:pos="723"/>
          <w:tab w:val="left" w:pos="3600"/>
          <w:tab w:val="left" w:pos="6821"/>
          <w:tab w:val="left" w:pos="6840"/>
        </w:tabs>
        <w:spacing w:line="276" w:lineRule="auto"/>
        <w:ind w:left="567" w:hanging="425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Oferta została złożona na ……… kolejno ponumerowanych stronach.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jc w:val="both"/>
        <w:rPr>
          <w:rFonts w:eastAsia="Times New Roman"/>
          <w:sz w:val="21"/>
          <w:szCs w:val="21"/>
          <w:lang w:eastAsia="ar-SA"/>
        </w:rPr>
      </w:pPr>
    </w:p>
    <w:p>
      <w:pPr>
        <w:spacing w:line="276" w:lineRule="auto"/>
        <w:ind w:left="567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…………………. r. </w:t>
      </w:r>
    </w:p>
    <w:p>
      <w:pPr>
        <w:spacing w:line="276" w:lineRule="auto"/>
        <w:ind w:left="426"/>
        <w:jc w:val="both"/>
      </w:pPr>
    </w:p>
    <w:p>
      <w:pPr>
        <w:spacing w:line="276" w:lineRule="auto"/>
        <w:ind w:left="426"/>
        <w:jc w:val="both"/>
      </w:pPr>
    </w:p>
    <w:p>
      <w:pPr>
        <w:spacing w:line="276" w:lineRule="auto"/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>
      <w:pPr>
        <w:spacing w:line="360" w:lineRule="auto"/>
        <w:ind w:left="426" w:firstLine="708"/>
        <w:jc w:val="right"/>
        <w:rPr>
          <w:i/>
        </w:rPr>
      </w:pPr>
      <w:r>
        <w:rPr>
          <w:i/>
        </w:rPr>
        <w:t>(podpis)</w:t>
      </w:r>
    </w:p>
    <w:p/>
    <w:sectPr>
      <w:footnotePr>
        <w:pos w:val="beneathText"/>
      </w:footnotePr>
      <w:pgSz w:w="11906" w:h="16838"/>
      <w:pgMar w:top="1134" w:right="1134" w:bottom="1134" w:left="1276" w:header="708" w:footer="18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DF4C7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23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23C024B8"/>
    <w:multiLevelType w:val="hybridMultilevel"/>
    <w:tmpl w:val="BDDC3B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007DC7"/>
    <w:multiLevelType w:val="hybridMultilevel"/>
    <w:tmpl w:val="1996D00A"/>
    <w:lvl w:ilvl="0" w:tplc="D7EC2156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5EE0"/>
    <w:multiLevelType w:val="hybridMultilevel"/>
    <w:tmpl w:val="FBF0E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35546"/>
    <w:multiLevelType w:val="hybridMultilevel"/>
    <w:tmpl w:val="34F8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="Times New Roman" w:eastAsia="Lucida Sans Unicode" w:hAnsi="Times New Roman" w:cs="Times New Roman"/>
      <w:b/>
      <w:bCs/>
      <w:sz w:val="24"/>
      <w:szCs w:val="24"/>
      <w:lang w:val="de-DE" w:eastAsia="ar-SA"/>
    </w:rPr>
  </w:style>
  <w:style w:type="character" w:customStyle="1" w:styleId="Nagwek4Znak">
    <w:name w:val="Nagłówek 4 Znak"/>
    <w:basedOn w:val="Domylnaczcionkaakapitu"/>
    <w:link w:val="Nagwek4"/>
    <w:rPr>
      <w:rFonts w:ascii="Times New Roman" w:eastAsia="Lucida Sans Unicode" w:hAnsi="Times New Roman" w:cs="Arial"/>
      <w:b/>
      <w:bCs/>
      <w:sz w:val="24"/>
      <w:szCs w:val="20"/>
      <w:u w:val="single"/>
      <w:lang w:eastAsia="zh-CN"/>
    </w:r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18B6-CE6C-41CC-A10C-CF0D231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Rycko</dc:creator>
  <cp:lastModifiedBy>Marcin Rycko</cp:lastModifiedBy>
  <cp:revision>6</cp:revision>
  <dcterms:created xsi:type="dcterms:W3CDTF">2017-01-18T11:08:00Z</dcterms:created>
  <dcterms:modified xsi:type="dcterms:W3CDTF">2017-02-10T08:06:00Z</dcterms:modified>
</cp:coreProperties>
</file>