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CF" w:rsidRPr="001127CF" w:rsidRDefault="001127CF" w:rsidP="001127CF">
      <w:pPr>
        <w:keepNext/>
        <w:widowControl w:val="0"/>
        <w:tabs>
          <w:tab w:val="left" w:pos="0"/>
        </w:tabs>
        <w:suppressAutoHyphens/>
        <w:spacing w:after="0"/>
        <w:jc w:val="right"/>
        <w:outlineLvl w:val="0"/>
        <w:rPr>
          <w:rFonts w:ascii="Times New Roman" w:eastAsia="Arial-BoldMT" w:hAnsi="Times New Roman" w:cs="Arial-BoldMT"/>
          <w:b/>
          <w:sz w:val="24"/>
          <w:szCs w:val="24"/>
          <w:u w:val="single"/>
          <w:lang w:eastAsia="zh-CN"/>
        </w:rPr>
      </w:pPr>
      <w:r w:rsidRPr="001127CF">
        <w:rPr>
          <w:rFonts w:ascii="Times New Roman" w:eastAsia="Times New Roman" w:hAnsi="Times New Roman" w:cs="Times New Roman"/>
          <w:sz w:val="24"/>
          <w:szCs w:val="24"/>
          <w:lang w:eastAsia="ar-SA"/>
        </w:rPr>
        <w:t xml:space="preserve">Załącznik </w:t>
      </w:r>
      <w:r>
        <w:rPr>
          <w:rFonts w:ascii="Times New Roman" w:eastAsia="Times New Roman" w:hAnsi="Times New Roman" w:cs="Times New Roman"/>
          <w:sz w:val="24"/>
          <w:szCs w:val="24"/>
          <w:lang w:eastAsia="ar-SA"/>
        </w:rPr>
        <w:t>6</w:t>
      </w:r>
      <w:r w:rsidRPr="001127CF">
        <w:rPr>
          <w:rFonts w:ascii="Times New Roman" w:eastAsia="Times New Roman" w:hAnsi="Times New Roman" w:cs="Times New Roman"/>
          <w:sz w:val="24"/>
          <w:szCs w:val="24"/>
          <w:lang w:eastAsia="ar-SA"/>
        </w:rPr>
        <w:t xml:space="preserve"> do SIWZ – w</w:t>
      </w:r>
      <w:r>
        <w:rPr>
          <w:rFonts w:ascii="Times New Roman" w:eastAsia="Times New Roman" w:hAnsi="Times New Roman" w:cs="Times New Roman"/>
          <w:sz w:val="24"/>
          <w:szCs w:val="24"/>
          <w:lang w:eastAsia="ar-SA"/>
        </w:rPr>
        <w:t>zór umowy</w:t>
      </w:r>
    </w:p>
    <w:p w:rsidR="001127CF" w:rsidRPr="001127CF" w:rsidRDefault="001127CF" w:rsidP="001127CF">
      <w:pPr>
        <w:widowControl w:val="0"/>
        <w:tabs>
          <w:tab w:val="left" w:pos="0"/>
        </w:tabs>
        <w:suppressAutoHyphens/>
        <w:autoSpaceDE w:val="0"/>
        <w:spacing w:after="0"/>
        <w:jc w:val="right"/>
        <w:rPr>
          <w:rFonts w:ascii="Times New Roman" w:eastAsia="Times New Roman" w:hAnsi="Times New Roman" w:cs="Times New Roman"/>
          <w:i/>
          <w:iCs/>
          <w:sz w:val="24"/>
          <w:szCs w:val="24"/>
          <w:lang w:eastAsia="ar-SA"/>
        </w:rPr>
      </w:pPr>
      <w:r w:rsidRPr="001127CF">
        <w:rPr>
          <w:rFonts w:ascii="Times New Roman" w:eastAsia="Arial-BoldMT" w:hAnsi="Times New Roman" w:cs="Arial-BoldMT"/>
          <w:sz w:val="24"/>
          <w:szCs w:val="24"/>
          <w:lang w:eastAsia="zh-CN"/>
        </w:rPr>
        <w:t xml:space="preserve">Numer zamówienia: </w:t>
      </w:r>
      <w:r w:rsidR="00D340F9">
        <w:rPr>
          <w:rFonts w:ascii="Times New Roman" w:eastAsia="Arial-BoldMT" w:hAnsi="Times New Roman" w:cs="Arial-BoldMT"/>
          <w:bCs/>
          <w:sz w:val="24"/>
          <w:szCs w:val="24"/>
          <w:lang w:eastAsia="zh-CN"/>
        </w:rPr>
        <w:t>ZP.271.54</w:t>
      </w:r>
      <w:r w:rsidRPr="001127CF">
        <w:rPr>
          <w:rFonts w:ascii="Times New Roman" w:eastAsia="Arial-BoldMT" w:hAnsi="Times New Roman" w:cs="Arial-BoldMT"/>
          <w:bCs/>
          <w:sz w:val="24"/>
          <w:szCs w:val="24"/>
          <w:lang w:eastAsia="zh-CN"/>
        </w:rPr>
        <w:t>.2016</w:t>
      </w:r>
    </w:p>
    <w:p w:rsidR="001127CF" w:rsidRDefault="001127CF" w:rsidP="001127CF">
      <w:pPr>
        <w:pStyle w:val="oddl-nadpis"/>
        <w:widowControl/>
        <w:tabs>
          <w:tab w:val="left" w:pos="2394"/>
        </w:tabs>
        <w:spacing w:before="0" w:line="100" w:lineRule="atLeast"/>
        <w:rPr>
          <w:rFonts w:ascii="Times New Roman" w:hAnsi="Times New Roman"/>
          <w:b w:val="0"/>
          <w:szCs w:val="24"/>
          <w:lang w:val="pl-PL"/>
        </w:rPr>
      </w:pPr>
    </w:p>
    <w:p w:rsidR="001127CF" w:rsidRDefault="001127CF" w:rsidP="00522156">
      <w:pPr>
        <w:pStyle w:val="oddl-nadpis"/>
        <w:widowControl/>
        <w:tabs>
          <w:tab w:val="left" w:pos="2394"/>
        </w:tabs>
        <w:spacing w:before="0" w:line="100" w:lineRule="atLeast"/>
        <w:jc w:val="center"/>
        <w:rPr>
          <w:rFonts w:ascii="Times New Roman" w:hAnsi="Times New Roman"/>
          <w:b w:val="0"/>
          <w:szCs w:val="24"/>
          <w:lang w:val="pl-PL"/>
        </w:rPr>
      </w:pPr>
    </w:p>
    <w:p w:rsidR="00A80D13" w:rsidRPr="001B0C45" w:rsidRDefault="001127CF" w:rsidP="00522156">
      <w:pPr>
        <w:pStyle w:val="oddl-nadpis"/>
        <w:widowControl/>
        <w:tabs>
          <w:tab w:val="left" w:pos="2394"/>
        </w:tabs>
        <w:spacing w:before="0" w:line="100" w:lineRule="atLeast"/>
        <w:jc w:val="center"/>
        <w:rPr>
          <w:rFonts w:ascii="Times New Roman" w:hAnsi="Times New Roman"/>
          <w:b w:val="0"/>
          <w:szCs w:val="24"/>
        </w:rPr>
      </w:pPr>
      <w:r>
        <w:rPr>
          <w:rFonts w:ascii="Times New Roman" w:hAnsi="Times New Roman"/>
          <w:b w:val="0"/>
          <w:szCs w:val="24"/>
          <w:lang w:val="pl-PL"/>
        </w:rPr>
        <w:t>Umowa nr ……… [wzór]</w:t>
      </w:r>
    </w:p>
    <w:p w:rsidR="00A80D13" w:rsidRPr="001B0C45" w:rsidRDefault="00A80D13" w:rsidP="0043545C">
      <w:pPr>
        <w:pStyle w:val="Domylnie"/>
        <w:spacing w:after="0"/>
        <w:jc w:val="center"/>
      </w:pPr>
    </w:p>
    <w:p w:rsidR="00A80D13" w:rsidRPr="001B0C45" w:rsidRDefault="00852DCA" w:rsidP="0043545C">
      <w:pPr>
        <w:pStyle w:val="Domylnie"/>
        <w:spacing w:after="0"/>
        <w:jc w:val="both"/>
      </w:pPr>
      <w:r>
        <w:t>zawarta</w:t>
      </w:r>
      <w:r w:rsidR="0039651D">
        <w:t xml:space="preserve"> w dniu </w:t>
      </w:r>
      <w:r w:rsidR="001127CF">
        <w:t>………</w:t>
      </w:r>
      <w:r w:rsidR="0039651D">
        <w:t>2016</w:t>
      </w:r>
      <w:r w:rsidR="0043545C" w:rsidRPr="001B0C45">
        <w:t xml:space="preserve"> roku w Cieszynie pomiędzy: Gminą Cieszyn, Rynek 1</w:t>
      </w:r>
      <w:r w:rsidR="0043545C" w:rsidRPr="001B0C45">
        <w:rPr>
          <w:rFonts w:eastAsia="ArialNarrow;Arial Unicode MS"/>
        </w:rPr>
        <w:t xml:space="preserve">, 43-400 Cieszyn, </w:t>
      </w:r>
      <w:r>
        <w:t>zwaną dalej „z</w:t>
      </w:r>
      <w:r w:rsidR="0043545C" w:rsidRPr="001B0C45">
        <w:t xml:space="preserve">amawiającym” z jednej strony, którą reprezentuje: </w:t>
      </w:r>
      <w:r w:rsidR="001127CF">
        <w:t>Dariusz Niemiec – Dyrektor Gimnazjum nr 1 w Cieszynie</w:t>
      </w:r>
      <w:bookmarkStart w:id="0" w:name="_GoBack"/>
      <w:bookmarkEnd w:id="0"/>
    </w:p>
    <w:p w:rsidR="00A80D13" w:rsidRPr="001B0C45" w:rsidRDefault="0043545C" w:rsidP="0043545C">
      <w:pPr>
        <w:pStyle w:val="Domylnie"/>
        <w:spacing w:after="0"/>
        <w:jc w:val="both"/>
      </w:pPr>
      <w:r w:rsidRPr="001B0C45">
        <w:t>a</w:t>
      </w:r>
    </w:p>
    <w:p w:rsidR="00A80D13" w:rsidRDefault="001127CF" w:rsidP="0043545C">
      <w:pPr>
        <w:pStyle w:val="Domylnie"/>
        <w:spacing w:after="0"/>
        <w:jc w:val="both"/>
      </w:pPr>
      <w:r>
        <w:rPr>
          <w:iCs/>
          <w:color w:val="000000"/>
        </w:rPr>
        <w:t>………………………………..</w:t>
      </w:r>
    </w:p>
    <w:p w:rsidR="00852DCA" w:rsidRPr="001B0C45" w:rsidRDefault="00852DCA" w:rsidP="0043545C">
      <w:pPr>
        <w:pStyle w:val="Domylnie"/>
        <w:spacing w:after="0"/>
        <w:jc w:val="both"/>
      </w:pPr>
    </w:p>
    <w:p w:rsidR="00A80D13" w:rsidRPr="001B0C45" w:rsidRDefault="0043545C" w:rsidP="0043545C">
      <w:pPr>
        <w:pStyle w:val="Domylnie"/>
        <w:autoSpaceDE w:val="0"/>
        <w:spacing w:after="0"/>
        <w:jc w:val="center"/>
      </w:pPr>
      <w:r w:rsidRPr="001B0C45">
        <w:t>§1</w:t>
      </w:r>
    </w:p>
    <w:p w:rsidR="00A80D13" w:rsidRPr="001B0C45" w:rsidRDefault="0043545C" w:rsidP="0043545C">
      <w:pPr>
        <w:pStyle w:val="Tretekstu"/>
        <w:spacing w:after="0"/>
        <w:rPr>
          <w:rFonts w:ascii="Times New Roman" w:hAnsi="Times New Roman" w:cs="Times New Roman"/>
          <w:b w:val="0"/>
          <w:i w:val="0"/>
        </w:rPr>
      </w:pPr>
      <w:r w:rsidRPr="001B0C45">
        <w:rPr>
          <w:rFonts w:ascii="Times New Roman" w:hAnsi="Times New Roman" w:cs="Times New Roman"/>
          <w:b w:val="0"/>
          <w:bCs w:val="0"/>
          <w:i w:val="0"/>
          <w:iCs w:val="0"/>
        </w:rPr>
        <w:t>Wykonawca zobow</w:t>
      </w:r>
      <w:r w:rsidR="00D06D72">
        <w:rPr>
          <w:rFonts w:ascii="Times New Roman" w:hAnsi="Times New Roman" w:cs="Times New Roman"/>
          <w:b w:val="0"/>
          <w:bCs w:val="0"/>
          <w:i w:val="0"/>
          <w:iCs w:val="0"/>
        </w:rPr>
        <w:t>iązuje się wykonać i wykończyć r</w:t>
      </w:r>
      <w:r w:rsidRPr="001B0C45">
        <w:rPr>
          <w:rFonts w:ascii="Times New Roman" w:hAnsi="Times New Roman" w:cs="Times New Roman"/>
          <w:b w:val="0"/>
          <w:bCs w:val="0"/>
          <w:i w:val="0"/>
          <w:iCs w:val="0"/>
        </w:rPr>
        <w:t xml:space="preserve">oboty oraz usunąć w nich wszelkie wady zgodnie ze złożoną ofertą, specyfikacją istotnych warunków zamówienia, dokumentacją projektową, specyfikacjami technicznymi wykonania i odbioru robót oraz w pełnej zgodności z </w:t>
      </w:r>
      <w:r w:rsidR="00AD7006">
        <w:rPr>
          <w:rFonts w:ascii="Times New Roman" w:hAnsi="Times New Roman" w:cs="Times New Roman"/>
          <w:b w:val="0"/>
          <w:bCs w:val="0"/>
          <w:i w:val="0"/>
          <w:iCs w:val="0"/>
        </w:rPr>
        <w:t>postanowieniami u</w:t>
      </w:r>
      <w:r w:rsidR="001127CF">
        <w:rPr>
          <w:rFonts w:ascii="Times New Roman" w:hAnsi="Times New Roman" w:cs="Times New Roman"/>
          <w:b w:val="0"/>
          <w:bCs w:val="0"/>
          <w:i w:val="0"/>
          <w:iCs w:val="0"/>
        </w:rPr>
        <w:t xml:space="preserve">mowy, której przedmiotem jest </w:t>
      </w:r>
      <w:r w:rsidR="001127CF" w:rsidRPr="001127CF">
        <w:rPr>
          <w:rFonts w:ascii="Times New Roman" w:hAnsi="Times New Roman" w:cs="Times New Roman"/>
          <w:bCs w:val="0"/>
          <w:i w:val="0"/>
          <w:iCs w:val="0"/>
        </w:rPr>
        <w:t>modernizacja boiska sportowego przy Gimnazjum nr 1 w Cieszynie</w:t>
      </w:r>
      <w:r w:rsidR="001127CF">
        <w:rPr>
          <w:rFonts w:ascii="Times New Roman" w:hAnsi="Times New Roman" w:cs="Times New Roman"/>
          <w:b w:val="0"/>
          <w:bCs w:val="0"/>
          <w:i w:val="0"/>
          <w:iCs w:val="0"/>
        </w:rPr>
        <w:t>.</w:t>
      </w:r>
    </w:p>
    <w:p w:rsidR="00A80D13" w:rsidRPr="001B0C45" w:rsidRDefault="00A80D13" w:rsidP="0043545C">
      <w:pPr>
        <w:pStyle w:val="Tretekstu"/>
        <w:spacing w:after="0"/>
        <w:rPr>
          <w:rFonts w:ascii="Times New Roman" w:hAnsi="Times New Roman" w:cs="Times New Roman"/>
          <w:b w:val="0"/>
          <w:i w:val="0"/>
        </w:rPr>
      </w:pPr>
    </w:p>
    <w:p w:rsidR="00A80D13" w:rsidRPr="001B0C45" w:rsidRDefault="0043545C" w:rsidP="0043545C">
      <w:pPr>
        <w:pStyle w:val="Domylnie"/>
        <w:autoSpaceDE w:val="0"/>
        <w:spacing w:after="0"/>
        <w:jc w:val="center"/>
      </w:pPr>
      <w:r w:rsidRPr="001B0C45">
        <w:t>§2</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bookmarkStart w:id="1" w:name="_Ref184523270"/>
      <w:r w:rsidRPr="001B0C45">
        <w:rPr>
          <w:rFonts w:ascii="Times New Roman" w:hAnsi="Times New Roman" w:cs="Times New Roman"/>
          <w:b w:val="0"/>
          <w:bCs w:val="0"/>
          <w:i w:val="0"/>
          <w:iCs w:val="0"/>
        </w:rPr>
        <w:t xml:space="preserve">Zamawiający, w uznaniu wykonania i wykończenia robót oraz usunięcia w nich wad przez </w:t>
      </w:r>
      <w:r w:rsidR="00AD7006">
        <w:rPr>
          <w:rFonts w:ascii="Times New Roman" w:hAnsi="Times New Roman" w:cs="Times New Roman"/>
          <w:b w:val="0"/>
          <w:bCs w:val="0"/>
          <w:i w:val="0"/>
          <w:iCs w:val="0"/>
        </w:rPr>
        <w:t>w</w:t>
      </w:r>
      <w:r w:rsidRPr="001B0C45">
        <w:rPr>
          <w:rFonts w:ascii="Times New Roman" w:hAnsi="Times New Roman" w:cs="Times New Roman"/>
          <w:b w:val="0"/>
          <w:bCs w:val="0"/>
          <w:i w:val="0"/>
          <w:iCs w:val="0"/>
        </w:rPr>
        <w:t>ykonawcę, w te</w:t>
      </w:r>
      <w:r w:rsidR="00AD7006">
        <w:rPr>
          <w:rFonts w:ascii="Times New Roman" w:hAnsi="Times New Roman" w:cs="Times New Roman"/>
          <w:b w:val="0"/>
          <w:bCs w:val="0"/>
          <w:i w:val="0"/>
          <w:iCs w:val="0"/>
        </w:rPr>
        <w:t>rminach i w sposób określony w umowie, zapłaci w</w:t>
      </w:r>
      <w:r w:rsidRPr="001B0C45">
        <w:rPr>
          <w:rFonts w:ascii="Times New Roman" w:hAnsi="Times New Roman" w:cs="Times New Roman"/>
          <w:b w:val="0"/>
          <w:bCs w:val="0"/>
          <w:i w:val="0"/>
          <w:iCs w:val="0"/>
        </w:rPr>
        <w:t>ykonawcy</w:t>
      </w:r>
      <w:bookmarkEnd w:id="1"/>
      <w:r w:rsidRPr="001B0C45">
        <w:rPr>
          <w:rFonts w:ascii="Times New Roman" w:hAnsi="Times New Roman" w:cs="Times New Roman"/>
          <w:b w:val="0"/>
          <w:bCs w:val="0"/>
          <w:i w:val="0"/>
          <w:iCs w:val="0"/>
        </w:rPr>
        <w:t xml:space="preserve"> kwotę z należnym podatkiem od towarów i usług w wysokości </w:t>
      </w:r>
      <w:r w:rsidR="001127CF">
        <w:rPr>
          <w:rFonts w:ascii="Times New Roman" w:hAnsi="Times New Roman" w:cs="Times New Roman"/>
          <w:b w:val="0"/>
          <w:bCs w:val="0"/>
          <w:i w:val="0"/>
          <w:iCs w:val="0"/>
        </w:rPr>
        <w:t>……… złotych</w:t>
      </w:r>
      <w:r w:rsidR="00EF0515">
        <w:rPr>
          <w:rFonts w:ascii="Times New Roman" w:hAnsi="Times New Roman" w:cs="Times New Roman"/>
          <w:b w:val="0"/>
          <w:bCs w:val="0"/>
          <w:i w:val="0"/>
          <w:iCs w:val="0"/>
        </w:rPr>
        <w:t xml:space="preserve"> (słownie:</w:t>
      </w:r>
      <w:r w:rsidR="001127CF">
        <w:rPr>
          <w:rFonts w:ascii="Times New Roman" w:hAnsi="Times New Roman" w:cs="Times New Roman"/>
          <w:b w:val="0"/>
          <w:bCs w:val="0"/>
          <w:i w:val="0"/>
          <w:iCs w:val="0"/>
        </w:rPr>
        <w:t>………</w:t>
      </w:r>
      <w:r w:rsidRPr="001B0C45">
        <w:rPr>
          <w:rFonts w:ascii="Times New Roman" w:hAnsi="Times New Roman" w:cs="Times New Roman"/>
          <w:b w:val="0"/>
          <w:bCs w:val="0"/>
          <w:i w:val="0"/>
          <w:iCs w:val="0"/>
        </w:rPr>
        <w:t>).</w:t>
      </w:r>
    </w:p>
    <w:p w:rsidR="001B0C45" w:rsidRPr="001B0C45" w:rsidRDefault="0043545C" w:rsidP="001B0C45">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Wynagrodzenie</w:t>
      </w:r>
      <w:r w:rsidR="00E7586D" w:rsidRPr="001B0C45">
        <w:rPr>
          <w:rFonts w:ascii="Times New Roman" w:hAnsi="Times New Roman" w:cs="Times New Roman"/>
          <w:b w:val="0"/>
          <w:bCs w:val="0"/>
          <w:i w:val="0"/>
          <w:iCs w:val="0"/>
        </w:rPr>
        <w:t>, o którym mowa w ust. 1</w:t>
      </w:r>
      <w:r w:rsidR="00FC2BB8" w:rsidRPr="001B0C45">
        <w:rPr>
          <w:rFonts w:ascii="Times New Roman" w:hAnsi="Times New Roman" w:cs="Times New Roman"/>
          <w:b w:val="0"/>
          <w:bCs w:val="0"/>
          <w:i w:val="0"/>
          <w:iCs w:val="0"/>
        </w:rPr>
        <w:t>,</w:t>
      </w:r>
      <w:r w:rsidR="00E7586D" w:rsidRPr="001B0C45">
        <w:rPr>
          <w:rFonts w:ascii="Times New Roman" w:hAnsi="Times New Roman" w:cs="Times New Roman"/>
          <w:b w:val="0"/>
          <w:bCs w:val="0"/>
          <w:i w:val="0"/>
          <w:iCs w:val="0"/>
        </w:rPr>
        <w:t xml:space="preserve"> jest wynagrodzeniem ryczałtowym, w związku </w:t>
      </w:r>
      <w:r w:rsidR="00FC2BB8" w:rsidRPr="001B0C45">
        <w:rPr>
          <w:rFonts w:ascii="Times New Roman" w:hAnsi="Times New Roman" w:cs="Times New Roman"/>
          <w:b w:val="0"/>
          <w:bCs w:val="0"/>
          <w:i w:val="0"/>
          <w:iCs w:val="0"/>
        </w:rPr>
        <w:t xml:space="preserve">                </w:t>
      </w:r>
      <w:r w:rsidR="00E7586D" w:rsidRPr="001B0C45">
        <w:rPr>
          <w:rFonts w:ascii="Times New Roman" w:hAnsi="Times New Roman" w:cs="Times New Roman"/>
          <w:b w:val="0"/>
          <w:bCs w:val="0"/>
          <w:i w:val="0"/>
          <w:iCs w:val="0"/>
        </w:rPr>
        <w:t>z czym</w:t>
      </w:r>
      <w:r w:rsidRPr="001B0C45">
        <w:rPr>
          <w:rFonts w:ascii="Times New Roman" w:hAnsi="Times New Roman" w:cs="Times New Roman"/>
          <w:b w:val="0"/>
          <w:bCs w:val="0"/>
          <w:i w:val="0"/>
          <w:iCs w:val="0"/>
        </w:rPr>
        <w:t xml:space="preserve"> nie podlega </w:t>
      </w:r>
      <w:r w:rsidR="00E7586D" w:rsidRPr="001B0C45">
        <w:rPr>
          <w:rFonts w:ascii="Times New Roman" w:hAnsi="Times New Roman" w:cs="Times New Roman"/>
          <w:b w:val="0"/>
          <w:bCs w:val="0"/>
          <w:i w:val="0"/>
          <w:iCs w:val="0"/>
        </w:rPr>
        <w:t xml:space="preserve">ono </w:t>
      </w:r>
      <w:r w:rsidRPr="001B0C45">
        <w:rPr>
          <w:rFonts w:ascii="Times New Roman" w:hAnsi="Times New Roman" w:cs="Times New Roman"/>
          <w:b w:val="0"/>
          <w:bCs w:val="0"/>
          <w:i w:val="0"/>
          <w:iCs w:val="0"/>
        </w:rPr>
        <w:t>waloryzacji przez cały okres związania umową.</w:t>
      </w:r>
    </w:p>
    <w:p w:rsidR="00A80D13" w:rsidRPr="001B0C45" w:rsidRDefault="00890EB5" w:rsidP="0043545C">
      <w:pPr>
        <w:pStyle w:val="Tretekstu"/>
        <w:numPr>
          <w:ilvl w:val="0"/>
          <w:numId w:val="3"/>
        </w:numPr>
        <w:tabs>
          <w:tab w:val="left" w:pos="3960"/>
        </w:tabs>
        <w:spacing w:after="0"/>
        <w:ind w:left="360" w:hanging="360"/>
        <w:rPr>
          <w:rFonts w:ascii="Times New Roman" w:hAnsi="Times New Roman" w:cs="Times New Roman"/>
          <w:b w:val="0"/>
          <w:i w:val="0"/>
        </w:rPr>
      </w:pPr>
      <w:r>
        <w:rPr>
          <w:rFonts w:ascii="Times New Roman" w:hAnsi="Times New Roman" w:cs="Times New Roman"/>
          <w:b w:val="0"/>
          <w:bCs w:val="0"/>
          <w:i w:val="0"/>
          <w:iCs w:val="0"/>
        </w:rPr>
        <w:t>Dopuszcza</w:t>
      </w:r>
      <w:r w:rsidR="0043545C" w:rsidRPr="001B0C45">
        <w:rPr>
          <w:rFonts w:ascii="Times New Roman" w:hAnsi="Times New Roman" w:cs="Times New Roman"/>
          <w:b w:val="0"/>
          <w:bCs w:val="0"/>
          <w:i w:val="0"/>
          <w:iCs w:val="0"/>
        </w:rPr>
        <w:t xml:space="preserve"> się </w:t>
      </w:r>
      <w:r w:rsidR="0043545C" w:rsidRPr="00F3190E">
        <w:rPr>
          <w:rFonts w:ascii="Times New Roman" w:hAnsi="Times New Roman" w:cs="Times New Roman"/>
          <w:b w:val="0"/>
          <w:bCs w:val="0"/>
          <w:i w:val="0"/>
          <w:iCs w:val="0"/>
        </w:rPr>
        <w:t>etapowe rozliczanie robót</w:t>
      </w:r>
      <w:r w:rsidR="0043545C" w:rsidRPr="001B0C45">
        <w:rPr>
          <w:rFonts w:ascii="Times New Roman" w:hAnsi="Times New Roman" w:cs="Times New Roman"/>
          <w:b w:val="0"/>
          <w:bCs w:val="0"/>
          <w:i w:val="0"/>
          <w:iCs w:val="0"/>
        </w:rPr>
        <w:t>. Podstawą do w</w:t>
      </w:r>
      <w:r w:rsidR="00A061B6">
        <w:rPr>
          <w:rFonts w:ascii="Times New Roman" w:hAnsi="Times New Roman" w:cs="Times New Roman"/>
          <w:b w:val="0"/>
          <w:bCs w:val="0"/>
          <w:i w:val="0"/>
          <w:iCs w:val="0"/>
        </w:rPr>
        <w:t>ystawienia przez w</w:t>
      </w:r>
      <w:r w:rsidR="0043545C" w:rsidRPr="001B0C45">
        <w:rPr>
          <w:rFonts w:ascii="Times New Roman" w:hAnsi="Times New Roman" w:cs="Times New Roman"/>
          <w:b w:val="0"/>
          <w:bCs w:val="0"/>
          <w:i w:val="0"/>
          <w:iCs w:val="0"/>
        </w:rPr>
        <w:t xml:space="preserve">ykonawcę faktury etapowej będzie protokół zaawansowania robót sporządzony przez </w:t>
      </w:r>
      <w:r w:rsidR="00EF0515">
        <w:rPr>
          <w:rFonts w:ascii="Times New Roman" w:hAnsi="Times New Roman" w:cs="Times New Roman"/>
          <w:b w:val="0"/>
          <w:bCs w:val="0"/>
          <w:i w:val="0"/>
          <w:iCs w:val="0"/>
        </w:rPr>
        <w:t>kierownika robót</w:t>
      </w:r>
      <w:r>
        <w:rPr>
          <w:rFonts w:ascii="Times New Roman" w:hAnsi="Times New Roman" w:cs="Times New Roman"/>
          <w:b w:val="0"/>
          <w:bCs w:val="0"/>
          <w:i w:val="0"/>
          <w:iCs w:val="0"/>
        </w:rPr>
        <w:t xml:space="preserve"> </w:t>
      </w:r>
      <w:r w:rsidR="0043545C" w:rsidRPr="001B0C45">
        <w:rPr>
          <w:rFonts w:ascii="Times New Roman" w:hAnsi="Times New Roman" w:cs="Times New Roman"/>
          <w:b w:val="0"/>
          <w:bCs w:val="0"/>
          <w:i w:val="0"/>
          <w:iCs w:val="0"/>
        </w:rPr>
        <w:t>i zaakceptowany przez inspektora nadzoru inwestorskiego. Warunkiem wypłaty wynagrodzeni</w:t>
      </w:r>
      <w:r w:rsidR="0092606F">
        <w:rPr>
          <w:rFonts w:ascii="Times New Roman" w:hAnsi="Times New Roman" w:cs="Times New Roman"/>
          <w:b w:val="0"/>
          <w:bCs w:val="0"/>
          <w:i w:val="0"/>
          <w:iCs w:val="0"/>
        </w:rPr>
        <w:t>a za dany etap</w:t>
      </w:r>
      <w:r w:rsidR="0043545C" w:rsidRPr="001B0C45">
        <w:rPr>
          <w:rFonts w:ascii="Times New Roman" w:hAnsi="Times New Roman" w:cs="Times New Roman"/>
          <w:b w:val="0"/>
          <w:bCs w:val="0"/>
          <w:i w:val="0"/>
          <w:iCs w:val="0"/>
        </w:rPr>
        <w:t xml:space="preserve"> jest dostarczenie przez </w:t>
      </w:r>
      <w:r w:rsidR="00A061B6">
        <w:rPr>
          <w:rFonts w:ascii="Times New Roman" w:hAnsi="Times New Roman" w:cs="Times New Roman"/>
          <w:b w:val="0"/>
          <w:bCs w:val="0"/>
          <w:i w:val="0"/>
          <w:iCs w:val="0"/>
        </w:rPr>
        <w:t>w</w:t>
      </w:r>
      <w:r w:rsidR="0092606F">
        <w:rPr>
          <w:rFonts w:ascii="Times New Roman" w:hAnsi="Times New Roman" w:cs="Times New Roman"/>
          <w:b w:val="0"/>
          <w:bCs w:val="0"/>
          <w:i w:val="0"/>
          <w:iCs w:val="0"/>
        </w:rPr>
        <w:t>ykonawcę dowodów</w:t>
      </w:r>
      <w:r w:rsidR="0043545C" w:rsidRPr="001B0C45">
        <w:rPr>
          <w:rFonts w:ascii="Times New Roman" w:hAnsi="Times New Roman" w:cs="Times New Roman"/>
          <w:b w:val="0"/>
          <w:bCs w:val="0"/>
          <w:i w:val="0"/>
          <w:iCs w:val="0"/>
        </w:rPr>
        <w:t xml:space="preserve"> potwierdzających zapłatę wynagrodzenia podwykonawcom lub dalszym podwykon</w:t>
      </w:r>
      <w:r w:rsidR="00EF0515">
        <w:rPr>
          <w:rFonts w:ascii="Times New Roman" w:hAnsi="Times New Roman" w:cs="Times New Roman"/>
          <w:b w:val="0"/>
          <w:bCs w:val="0"/>
          <w:i w:val="0"/>
          <w:iCs w:val="0"/>
        </w:rPr>
        <w:t>awcom, o których mowa w ust. 5 lit.</w:t>
      </w:r>
      <w:r w:rsidR="0043545C" w:rsidRPr="001B0C45">
        <w:rPr>
          <w:rFonts w:ascii="Times New Roman" w:hAnsi="Times New Roman" w:cs="Times New Roman"/>
          <w:b w:val="0"/>
          <w:bCs w:val="0"/>
          <w:i w:val="0"/>
          <w:iCs w:val="0"/>
        </w:rPr>
        <w:t xml:space="preserve"> 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Rozliczenie końcowe przedmiotu umowy nastąpi po odbiorze końcowym doko</w:t>
      </w:r>
      <w:r w:rsidR="00F5749B">
        <w:rPr>
          <w:rFonts w:ascii="Times New Roman" w:hAnsi="Times New Roman" w:cs="Times New Roman"/>
          <w:b w:val="0"/>
          <w:bCs w:val="0"/>
          <w:i w:val="0"/>
          <w:iCs w:val="0"/>
        </w:rPr>
        <w:t>nanym zgodnie z ustaleniami w §</w:t>
      </w:r>
      <w:r w:rsidRPr="001B0C45">
        <w:rPr>
          <w:rFonts w:ascii="Times New Roman" w:hAnsi="Times New Roman" w:cs="Times New Roman"/>
          <w:b w:val="0"/>
          <w:bCs w:val="0"/>
          <w:i w:val="0"/>
          <w:iCs w:val="0"/>
        </w:rPr>
        <w:t xml:space="preserve">13. Podstawą do wystawienia </w:t>
      </w:r>
      <w:r w:rsidR="00A061B6">
        <w:rPr>
          <w:rFonts w:ascii="Times New Roman" w:hAnsi="Times New Roman" w:cs="Times New Roman"/>
          <w:b w:val="0"/>
          <w:bCs w:val="0"/>
          <w:i w:val="0"/>
          <w:iCs w:val="0"/>
        </w:rPr>
        <w:t>przez w</w:t>
      </w:r>
      <w:r w:rsidRPr="001B0C45">
        <w:rPr>
          <w:rFonts w:ascii="Times New Roman" w:hAnsi="Times New Roman" w:cs="Times New Roman"/>
          <w:b w:val="0"/>
          <w:bCs w:val="0"/>
          <w:i w:val="0"/>
          <w:iCs w:val="0"/>
        </w:rPr>
        <w:t xml:space="preserve">ykonawcę faktury końcowej będzie protokół odbioru końcowego przedmiotu umowy, podpisany przez upoważnionych przedstawicieli </w:t>
      </w:r>
      <w:r w:rsidR="00A061B6">
        <w:rPr>
          <w:rFonts w:ascii="Times New Roman" w:hAnsi="Times New Roman" w:cs="Times New Roman"/>
          <w:b w:val="0"/>
          <w:bCs w:val="0"/>
          <w:i w:val="0"/>
          <w:iCs w:val="0"/>
        </w:rPr>
        <w:t>z</w:t>
      </w:r>
      <w:r w:rsidRPr="001B0C45">
        <w:rPr>
          <w:rFonts w:ascii="Times New Roman" w:hAnsi="Times New Roman" w:cs="Times New Roman"/>
          <w:b w:val="0"/>
          <w:bCs w:val="0"/>
          <w:i w:val="0"/>
          <w:iCs w:val="0"/>
        </w:rPr>
        <w:t xml:space="preserve">amawiającego i </w:t>
      </w:r>
      <w:r w:rsidR="00A061B6">
        <w:rPr>
          <w:rFonts w:ascii="Times New Roman" w:hAnsi="Times New Roman" w:cs="Times New Roman"/>
          <w:b w:val="0"/>
          <w:bCs w:val="0"/>
          <w:i w:val="0"/>
          <w:iCs w:val="0"/>
        </w:rPr>
        <w:t>w</w:t>
      </w:r>
      <w:r w:rsidRPr="001B0C45">
        <w:rPr>
          <w:rFonts w:ascii="Times New Roman" w:hAnsi="Times New Roman" w:cs="Times New Roman"/>
          <w:b w:val="0"/>
          <w:bCs w:val="0"/>
          <w:i w:val="0"/>
          <w:iCs w:val="0"/>
        </w:rPr>
        <w:t xml:space="preserve">ykonawcy oraz protokół rozliczenia końcowego, podpisany przez </w:t>
      </w:r>
      <w:r w:rsidR="009A1853">
        <w:rPr>
          <w:rFonts w:ascii="Times New Roman" w:hAnsi="Times New Roman" w:cs="Times New Roman"/>
          <w:b w:val="0"/>
          <w:bCs w:val="0"/>
          <w:i w:val="0"/>
          <w:iCs w:val="0"/>
        </w:rPr>
        <w:t>kierownika robót</w:t>
      </w:r>
      <w:r w:rsidRPr="001B0C45">
        <w:rPr>
          <w:rFonts w:ascii="Times New Roman" w:hAnsi="Times New Roman" w:cs="Times New Roman"/>
          <w:b w:val="0"/>
          <w:bCs w:val="0"/>
          <w:i w:val="0"/>
          <w:iCs w:val="0"/>
        </w:rPr>
        <w:t xml:space="preserve"> i inspektora nadzoru inwestorskiego. Warunkiem wypłaty wynagrodzenia na podstawie faktury końcowej, jest dostarczenie przez </w:t>
      </w:r>
      <w:r w:rsidR="00A061B6">
        <w:rPr>
          <w:rFonts w:ascii="Times New Roman" w:hAnsi="Times New Roman" w:cs="Times New Roman"/>
          <w:b w:val="0"/>
          <w:bCs w:val="0"/>
          <w:i w:val="0"/>
          <w:iCs w:val="0"/>
        </w:rPr>
        <w:t>w</w:t>
      </w:r>
      <w:r w:rsidRPr="001B0C45">
        <w:rPr>
          <w:rFonts w:ascii="Times New Roman" w:hAnsi="Times New Roman" w:cs="Times New Roman"/>
          <w:b w:val="0"/>
          <w:bCs w:val="0"/>
          <w:i w:val="0"/>
          <w:iCs w:val="0"/>
        </w:rPr>
        <w:t>ykonawcę dowodów potwierdzających zapłatę wynagrodzenia podwykonawcom lub dalszym podwykon</w:t>
      </w:r>
      <w:r w:rsidR="00F5749B">
        <w:rPr>
          <w:rFonts w:ascii="Times New Roman" w:hAnsi="Times New Roman" w:cs="Times New Roman"/>
          <w:b w:val="0"/>
          <w:bCs w:val="0"/>
          <w:i w:val="0"/>
          <w:iCs w:val="0"/>
        </w:rPr>
        <w:t xml:space="preserve">awcom, o których mowa w ust. 5 </w:t>
      </w:r>
      <w:r w:rsidR="00EF0515">
        <w:rPr>
          <w:rFonts w:ascii="Times New Roman" w:hAnsi="Times New Roman" w:cs="Times New Roman"/>
          <w:b w:val="0"/>
          <w:bCs w:val="0"/>
          <w:i w:val="0"/>
          <w:iCs w:val="0"/>
        </w:rPr>
        <w:t>lit.</w:t>
      </w:r>
      <w:r w:rsidRPr="001B0C45">
        <w:rPr>
          <w:rFonts w:ascii="Times New Roman" w:hAnsi="Times New Roman" w:cs="Times New Roman"/>
          <w:b w:val="0"/>
          <w:bCs w:val="0"/>
          <w:i w:val="0"/>
          <w:iCs w:val="0"/>
        </w:rPr>
        <w:t xml:space="preserve"> 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przypadku zatrudnienia podwykonawców, strony ustalają że:</w:t>
      </w:r>
    </w:p>
    <w:p w:rsidR="00A80D13" w:rsidRPr="001B0C45" w:rsidRDefault="001B0C45" w:rsidP="001C06A0">
      <w:pPr>
        <w:pStyle w:val="Tretekstu"/>
        <w:numPr>
          <w:ilvl w:val="0"/>
          <w:numId w:val="12"/>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ykonawca w celu uzyskania zapłaty za wykonane roboty, o których mowa w ust. 3 </w:t>
      </w:r>
      <w:r w:rsidR="00AD7006">
        <w:rPr>
          <w:rFonts w:ascii="Times New Roman" w:hAnsi="Times New Roman" w:cs="Times New Roman"/>
          <w:b w:val="0"/>
          <w:bCs w:val="0"/>
          <w:i w:val="0"/>
          <w:iCs w:val="0"/>
        </w:rPr>
        <w:t xml:space="preserve">                </w:t>
      </w:r>
      <w:r w:rsidR="0043545C" w:rsidRPr="001B0C45">
        <w:rPr>
          <w:rFonts w:ascii="Times New Roman" w:hAnsi="Times New Roman" w:cs="Times New Roman"/>
          <w:b w:val="0"/>
          <w:bCs w:val="0"/>
          <w:i w:val="0"/>
          <w:iCs w:val="0"/>
        </w:rPr>
        <w:t xml:space="preserve">i 4, zobowiązany jest dostarczyć </w:t>
      </w:r>
      <w:r w:rsidR="00A061B6">
        <w:rPr>
          <w:rFonts w:ascii="Times New Roman" w:hAnsi="Times New Roman" w:cs="Times New Roman"/>
          <w:b w:val="0"/>
          <w:bCs w:val="0"/>
          <w:i w:val="0"/>
          <w:iCs w:val="0"/>
        </w:rPr>
        <w:t>z</w:t>
      </w:r>
      <w:r w:rsidR="0043545C" w:rsidRPr="001B0C45">
        <w:rPr>
          <w:rFonts w:ascii="Times New Roman" w:hAnsi="Times New Roman" w:cs="Times New Roman"/>
          <w:b w:val="0"/>
          <w:bCs w:val="0"/>
          <w:i w:val="0"/>
          <w:iCs w:val="0"/>
        </w:rPr>
        <w:t>amawiającemu dowody potwierdzające zapłatę wymagalnego wynagrodzenia podwykon</w:t>
      </w:r>
      <w:r>
        <w:rPr>
          <w:rFonts w:ascii="Times New Roman" w:hAnsi="Times New Roman" w:cs="Times New Roman"/>
          <w:b w:val="0"/>
          <w:bCs w:val="0"/>
          <w:i w:val="0"/>
          <w:iCs w:val="0"/>
        </w:rPr>
        <w:t>awcom lub dalszym podwykonawcom,</w:t>
      </w:r>
    </w:p>
    <w:p w:rsidR="00A80D13" w:rsidRPr="001B0C45" w:rsidRDefault="001B0C45" w:rsidP="001C06A0">
      <w:pPr>
        <w:pStyle w:val="Tretekstu"/>
        <w:numPr>
          <w:ilvl w:val="0"/>
          <w:numId w:val="12"/>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ykonawca zobowiązany jest do zapłaty wynagrodzenia podwykonawcy, a ten dalszemu podwykonawcy w terminie 30 dni od dnia doręczenia </w:t>
      </w:r>
      <w:r w:rsidR="00043C14">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ykonawcy, podwykonawcy lub dalszemu po</w:t>
      </w:r>
      <w:r>
        <w:rPr>
          <w:rFonts w:ascii="Times New Roman" w:hAnsi="Times New Roman" w:cs="Times New Roman"/>
          <w:b w:val="0"/>
          <w:bCs w:val="0"/>
          <w:i w:val="0"/>
          <w:iCs w:val="0"/>
        </w:rPr>
        <w:t>dwykonawcy faktury lub rachunku,</w:t>
      </w:r>
    </w:p>
    <w:p w:rsidR="00A80D13" w:rsidRPr="001B0C45" w:rsidRDefault="001B0C45" w:rsidP="001C06A0">
      <w:pPr>
        <w:pStyle w:val="Tretekstu"/>
        <w:numPr>
          <w:ilvl w:val="0"/>
          <w:numId w:val="12"/>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lastRenderedPageBreak/>
        <w:t>z</w:t>
      </w:r>
      <w:r w:rsidR="0043545C" w:rsidRPr="001B0C45">
        <w:rPr>
          <w:rFonts w:ascii="Times New Roman" w:hAnsi="Times New Roman" w:cs="Times New Roman"/>
          <w:b w:val="0"/>
          <w:bCs w:val="0"/>
          <w:i w:val="0"/>
          <w:iCs w:val="0"/>
        </w:rPr>
        <w:t xml:space="preserve">amawiający dokonuje bezpośredniej zapłaty wymagalnego wynagrodzenia przysługującego podwykonawcy lub dalszemu podwykonawcy, który zawarł zaakceptowaną przez </w:t>
      </w:r>
      <w:r w:rsidR="00043C14">
        <w:rPr>
          <w:rFonts w:ascii="Times New Roman" w:hAnsi="Times New Roman" w:cs="Times New Roman"/>
          <w:b w:val="0"/>
          <w:bCs w:val="0"/>
          <w:i w:val="0"/>
          <w:iCs w:val="0"/>
        </w:rPr>
        <w:t>z</w:t>
      </w:r>
      <w:r w:rsidR="0043545C" w:rsidRPr="001B0C45">
        <w:rPr>
          <w:rFonts w:ascii="Times New Roman" w:hAnsi="Times New Roman" w:cs="Times New Roman"/>
          <w:b w:val="0"/>
          <w:bCs w:val="0"/>
          <w:i w:val="0"/>
          <w:iCs w:val="0"/>
        </w:rPr>
        <w:t xml:space="preserve">amawiającego umowę o podwykonawstwo, w przypadku uchylenia się od obowiązku zapłaty odpowiednio przez </w:t>
      </w:r>
      <w:r w:rsidR="00043C14">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ykonawcę, podwyko</w:t>
      </w:r>
      <w:r>
        <w:rPr>
          <w:rFonts w:ascii="Times New Roman" w:hAnsi="Times New Roman" w:cs="Times New Roman"/>
          <w:b w:val="0"/>
          <w:bCs w:val="0"/>
          <w:i w:val="0"/>
          <w:iCs w:val="0"/>
        </w:rPr>
        <w:t>nawcę lub dalszego podwykonawcę,</w:t>
      </w:r>
    </w:p>
    <w:p w:rsidR="00A80D13" w:rsidRPr="001B0C45" w:rsidRDefault="001B0C45" w:rsidP="001C06A0">
      <w:pPr>
        <w:pStyle w:val="Tretekstu"/>
        <w:numPr>
          <w:ilvl w:val="0"/>
          <w:numId w:val="12"/>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F5749B">
        <w:rPr>
          <w:rFonts w:ascii="Times New Roman" w:hAnsi="Times New Roman" w:cs="Times New Roman"/>
          <w:b w:val="0"/>
          <w:bCs w:val="0"/>
          <w:i w:val="0"/>
          <w:iCs w:val="0"/>
        </w:rPr>
        <w:t xml:space="preserve">ynagrodzenie, o którym mowa w </w:t>
      </w:r>
      <w:r w:rsidR="00EF0515">
        <w:rPr>
          <w:rFonts w:ascii="Times New Roman" w:hAnsi="Times New Roman" w:cs="Times New Roman"/>
          <w:b w:val="0"/>
          <w:bCs w:val="0"/>
          <w:i w:val="0"/>
          <w:iCs w:val="0"/>
        </w:rPr>
        <w:t>lit.</w:t>
      </w:r>
      <w:r w:rsidR="0043545C" w:rsidRPr="001B0C45">
        <w:rPr>
          <w:rFonts w:ascii="Times New Roman" w:hAnsi="Times New Roman" w:cs="Times New Roman"/>
          <w:b w:val="0"/>
          <w:bCs w:val="0"/>
          <w:i w:val="0"/>
          <w:iCs w:val="0"/>
        </w:rPr>
        <w:t xml:space="preserve"> c), dotyczy wyłącznie należności powstałych po zaakceptowaniu przez </w:t>
      </w:r>
      <w:r w:rsidR="00043C14">
        <w:rPr>
          <w:rFonts w:ascii="Times New Roman" w:hAnsi="Times New Roman" w:cs="Times New Roman"/>
          <w:b w:val="0"/>
          <w:bCs w:val="0"/>
          <w:i w:val="0"/>
          <w:iCs w:val="0"/>
        </w:rPr>
        <w:t>z</w:t>
      </w:r>
      <w:r w:rsidR="0043545C" w:rsidRPr="001B0C45">
        <w:rPr>
          <w:rFonts w:ascii="Times New Roman" w:hAnsi="Times New Roman" w:cs="Times New Roman"/>
          <w:b w:val="0"/>
          <w:bCs w:val="0"/>
          <w:i w:val="0"/>
          <w:iCs w:val="0"/>
        </w:rPr>
        <w:t>amawiające</w:t>
      </w:r>
      <w:r>
        <w:rPr>
          <w:rFonts w:ascii="Times New Roman" w:hAnsi="Times New Roman" w:cs="Times New Roman"/>
          <w:b w:val="0"/>
          <w:bCs w:val="0"/>
          <w:i w:val="0"/>
          <w:iCs w:val="0"/>
        </w:rPr>
        <w:t>go umowy o podwykonawstwo,</w:t>
      </w:r>
    </w:p>
    <w:p w:rsidR="00A80D13" w:rsidRPr="001B0C45" w:rsidRDefault="001B0C45" w:rsidP="001C06A0">
      <w:pPr>
        <w:pStyle w:val="Tretekstu"/>
        <w:numPr>
          <w:ilvl w:val="0"/>
          <w:numId w:val="12"/>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b</w:t>
      </w:r>
      <w:r w:rsidR="0043545C" w:rsidRPr="001B0C45">
        <w:rPr>
          <w:rFonts w:ascii="Times New Roman" w:hAnsi="Times New Roman" w:cs="Times New Roman"/>
          <w:b w:val="0"/>
          <w:bCs w:val="0"/>
          <w:i w:val="0"/>
          <w:iCs w:val="0"/>
        </w:rPr>
        <w:t>ezpośrednia zapłata obejmuje wyłącznie należne wynagrodzenie, bez odsetek, należnych podwyko</w:t>
      </w:r>
      <w:r>
        <w:rPr>
          <w:rFonts w:ascii="Times New Roman" w:hAnsi="Times New Roman" w:cs="Times New Roman"/>
          <w:b w:val="0"/>
          <w:bCs w:val="0"/>
          <w:i w:val="0"/>
          <w:iCs w:val="0"/>
        </w:rPr>
        <w:t>nawcy lub dalszemu podwykonawcy,</w:t>
      </w:r>
    </w:p>
    <w:p w:rsidR="00A80D13" w:rsidRPr="001B0C45" w:rsidRDefault="001B0C45" w:rsidP="001C06A0">
      <w:pPr>
        <w:pStyle w:val="Tretekstu"/>
        <w:numPr>
          <w:ilvl w:val="0"/>
          <w:numId w:val="12"/>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p</w:t>
      </w:r>
      <w:r w:rsidR="0043545C" w:rsidRPr="001B0C45">
        <w:rPr>
          <w:rFonts w:ascii="Times New Roman" w:hAnsi="Times New Roman" w:cs="Times New Roman"/>
          <w:b w:val="0"/>
          <w:bCs w:val="0"/>
          <w:i w:val="0"/>
          <w:iCs w:val="0"/>
        </w:rPr>
        <w:t xml:space="preserve">rzed dokonaniem bezpośredniej zapłaty </w:t>
      </w:r>
      <w:r w:rsidR="00043C14">
        <w:rPr>
          <w:rFonts w:ascii="Times New Roman" w:hAnsi="Times New Roman" w:cs="Times New Roman"/>
          <w:b w:val="0"/>
          <w:bCs w:val="0"/>
          <w:i w:val="0"/>
          <w:iCs w:val="0"/>
        </w:rPr>
        <w:t>z</w:t>
      </w:r>
      <w:r w:rsidR="0043545C" w:rsidRPr="001B0C45">
        <w:rPr>
          <w:rFonts w:ascii="Times New Roman" w:hAnsi="Times New Roman" w:cs="Times New Roman"/>
          <w:b w:val="0"/>
          <w:bCs w:val="0"/>
          <w:i w:val="0"/>
          <w:iCs w:val="0"/>
        </w:rPr>
        <w:t xml:space="preserve">amawiający umożliwi </w:t>
      </w:r>
      <w:r w:rsidR="00043C14">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ykonawcy zgłoszenie pisemnych uwag dotyczących zasadności bezpośredniej zapłaty wynagrodzenia podwykonawcy lub dalszemu </w:t>
      </w:r>
      <w:r w:rsidR="00F5749B">
        <w:rPr>
          <w:rFonts w:ascii="Times New Roman" w:hAnsi="Times New Roman" w:cs="Times New Roman"/>
          <w:b w:val="0"/>
          <w:bCs w:val="0"/>
          <w:i w:val="0"/>
          <w:iCs w:val="0"/>
        </w:rPr>
        <w:t xml:space="preserve">podwykonawcy, o których mowa                      w </w:t>
      </w:r>
      <w:r w:rsidR="00EF0515">
        <w:rPr>
          <w:rFonts w:ascii="Times New Roman" w:hAnsi="Times New Roman" w:cs="Times New Roman"/>
          <w:b w:val="0"/>
          <w:bCs w:val="0"/>
          <w:i w:val="0"/>
          <w:iCs w:val="0"/>
        </w:rPr>
        <w:t>lit.</w:t>
      </w:r>
      <w:r w:rsidR="0043545C" w:rsidRPr="001B0C45">
        <w:rPr>
          <w:rFonts w:ascii="Times New Roman" w:hAnsi="Times New Roman" w:cs="Times New Roman"/>
          <w:b w:val="0"/>
          <w:bCs w:val="0"/>
          <w:i w:val="0"/>
          <w:iCs w:val="0"/>
        </w:rPr>
        <w:t xml:space="preserve"> c). Zamawiający informuje o terminie zgłaszania uwag, nie krótszym niż 7 dni od</w:t>
      </w:r>
      <w:r>
        <w:rPr>
          <w:rFonts w:ascii="Times New Roman" w:hAnsi="Times New Roman" w:cs="Times New Roman"/>
          <w:b w:val="0"/>
          <w:bCs w:val="0"/>
          <w:i w:val="0"/>
          <w:iCs w:val="0"/>
        </w:rPr>
        <w:t xml:space="preserve"> dnia doręczenia tej informacji,</w:t>
      </w:r>
    </w:p>
    <w:p w:rsidR="00A80D13" w:rsidRPr="001B0C45" w:rsidRDefault="001B0C45" w:rsidP="001C06A0">
      <w:pPr>
        <w:pStyle w:val="Tretekstu"/>
        <w:numPr>
          <w:ilvl w:val="0"/>
          <w:numId w:val="12"/>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 przypadku dokonania bezpośredniej zapłaty podwykonawcy lub dalszemu </w:t>
      </w:r>
      <w:r w:rsidR="00F3164C">
        <w:rPr>
          <w:rFonts w:ascii="Times New Roman" w:hAnsi="Times New Roman" w:cs="Times New Roman"/>
          <w:b w:val="0"/>
          <w:bCs w:val="0"/>
          <w:i w:val="0"/>
          <w:iCs w:val="0"/>
        </w:rPr>
        <w:t xml:space="preserve">podwykonawcy, o których mowa w </w:t>
      </w:r>
      <w:r w:rsidR="00EF0515">
        <w:rPr>
          <w:rFonts w:ascii="Times New Roman" w:hAnsi="Times New Roman" w:cs="Times New Roman"/>
          <w:b w:val="0"/>
          <w:bCs w:val="0"/>
          <w:i w:val="0"/>
          <w:iCs w:val="0"/>
        </w:rPr>
        <w:t>lit.</w:t>
      </w:r>
      <w:r w:rsidR="0043545C" w:rsidRPr="001B0C45">
        <w:rPr>
          <w:rFonts w:ascii="Times New Roman" w:hAnsi="Times New Roman" w:cs="Times New Roman"/>
          <w:b w:val="0"/>
          <w:bCs w:val="0"/>
          <w:i w:val="0"/>
          <w:iCs w:val="0"/>
        </w:rPr>
        <w:t xml:space="preserve"> c), </w:t>
      </w:r>
      <w:r w:rsidR="00043C14">
        <w:rPr>
          <w:rFonts w:ascii="Times New Roman" w:hAnsi="Times New Roman" w:cs="Times New Roman"/>
          <w:b w:val="0"/>
          <w:bCs w:val="0"/>
          <w:i w:val="0"/>
          <w:iCs w:val="0"/>
        </w:rPr>
        <w:t>z</w:t>
      </w:r>
      <w:r w:rsidR="0043545C" w:rsidRPr="001B0C45">
        <w:rPr>
          <w:rFonts w:ascii="Times New Roman" w:hAnsi="Times New Roman" w:cs="Times New Roman"/>
          <w:b w:val="0"/>
          <w:bCs w:val="0"/>
          <w:i w:val="0"/>
          <w:iCs w:val="0"/>
        </w:rPr>
        <w:t xml:space="preserve">amawiający potrąca kwotę wypłaconego wynagrodzenia z wynagrodzenia należnego </w:t>
      </w:r>
      <w:r w:rsidR="00043C14">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ykonawcy, </w:t>
      </w:r>
      <w:r w:rsidR="0043545C" w:rsidRPr="001B0C45">
        <w:rPr>
          <w:rFonts w:ascii="Times New Roman" w:hAnsi="Times New Roman" w:cs="Times New Roman"/>
          <w:b w:val="0"/>
          <w:bCs w:val="0"/>
          <w:i w:val="0"/>
          <w:iCs w:val="0"/>
          <w:lang w:bidi="pl-PL"/>
        </w:rPr>
        <w:t xml:space="preserve">a gdy ta kwota będzie niewystarczająca, </w:t>
      </w:r>
      <w:r w:rsidR="00043C14">
        <w:rPr>
          <w:rFonts w:ascii="Times New Roman" w:hAnsi="Times New Roman" w:cs="Times New Roman"/>
          <w:b w:val="0"/>
          <w:bCs w:val="0"/>
          <w:i w:val="0"/>
          <w:iCs w:val="0"/>
          <w:lang w:bidi="pl-PL"/>
        </w:rPr>
        <w:t>w</w:t>
      </w:r>
      <w:r w:rsidR="0043545C" w:rsidRPr="001B0C45">
        <w:rPr>
          <w:rFonts w:ascii="Times New Roman" w:hAnsi="Times New Roman" w:cs="Times New Roman"/>
          <w:b w:val="0"/>
          <w:bCs w:val="0"/>
          <w:i w:val="0"/>
          <w:iCs w:val="0"/>
          <w:lang w:bidi="pl-PL"/>
        </w:rPr>
        <w:t xml:space="preserve">ykonawca zwróci </w:t>
      </w:r>
      <w:r w:rsidR="00043C14">
        <w:rPr>
          <w:rFonts w:ascii="Times New Roman" w:hAnsi="Times New Roman" w:cs="Times New Roman"/>
          <w:b w:val="0"/>
          <w:bCs w:val="0"/>
          <w:i w:val="0"/>
          <w:iCs w:val="0"/>
          <w:lang w:bidi="pl-PL"/>
        </w:rPr>
        <w:t>z</w:t>
      </w:r>
      <w:r w:rsidR="0043545C" w:rsidRPr="001B0C45">
        <w:rPr>
          <w:rFonts w:ascii="Times New Roman" w:hAnsi="Times New Roman" w:cs="Times New Roman"/>
          <w:b w:val="0"/>
          <w:bCs w:val="0"/>
          <w:i w:val="0"/>
          <w:iCs w:val="0"/>
          <w:lang w:bidi="pl-PL"/>
        </w:rPr>
        <w:t>amawiającemu brakującą kwotę w ciągu 14 dni od wezwania.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Termin płatności ustala się na 30 dni od daty doręczenia </w:t>
      </w:r>
      <w:r w:rsidR="00043C14">
        <w:rPr>
          <w:rFonts w:ascii="Times New Roman" w:hAnsi="Times New Roman" w:cs="Times New Roman"/>
          <w:b w:val="0"/>
          <w:bCs w:val="0"/>
          <w:i w:val="0"/>
          <w:iCs w:val="0"/>
        </w:rPr>
        <w:t>z</w:t>
      </w:r>
      <w:r w:rsidRPr="001B0C45">
        <w:rPr>
          <w:rFonts w:ascii="Times New Roman" w:hAnsi="Times New Roman" w:cs="Times New Roman"/>
          <w:b w:val="0"/>
          <w:bCs w:val="0"/>
          <w:i w:val="0"/>
          <w:iCs w:val="0"/>
        </w:rPr>
        <w:t>amawiającemu</w:t>
      </w:r>
      <w:r w:rsidR="00423FA7">
        <w:rPr>
          <w:rFonts w:ascii="Times New Roman" w:hAnsi="Times New Roman" w:cs="Times New Roman"/>
          <w:b w:val="0"/>
          <w:bCs w:val="0"/>
          <w:i w:val="0"/>
          <w:iCs w:val="0"/>
        </w:rPr>
        <w:t xml:space="preserve"> prawidłowo wystawionej faktury, z zastrzeżeniem, o którym mowa w ust. 11.</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oświadcza, że jest płatnikiem podatku VAT posiadającym numer identyfikacji pod</w:t>
      </w:r>
      <w:r w:rsidR="0092606F">
        <w:rPr>
          <w:rFonts w:ascii="Times New Roman" w:hAnsi="Times New Roman" w:cs="Times New Roman"/>
          <w:b w:val="0"/>
          <w:bCs w:val="0"/>
          <w:i w:val="0"/>
          <w:iCs w:val="0"/>
        </w:rPr>
        <w:t xml:space="preserve">atkowej NIP: </w:t>
      </w:r>
      <w:r w:rsidR="0092606F" w:rsidRPr="007B1715">
        <w:rPr>
          <w:rFonts w:ascii="Times New Roman" w:hAnsi="Times New Roman" w:cs="Times New Roman"/>
          <w:b w:val="0"/>
          <w:bCs w:val="0"/>
          <w:i w:val="0"/>
          <w:iCs w:val="0"/>
        </w:rPr>
        <w:t>………</w:t>
      </w:r>
      <w:r w:rsidR="00EF0515" w:rsidRPr="007B1715">
        <w:rPr>
          <w:rFonts w:ascii="Times New Roman" w:hAnsi="Times New Roman" w:cs="Times New Roman"/>
          <w:b w:val="0"/>
          <w:bCs w:val="0"/>
          <w:i w:val="0"/>
          <w:iCs w:val="0"/>
        </w:rPr>
        <w:t>.</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Faktury należy wystawiać na: </w:t>
      </w:r>
      <w:r w:rsidR="0092606F">
        <w:rPr>
          <w:rFonts w:ascii="Times New Roman" w:hAnsi="Times New Roman" w:cs="Times New Roman"/>
          <w:b w:val="0"/>
          <w:bCs w:val="0"/>
          <w:i w:val="0"/>
          <w:iCs w:val="0"/>
        </w:rPr>
        <w:t xml:space="preserve">Gimnazjum nr 1 w Cieszynie, ul. Michejdy 1, 43-400 Cieszyn, </w:t>
      </w:r>
      <w:r w:rsidR="00EF0515">
        <w:rPr>
          <w:rFonts w:ascii="Times New Roman" w:hAnsi="Times New Roman" w:cs="Times New Roman"/>
          <w:b w:val="0"/>
          <w:bCs w:val="0"/>
          <w:i w:val="0"/>
          <w:iCs w:val="0"/>
        </w:rPr>
        <w:t xml:space="preserve">NIP: </w:t>
      </w:r>
      <w:r w:rsidR="0092606F" w:rsidRPr="007B1715">
        <w:rPr>
          <w:rFonts w:ascii="Times New Roman" w:hAnsi="Times New Roman" w:cs="Times New Roman"/>
          <w:b w:val="0"/>
          <w:bCs w:val="0"/>
          <w:i w:val="0"/>
          <w:iCs w:val="0"/>
        </w:rPr>
        <w:t>……….</w:t>
      </w:r>
    </w:p>
    <w:p w:rsidR="00A80D13" w:rsidRPr="00CF369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Płatności dokonywane będą przelewem na rachune</w:t>
      </w:r>
      <w:r w:rsidR="00BE437C">
        <w:rPr>
          <w:rFonts w:ascii="Times New Roman" w:hAnsi="Times New Roman" w:cs="Times New Roman"/>
          <w:b w:val="0"/>
          <w:bCs w:val="0"/>
          <w:i w:val="0"/>
          <w:iCs w:val="0"/>
        </w:rPr>
        <w:t>k w</w:t>
      </w:r>
      <w:r w:rsidR="00954FA4">
        <w:rPr>
          <w:rFonts w:ascii="Times New Roman" w:hAnsi="Times New Roman" w:cs="Times New Roman"/>
          <w:b w:val="0"/>
          <w:bCs w:val="0"/>
          <w:i w:val="0"/>
          <w:iCs w:val="0"/>
        </w:rPr>
        <w:t xml:space="preserve">ykonawcy nr </w:t>
      </w:r>
      <w:r w:rsidR="0092606F" w:rsidRPr="007B1715">
        <w:rPr>
          <w:rFonts w:ascii="Times New Roman" w:hAnsi="Times New Roman" w:cs="Times New Roman"/>
          <w:b w:val="0"/>
          <w:bCs w:val="0"/>
          <w:i w:val="0"/>
          <w:iCs w:val="0"/>
        </w:rPr>
        <w:t>………</w:t>
      </w:r>
      <w:r w:rsidR="00954FA4" w:rsidRPr="007B1715">
        <w:rPr>
          <w:rFonts w:ascii="Times New Roman" w:hAnsi="Times New Roman" w:cs="Times New Roman"/>
          <w:b w:val="0"/>
          <w:bCs w:val="0"/>
          <w:i w:val="0"/>
          <w:iCs w:val="0"/>
        </w:rPr>
        <w:t>.</w:t>
      </w:r>
    </w:p>
    <w:p w:rsidR="00CF3695" w:rsidRDefault="003835C8" w:rsidP="0043545C">
      <w:pPr>
        <w:pStyle w:val="Tretekstu"/>
        <w:numPr>
          <w:ilvl w:val="0"/>
          <w:numId w:val="3"/>
        </w:numPr>
        <w:tabs>
          <w:tab w:val="left" w:pos="3960"/>
        </w:tabs>
        <w:spacing w:after="0"/>
        <w:ind w:left="360" w:hanging="360"/>
        <w:rPr>
          <w:rFonts w:ascii="Times New Roman" w:hAnsi="Times New Roman" w:cs="Times New Roman"/>
          <w:b w:val="0"/>
          <w:i w:val="0"/>
        </w:rPr>
      </w:pPr>
      <w:r>
        <w:rPr>
          <w:rFonts w:ascii="Times New Roman" w:hAnsi="Times New Roman" w:cs="Times New Roman"/>
          <w:b w:val="0"/>
          <w:i w:val="0"/>
        </w:rPr>
        <w:t xml:space="preserve">Wskazanie w fakturze numeru rachunku bankowego innego niż określony w ust. 9 skutkować będzie wstrzymaniem płatności do czasu przedłożenia </w:t>
      </w:r>
      <w:r w:rsidR="007A1900" w:rsidRPr="00EF0515">
        <w:rPr>
          <w:rFonts w:ascii="Times New Roman" w:hAnsi="Times New Roman" w:cs="Times New Roman"/>
          <w:b w:val="0"/>
          <w:i w:val="0"/>
        </w:rPr>
        <w:t>pisemnego oświadczenia wykonawcy o zmianie numeru konta</w:t>
      </w:r>
      <w:r w:rsidR="007A1900">
        <w:rPr>
          <w:rFonts w:ascii="Times New Roman" w:hAnsi="Times New Roman" w:cs="Times New Roman"/>
          <w:b w:val="0"/>
          <w:i w:val="0"/>
        </w:rPr>
        <w:t xml:space="preserve"> oraz </w:t>
      </w:r>
      <w:r>
        <w:rPr>
          <w:rFonts w:ascii="Times New Roman" w:hAnsi="Times New Roman" w:cs="Times New Roman"/>
          <w:b w:val="0"/>
          <w:i w:val="0"/>
        </w:rPr>
        <w:t xml:space="preserve">aktualnego zaświadczenia </w:t>
      </w:r>
      <w:r w:rsidR="007A1900">
        <w:rPr>
          <w:rFonts w:ascii="Times New Roman" w:hAnsi="Times New Roman" w:cs="Times New Roman"/>
          <w:b w:val="0"/>
          <w:i w:val="0"/>
        </w:rPr>
        <w:t xml:space="preserve">                       </w:t>
      </w:r>
      <w:r>
        <w:rPr>
          <w:rFonts w:ascii="Times New Roman" w:hAnsi="Times New Roman" w:cs="Times New Roman"/>
          <w:b w:val="0"/>
          <w:i w:val="0"/>
        </w:rPr>
        <w:t>z banku prowadzącego rachunek wykonawcy.</w:t>
      </w:r>
    </w:p>
    <w:p w:rsidR="003835C8" w:rsidRPr="001B0C45" w:rsidRDefault="003835C8" w:rsidP="0043545C">
      <w:pPr>
        <w:pStyle w:val="Tretekstu"/>
        <w:numPr>
          <w:ilvl w:val="0"/>
          <w:numId w:val="3"/>
        </w:numPr>
        <w:tabs>
          <w:tab w:val="left" w:pos="3960"/>
        </w:tabs>
        <w:spacing w:after="0"/>
        <w:ind w:left="360" w:hanging="360"/>
        <w:rPr>
          <w:rFonts w:ascii="Times New Roman" w:hAnsi="Times New Roman" w:cs="Times New Roman"/>
          <w:b w:val="0"/>
          <w:i w:val="0"/>
        </w:rPr>
      </w:pPr>
      <w:r>
        <w:rPr>
          <w:rFonts w:ascii="Times New Roman" w:hAnsi="Times New Roman" w:cs="Times New Roman"/>
          <w:b w:val="0"/>
          <w:i w:val="0"/>
        </w:rPr>
        <w:t>Termin płatności faktury/rachunku</w:t>
      </w:r>
      <w:r w:rsidR="00423FA7">
        <w:rPr>
          <w:rFonts w:ascii="Times New Roman" w:hAnsi="Times New Roman" w:cs="Times New Roman"/>
          <w:b w:val="0"/>
          <w:i w:val="0"/>
        </w:rPr>
        <w:t>, o którym mowa w ust. 6,</w:t>
      </w:r>
      <w:r>
        <w:rPr>
          <w:rFonts w:ascii="Times New Roman" w:hAnsi="Times New Roman" w:cs="Times New Roman"/>
          <w:b w:val="0"/>
          <w:i w:val="0"/>
        </w:rPr>
        <w:t xml:space="preserve"> w przypadku, o którym mowa w ust. 10, rozpoczyna </w:t>
      </w:r>
      <w:r w:rsidR="00423FA7">
        <w:rPr>
          <w:rFonts w:ascii="Times New Roman" w:hAnsi="Times New Roman" w:cs="Times New Roman"/>
          <w:b w:val="0"/>
          <w:i w:val="0"/>
        </w:rPr>
        <w:t>swój bieg</w:t>
      </w:r>
      <w:r>
        <w:rPr>
          <w:rFonts w:ascii="Times New Roman" w:hAnsi="Times New Roman" w:cs="Times New Roman"/>
          <w:b w:val="0"/>
          <w:i w:val="0"/>
        </w:rPr>
        <w:t xml:space="preserve"> od dnia przedłożenia </w:t>
      </w:r>
      <w:r w:rsidR="007A1900" w:rsidRPr="00EF0515">
        <w:rPr>
          <w:rFonts w:ascii="Times New Roman" w:hAnsi="Times New Roman" w:cs="Times New Roman"/>
          <w:b w:val="0"/>
          <w:i w:val="0"/>
        </w:rPr>
        <w:t>oświadczenia o zmianie numeru konta</w:t>
      </w:r>
      <w:r w:rsidR="007A1900">
        <w:rPr>
          <w:rFonts w:ascii="Times New Roman" w:hAnsi="Times New Roman" w:cs="Times New Roman"/>
          <w:b w:val="0"/>
          <w:i w:val="0"/>
        </w:rPr>
        <w:t xml:space="preserve">  oraz </w:t>
      </w:r>
      <w:r>
        <w:rPr>
          <w:rFonts w:ascii="Times New Roman" w:hAnsi="Times New Roman" w:cs="Times New Roman"/>
          <w:b w:val="0"/>
          <w:i w:val="0"/>
        </w:rPr>
        <w:t>zaświadczenia z banku prowadzącego rachunek wykonawcy.</w:t>
      </w:r>
    </w:p>
    <w:p w:rsidR="00A80D13" w:rsidRPr="001B0C45" w:rsidRDefault="00A80D13" w:rsidP="0043545C">
      <w:pPr>
        <w:pStyle w:val="Tretekstu"/>
        <w:tabs>
          <w:tab w:val="left" w:pos="4320"/>
        </w:tabs>
        <w:spacing w:after="0"/>
        <w:ind w:left="360"/>
        <w:rPr>
          <w:rFonts w:ascii="Times New Roman" w:hAnsi="Times New Roman" w:cs="Times New Roman"/>
          <w:b w:val="0"/>
          <w:i w:val="0"/>
        </w:rPr>
      </w:pPr>
    </w:p>
    <w:p w:rsidR="00A80D13" w:rsidRPr="001B0C45" w:rsidRDefault="0043545C" w:rsidP="0043545C">
      <w:pPr>
        <w:pStyle w:val="Tretekstu"/>
        <w:spacing w:after="0"/>
        <w:jc w:val="center"/>
        <w:rPr>
          <w:rFonts w:ascii="Times New Roman" w:hAnsi="Times New Roman" w:cs="Times New Roman"/>
          <w:b w:val="0"/>
          <w:i w:val="0"/>
        </w:rPr>
      </w:pPr>
      <w:r w:rsidRPr="001B0C45">
        <w:rPr>
          <w:rFonts w:ascii="Times New Roman" w:hAnsi="Times New Roman" w:cs="Times New Roman"/>
          <w:b w:val="0"/>
          <w:bCs w:val="0"/>
          <w:i w:val="0"/>
          <w:iCs w:val="0"/>
        </w:rPr>
        <w:t>§3</w:t>
      </w:r>
    </w:p>
    <w:p w:rsidR="00A80D13" w:rsidRPr="001B0C45" w:rsidRDefault="0043545C" w:rsidP="001C06A0">
      <w:pPr>
        <w:pStyle w:val="Tretekstu"/>
        <w:numPr>
          <w:ilvl w:val="0"/>
          <w:numId w:val="7"/>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Zamawiający może naliczyć </w:t>
      </w:r>
      <w:r w:rsidR="00043C14">
        <w:rPr>
          <w:rFonts w:ascii="Times New Roman" w:hAnsi="Times New Roman" w:cs="Times New Roman"/>
          <w:b w:val="0"/>
          <w:bCs w:val="0"/>
          <w:i w:val="0"/>
          <w:iCs w:val="0"/>
        </w:rPr>
        <w:t>w</w:t>
      </w:r>
      <w:r w:rsidRPr="001B0C45">
        <w:rPr>
          <w:rFonts w:ascii="Times New Roman" w:hAnsi="Times New Roman" w:cs="Times New Roman"/>
          <w:b w:val="0"/>
          <w:bCs w:val="0"/>
          <w:i w:val="0"/>
          <w:iCs w:val="0"/>
        </w:rPr>
        <w:t>ykonawcy następujące kary umowne:</w:t>
      </w:r>
    </w:p>
    <w:p w:rsidR="00A80D13" w:rsidRPr="001B0C45" w:rsidRDefault="0043545C" w:rsidP="001C06A0">
      <w:pPr>
        <w:pStyle w:val="Tretekstu"/>
        <w:numPr>
          <w:ilvl w:val="0"/>
          <w:numId w:val="14"/>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 xml:space="preserve">za opóźnienie w wykonaniu przedmiotu umowy </w:t>
      </w:r>
      <w:r w:rsidR="00043C14">
        <w:rPr>
          <w:rFonts w:ascii="Times New Roman" w:hAnsi="Times New Roman" w:cs="Times New Roman"/>
          <w:b w:val="0"/>
          <w:bCs w:val="0"/>
          <w:i w:val="0"/>
          <w:iCs w:val="0"/>
        </w:rPr>
        <w:t>z</w:t>
      </w:r>
      <w:r w:rsidRPr="001B0C45">
        <w:rPr>
          <w:rFonts w:ascii="Times New Roman" w:hAnsi="Times New Roman" w:cs="Times New Roman"/>
          <w:b w:val="0"/>
          <w:bCs w:val="0"/>
          <w:i w:val="0"/>
          <w:iCs w:val="0"/>
        </w:rPr>
        <w:t xml:space="preserve">amawiający naliczy karę umowną </w:t>
      </w:r>
      <w:r w:rsidR="00043C14">
        <w:rPr>
          <w:rFonts w:ascii="Times New Roman" w:hAnsi="Times New Roman" w:cs="Times New Roman"/>
          <w:b w:val="0"/>
          <w:bCs w:val="0"/>
          <w:i w:val="0"/>
          <w:iCs w:val="0"/>
        </w:rPr>
        <w:t xml:space="preserve">              </w:t>
      </w:r>
      <w:r w:rsidR="00BC1B06">
        <w:rPr>
          <w:rFonts w:ascii="Times New Roman" w:hAnsi="Times New Roman" w:cs="Times New Roman"/>
          <w:b w:val="0"/>
          <w:bCs w:val="0"/>
          <w:i w:val="0"/>
          <w:iCs w:val="0"/>
        </w:rPr>
        <w:t xml:space="preserve">w wysokości </w:t>
      </w:r>
      <w:r w:rsidR="00BC1B06" w:rsidRPr="007D1FB0">
        <w:rPr>
          <w:rFonts w:ascii="Times New Roman" w:hAnsi="Times New Roman" w:cs="Times New Roman"/>
          <w:b w:val="0"/>
          <w:bCs w:val="0"/>
          <w:i w:val="0"/>
          <w:iCs w:val="0"/>
        </w:rPr>
        <w:t>0,15</w:t>
      </w:r>
      <w:r w:rsidRPr="001B0C45">
        <w:rPr>
          <w:rFonts w:ascii="Times New Roman" w:hAnsi="Times New Roman" w:cs="Times New Roman"/>
          <w:b w:val="0"/>
          <w:bCs w:val="0"/>
          <w:i w:val="0"/>
          <w:iCs w:val="0"/>
        </w:rPr>
        <w:t>% wynagrodzenia umownego brutto, o którym mowa w §2 ust. 1. za każdy dzień kalendarzowy opóźnienia,</w:t>
      </w:r>
    </w:p>
    <w:p w:rsidR="00A80D13" w:rsidRPr="001B0C45" w:rsidRDefault="0043545C" w:rsidP="001C06A0">
      <w:pPr>
        <w:pStyle w:val="Tretekstu"/>
        <w:numPr>
          <w:ilvl w:val="0"/>
          <w:numId w:val="14"/>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 xml:space="preserve">za opóźnienie w usunięciu wad stwierdzonych przy odbiorze końcowym oraz </w:t>
      </w:r>
      <w:r w:rsidR="00232268">
        <w:rPr>
          <w:rFonts w:ascii="Times New Roman" w:hAnsi="Times New Roman" w:cs="Times New Roman"/>
          <w:b w:val="0"/>
          <w:bCs w:val="0"/>
          <w:i w:val="0"/>
          <w:iCs w:val="0"/>
        </w:rPr>
        <w:t xml:space="preserve">                    </w:t>
      </w:r>
      <w:r w:rsidR="00BE437C">
        <w:rPr>
          <w:rFonts w:ascii="Times New Roman" w:hAnsi="Times New Roman" w:cs="Times New Roman"/>
          <w:b w:val="0"/>
          <w:bCs w:val="0"/>
          <w:i w:val="0"/>
          <w:iCs w:val="0"/>
        </w:rPr>
        <w:t>w okresie rękojmi z</w:t>
      </w:r>
      <w:r w:rsidRPr="001B0C45">
        <w:rPr>
          <w:rFonts w:ascii="Times New Roman" w:hAnsi="Times New Roman" w:cs="Times New Roman"/>
          <w:b w:val="0"/>
          <w:bCs w:val="0"/>
          <w:i w:val="0"/>
          <w:iCs w:val="0"/>
        </w:rPr>
        <w:t>amawiający nali</w:t>
      </w:r>
      <w:r w:rsidR="007B1715">
        <w:rPr>
          <w:rFonts w:ascii="Times New Roman" w:hAnsi="Times New Roman" w:cs="Times New Roman"/>
          <w:b w:val="0"/>
          <w:bCs w:val="0"/>
          <w:i w:val="0"/>
          <w:iCs w:val="0"/>
        </w:rPr>
        <w:t>czy karę umowną w wysokości 0,1</w:t>
      </w:r>
      <w:r w:rsidRPr="001B0C45">
        <w:rPr>
          <w:rFonts w:ascii="Times New Roman" w:hAnsi="Times New Roman" w:cs="Times New Roman"/>
          <w:b w:val="0"/>
          <w:bCs w:val="0"/>
          <w:i w:val="0"/>
          <w:iCs w:val="0"/>
        </w:rPr>
        <w:t>% wynagrodzenia umo</w:t>
      </w:r>
      <w:r w:rsidR="00F5749B">
        <w:rPr>
          <w:rFonts w:ascii="Times New Roman" w:hAnsi="Times New Roman" w:cs="Times New Roman"/>
          <w:b w:val="0"/>
          <w:bCs w:val="0"/>
          <w:i w:val="0"/>
          <w:iCs w:val="0"/>
        </w:rPr>
        <w:t>wnego brutto, o którym mowa w §</w:t>
      </w:r>
      <w:r w:rsidRPr="001B0C45">
        <w:rPr>
          <w:rFonts w:ascii="Times New Roman" w:hAnsi="Times New Roman" w:cs="Times New Roman"/>
          <w:b w:val="0"/>
          <w:bCs w:val="0"/>
          <w:i w:val="0"/>
          <w:iCs w:val="0"/>
        </w:rPr>
        <w:t>2 ust. 1, za każdy dzień kalendarzowy opóźnienia począwszy od dnia wyznaczonego na ich usunięcie,</w:t>
      </w:r>
    </w:p>
    <w:p w:rsidR="00A80D13" w:rsidRPr="001B0C45" w:rsidRDefault="0043545C" w:rsidP="001C06A0">
      <w:pPr>
        <w:pStyle w:val="Tretekstu"/>
        <w:numPr>
          <w:ilvl w:val="0"/>
          <w:numId w:val="14"/>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 xml:space="preserve">w wysokości </w:t>
      </w:r>
      <w:r w:rsidR="009622E8">
        <w:rPr>
          <w:rFonts w:ascii="Times New Roman" w:hAnsi="Times New Roman" w:cs="Times New Roman"/>
          <w:b w:val="0"/>
          <w:bCs w:val="0"/>
          <w:i w:val="0"/>
          <w:iCs w:val="0"/>
        </w:rPr>
        <w:t>3</w:t>
      </w:r>
      <w:r w:rsidRPr="001B0C45">
        <w:rPr>
          <w:rFonts w:ascii="Times New Roman" w:hAnsi="Times New Roman" w:cs="Times New Roman"/>
          <w:b w:val="0"/>
          <w:bCs w:val="0"/>
          <w:i w:val="0"/>
          <w:iCs w:val="0"/>
        </w:rPr>
        <w:t xml:space="preserve">.000,00 zł </w:t>
      </w:r>
      <w:r w:rsidR="00BE437C">
        <w:rPr>
          <w:rFonts w:ascii="Times New Roman" w:hAnsi="Times New Roman" w:cs="Times New Roman"/>
          <w:b w:val="0"/>
          <w:bCs w:val="0"/>
          <w:i w:val="0"/>
          <w:iCs w:val="0"/>
        </w:rPr>
        <w:t xml:space="preserve">(trzy tysiące złotych) </w:t>
      </w:r>
      <w:r w:rsidRPr="001B0C45">
        <w:rPr>
          <w:rFonts w:ascii="Times New Roman" w:hAnsi="Times New Roman" w:cs="Times New Roman"/>
          <w:b w:val="0"/>
          <w:bCs w:val="0"/>
          <w:i w:val="0"/>
          <w:iCs w:val="0"/>
        </w:rPr>
        <w:t>za brak zapłaty wynagrodzenia należnego podwykonawcom lub dalszym podwykonawcom,</w:t>
      </w:r>
    </w:p>
    <w:p w:rsidR="00A80D13" w:rsidRPr="001B0C45" w:rsidRDefault="0043545C" w:rsidP="001C06A0">
      <w:pPr>
        <w:pStyle w:val="Tretekstu"/>
        <w:numPr>
          <w:ilvl w:val="0"/>
          <w:numId w:val="14"/>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lastRenderedPageBreak/>
        <w:t xml:space="preserve">w wysokości 500,00 zł </w:t>
      </w:r>
      <w:r w:rsidR="00BE437C">
        <w:rPr>
          <w:rFonts w:ascii="Times New Roman" w:hAnsi="Times New Roman" w:cs="Times New Roman"/>
          <w:b w:val="0"/>
          <w:bCs w:val="0"/>
          <w:i w:val="0"/>
          <w:iCs w:val="0"/>
        </w:rPr>
        <w:t xml:space="preserve">(pięćset złotych) </w:t>
      </w:r>
      <w:r w:rsidRPr="001B0C45">
        <w:rPr>
          <w:rFonts w:ascii="Times New Roman" w:hAnsi="Times New Roman" w:cs="Times New Roman"/>
          <w:b w:val="0"/>
          <w:bCs w:val="0"/>
          <w:i w:val="0"/>
          <w:iCs w:val="0"/>
        </w:rPr>
        <w:t>z tytułu nieterminowej zapłaty wynagrodzenia należnego podwykonawcom lub dalszym podwykona</w:t>
      </w:r>
      <w:r w:rsidR="00BE437C">
        <w:rPr>
          <w:rFonts w:ascii="Times New Roman" w:hAnsi="Times New Roman" w:cs="Times New Roman"/>
          <w:b w:val="0"/>
          <w:bCs w:val="0"/>
          <w:i w:val="0"/>
          <w:iCs w:val="0"/>
        </w:rPr>
        <w:t xml:space="preserve">wcom, za każdy dzień opóźnienia </w:t>
      </w:r>
      <w:r w:rsidRPr="001B0C45">
        <w:rPr>
          <w:rFonts w:ascii="Times New Roman" w:hAnsi="Times New Roman" w:cs="Times New Roman"/>
          <w:b w:val="0"/>
          <w:bCs w:val="0"/>
          <w:i w:val="0"/>
          <w:iCs w:val="0"/>
        </w:rPr>
        <w:t>w zapłacie,</w:t>
      </w:r>
    </w:p>
    <w:p w:rsidR="00A80D13" w:rsidRPr="001B0C45" w:rsidRDefault="0092606F" w:rsidP="001C06A0">
      <w:pPr>
        <w:pStyle w:val="Tretekstu"/>
        <w:numPr>
          <w:ilvl w:val="0"/>
          <w:numId w:val="14"/>
        </w:numPr>
        <w:tabs>
          <w:tab w:val="left" w:pos="7200"/>
        </w:tabs>
        <w:spacing w:after="0"/>
        <w:rPr>
          <w:rFonts w:ascii="Times New Roman" w:hAnsi="Times New Roman" w:cs="Times New Roman"/>
          <w:b w:val="0"/>
          <w:i w:val="0"/>
        </w:rPr>
      </w:pPr>
      <w:r>
        <w:rPr>
          <w:rFonts w:ascii="Times New Roman" w:hAnsi="Times New Roman" w:cs="Times New Roman"/>
          <w:b w:val="0"/>
          <w:bCs w:val="0"/>
          <w:i w:val="0"/>
          <w:iCs w:val="0"/>
        </w:rPr>
        <w:t>w wysokości 1</w:t>
      </w:r>
      <w:r w:rsidR="0043545C" w:rsidRPr="001B0C45">
        <w:rPr>
          <w:rFonts w:ascii="Times New Roman" w:hAnsi="Times New Roman" w:cs="Times New Roman"/>
          <w:b w:val="0"/>
          <w:bCs w:val="0"/>
          <w:i w:val="0"/>
          <w:iCs w:val="0"/>
        </w:rPr>
        <w:t xml:space="preserve">.000,00 zł </w:t>
      </w:r>
      <w:r w:rsidR="00BE437C">
        <w:rPr>
          <w:rFonts w:ascii="Times New Roman" w:hAnsi="Times New Roman" w:cs="Times New Roman"/>
          <w:b w:val="0"/>
          <w:bCs w:val="0"/>
          <w:i w:val="0"/>
          <w:iCs w:val="0"/>
        </w:rPr>
        <w:t xml:space="preserve">(pięć tysięcy złotych) </w:t>
      </w:r>
      <w:r w:rsidR="0043545C" w:rsidRPr="001B0C45">
        <w:rPr>
          <w:rFonts w:ascii="Times New Roman" w:hAnsi="Times New Roman" w:cs="Times New Roman"/>
          <w:b w:val="0"/>
          <w:bCs w:val="0"/>
          <w:i w:val="0"/>
          <w:iCs w:val="0"/>
        </w:rPr>
        <w:t>z tytułu nieprzedłożenia do zaakceptowania projektu umowy o podwykonawstwo lub projektu jej zmiany,</w:t>
      </w:r>
    </w:p>
    <w:p w:rsidR="00A80D13" w:rsidRPr="001B0C45" w:rsidRDefault="0043545C" w:rsidP="001C06A0">
      <w:pPr>
        <w:pStyle w:val="Tretekstu"/>
        <w:numPr>
          <w:ilvl w:val="0"/>
          <w:numId w:val="14"/>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 xml:space="preserve">w wysokości 1.000,00 zł </w:t>
      </w:r>
      <w:r w:rsidR="00BE437C">
        <w:rPr>
          <w:rFonts w:ascii="Times New Roman" w:hAnsi="Times New Roman" w:cs="Times New Roman"/>
          <w:b w:val="0"/>
          <w:bCs w:val="0"/>
          <w:i w:val="0"/>
          <w:iCs w:val="0"/>
        </w:rPr>
        <w:t xml:space="preserve">(jeden tysiąc złotych) </w:t>
      </w:r>
      <w:r w:rsidRPr="001B0C45">
        <w:rPr>
          <w:rFonts w:ascii="Times New Roman" w:hAnsi="Times New Roman" w:cs="Times New Roman"/>
          <w:b w:val="0"/>
          <w:bCs w:val="0"/>
          <w:i w:val="0"/>
          <w:iCs w:val="0"/>
        </w:rPr>
        <w:t>z tytułu nieprzedłożenia  poświadczonej za zgodność</w:t>
      </w:r>
      <w:r w:rsidR="005725D4">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z oryginałem kopii umowy o podwykonawstwo lub jej zmiany,</w:t>
      </w:r>
    </w:p>
    <w:p w:rsidR="00A80D13" w:rsidRPr="001B0C45" w:rsidRDefault="0043545C" w:rsidP="001C06A0">
      <w:pPr>
        <w:pStyle w:val="Tretekstu"/>
        <w:numPr>
          <w:ilvl w:val="0"/>
          <w:numId w:val="14"/>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 xml:space="preserve">w wysokości 1.000,00 zł </w:t>
      </w:r>
      <w:r w:rsidR="00BE437C">
        <w:rPr>
          <w:rFonts w:ascii="Times New Roman" w:hAnsi="Times New Roman" w:cs="Times New Roman"/>
          <w:b w:val="0"/>
          <w:bCs w:val="0"/>
          <w:i w:val="0"/>
          <w:iCs w:val="0"/>
        </w:rPr>
        <w:t xml:space="preserve">(jeden tysiąc złotych)) </w:t>
      </w:r>
      <w:r w:rsidRPr="001B0C45">
        <w:rPr>
          <w:rFonts w:ascii="Times New Roman" w:hAnsi="Times New Roman" w:cs="Times New Roman"/>
          <w:b w:val="0"/>
          <w:bCs w:val="0"/>
          <w:i w:val="0"/>
          <w:iCs w:val="0"/>
        </w:rPr>
        <w:t>z tytułu niewprowadzenia żądanej zmiany umowy</w:t>
      </w:r>
      <w:r w:rsidR="00BE437C">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o podwykonawstwo w zakresie terminu płatności,</w:t>
      </w:r>
    </w:p>
    <w:p w:rsidR="00A80D13" w:rsidRPr="001B0C45" w:rsidRDefault="009622E8" w:rsidP="001C06A0">
      <w:pPr>
        <w:pStyle w:val="Tretekstu"/>
        <w:numPr>
          <w:ilvl w:val="0"/>
          <w:numId w:val="14"/>
        </w:numPr>
        <w:tabs>
          <w:tab w:val="left" w:pos="7200"/>
        </w:tabs>
        <w:spacing w:after="0"/>
        <w:rPr>
          <w:rFonts w:ascii="Times New Roman" w:hAnsi="Times New Roman" w:cs="Times New Roman"/>
          <w:b w:val="0"/>
          <w:i w:val="0"/>
        </w:rPr>
      </w:pPr>
      <w:r>
        <w:rPr>
          <w:rFonts w:ascii="Times New Roman" w:hAnsi="Times New Roman" w:cs="Times New Roman"/>
          <w:b w:val="0"/>
          <w:bCs w:val="0"/>
          <w:i w:val="0"/>
          <w:iCs w:val="0"/>
        </w:rPr>
        <w:t>w przypadku odstąpienia z</w:t>
      </w:r>
      <w:r w:rsidR="0043545C" w:rsidRPr="001B0C45">
        <w:rPr>
          <w:rFonts w:ascii="Times New Roman" w:hAnsi="Times New Roman" w:cs="Times New Roman"/>
          <w:b w:val="0"/>
          <w:bCs w:val="0"/>
          <w:i w:val="0"/>
          <w:iCs w:val="0"/>
        </w:rPr>
        <w:t>amawiającego od</w:t>
      </w:r>
      <w:r>
        <w:rPr>
          <w:rFonts w:ascii="Times New Roman" w:hAnsi="Times New Roman" w:cs="Times New Roman"/>
          <w:b w:val="0"/>
          <w:bCs w:val="0"/>
          <w:i w:val="0"/>
          <w:iCs w:val="0"/>
        </w:rPr>
        <w:t xml:space="preserve"> umowy z przyczyn zależnych od w</w:t>
      </w:r>
      <w:r w:rsidR="0043545C" w:rsidRPr="001B0C45">
        <w:rPr>
          <w:rFonts w:ascii="Times New Roman" w:hAnsi="Times New Roman" w:cs="Times New Roman"/>
          <w:b w:val="0"/>
          <w:bCs w:val="0"/>
          <w:i w:val="0"/>
          <w:iCs w:val="0"/>
        </w:rPr>
        <w:t>ykonawcy w wysokości 10% wynagrodzenia umownego brutto za wykonanie pr</w:t>
      </w:r>
      <w:r w:rsidR="00F5749B">
        <w:rPr>
          <w:rFonts w:ascii="Times New Roman" w:hAnsi="Times New Roman" w:cs="Times New Roman"/>
          <w:b w:val="0"/>
          <w:bCs w:val="0"/>
          <w:i w:val="0"/>
          <w:iCs w:val="0"/>
        </w:rPr>
        <w:t>zedmiotu umowy, określonego w §</w:t>
      </w:r>
      <w:r w:rsidR="0043545C" w:rsidRPr="001B0C45">
        <w:rPr>
          <w:rFonts w:ascii="Times New Roman" w:hAnsi="Times New Roman" w:cs="Times New Roman"/>
          <w:b w:val="0"/>
          <w:bCs w:val="0"/>
          <w:i w:val="0"/>
          <w:iCs w:val="0"/>
        </w:rPr>
        <w:t>2 ust. 1.</w:t>
      </w:r>
    </w:p>
    <w:p w:rsidR="009F18C7" w:rsidRPr="009F18C7" w:rsidRDefault="009F18C7" w:rsidP="001C06A0">
      <w:pPr>
        <w:pStyle w:val="Tretekstu"/>
        <w:numPr>
          <w:ilvl w:val="0"/>
          <w:numId w:val="7"/>
        </w:numPr>
        <w:tabs>
          <w:tab w:val="left" w:pos="3960"/>
        </w:tabs>
        <w:spacing w:after="0"/>
        <w:ind w:left="360" w:hanging="360"/>
        <w:rPr>
          <w:rFonts w:ascii="Times New Roman" w:hAnsi="Times New Roman" w:cs="Times New Roman"/>
          <w:b w:val="0"/>
          <w:i w:val="0"/>
        </w:rPr>
      </w:pPr>
      <w:r>
        <w:rPr>
          <w:rFonts w:ascii="Times New Roman" w:hAnsi="Times New Roman" w:cs="Times New Roman"/>
          <w:b w:val="0"/>
          <w:i w:val="0"/>
        </w:rPr>
        <w:t xml:space="preserve">Zamawiający zastrzega sobie prawo do potrącania kar umownych </w:t>
      </w:r>
      <w:r w:rsidR="00CD0094">
        <w:rPr>
          <w:rFonts w:ascii="Times New Roman" w:hAnsi="Times New Roman" w:cs="Times New Roman"/>
          <w:b w:val="0"/>
          <w:i w:val="0"/>
        </w:rPr>
        <w:t>z wynagrodzenia przysługującego wykonawcy.</w:t>
      </w:r>
    </w:p>
    <w:p w:rsidR="00A80D13" w:rsidRPr="001B0C45" w:rsidRDefault="0043545C" w:rsidP="001C06A0">
      <w:pPr>
        <w:pStyle w:val="Tretekstu"/>
        <w:numPr>
          <w:ilvl w:val="0"/>
          <w:numId w:val="7"/>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przypadku, gdy szkoda z tytułu niewykonania lub niena</w:t>
      </w:r>
      <w:r w:rsidR="009622E8">
        <w:rPr>
          <w:rFonts w:ascii="Times New Roman" w:hAnsi="Times New Roman" w:cs="Times New Roman"/>
          <w:b w:val="0"/>
          <w:bCs w:val="0"/>
          <w:i w:val="0"/>
          <w:iCs w:val="0"/>
        </w:rPr>
        <w:t>leżytego wykonania umowy przez w</w:t>
      </w:r>
      <w:r w:rsidRPr="001B0C45">
        <w:rPr>
          <w:rFonts w:ascii="Times New Roman" w:hAnsi="Times New Roman" w:cs="Times New Roman"/>
          <w:b w:val="0"/>
          <w:bCs w:val="0"/>
          <w:i w:val="0"/>
          <w:iCs w:val="0"/>
        </w:rPr>
        <w:t xml:space="preserve">ykonawcę lub z tytułu odstąpienia od umowy jest wyższa niż zastrzeżone kary umowne lub powstała z innych tytułów, </w:t>
      </w:r>
      <w:r w:rsidR="009622E8">
        <w:rPr>
          <w:rFonts w:ascii="Times New Roman" w:hAnsi="Times New Roman" w:cs="Times New Roman"/>
          <w:b w:val="0"/>
          <w:bCs w:val="0"/>
          <w:i w:val="0"/>
          <w:iCs w:val="0"/>
        </w:rPr>
        <w:t>z</w:t>
      </w:r>
      <w:r w:rsidRPr="001B0C45">
        <w:rPr>
          <w:rFonts w:ascii="Times New Roman" w:hAnsi="Times New Roman" w:cs="Times New Roman"/>
          <w:b w:val="0"/>
          <w:bCs w:val="0"/>
          <w:i w:val="0"/>
          <w:iCs w:val="0"/>
        </w:rPr>
        <w:t>amawiający zastrzega sobie prawo dochodzenia odszkodowania uzupełniającego na zasadach ogólnych.</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§4</w:t>
      </w:r>
    </w:p>
    <w:p w:rsidR="00A80D13" w:rsidRPr="0092606F" w:rsidRDefault="00596026" w:rsidP="0092606F">
      <w:pPr>
        <w:pStyle w:val="Tretekstu"/>
        <w:tabs>
          <w:tab w:val="left" w:pos="3960"/>
        </w:tabs>
        <w:spacing w:after="0"/>
        <w:rPr>
          <w:rFonts w:ascii="Times New Roman" w:hAnsi="Times New Roman" w:cs="Times New Roman"/>
          <w:b w:val="0"/>
          <w:bCs w:val="0"/>
          <w:i w:val="0"/>
          <w:iCs w:val="0"/>
        </w:rPr>
      </w:pPr>
      <w:r>
        <w:rPr>
          <w:rFonts w:ascii="Times New Roman" w:hAnsi="Times New Roman" w:cs="Times New Roman"/>
          <w:b w:val="0"/>
          <w:bCs w:val="0"/>
          <w:i w:val="0"/>
          <w:iCs w:val="0"/>
        </w:rPr>
        <w:t>Termin</w:t>
      </w:r>
      <w:r w:rsidR="0092606F">
        <w:rPr>
          <w:rFonts w:ascii="Times New Roman" w:hAnsi="Times New Roman" w:cs="Times New Roman"/>
          <w:b w:val="0"/>
          <w:bCs w:val="0"/>
          <w:i w:val="0"/>
          <w:iCs w:val="0"/>
        </w:rPr>
        <w:t xml:space="preserve"> realizacji przedmiotu umowy: </w:t>
      </w:r>
      <w:r w:rsidR="0092606F" w:rsidRPr="0092606F">
        <w:rPr>
          <w:rFonts w:ascii="Times New Roman" w:hAnsi="Times New Roman" w:cs="Times New Roman"/>
          <w:bCs w:val="0"/>
          <w:i w:val="0"/>
          <w:iCs w:val="0"/>
        </w:rPr>
        <w:t>do 30.11.2016 r.</w:t>
      </w:r>
      <w:r w:rsidR="0043545C" w:rsidRPr="001B0C45">
        <w:rPr>
          <w:rFonts w:ascii="Times New Roman" w:hAnsi="Times New Roman" w:cs="Times New Roman"/>
          <w:b w:val="0"/>
          <w:bCs w:val="0"/>
          <w:i w:val="0"/>
          <w:iCs w:val="0"/>
        </w:rPr>
        <w:t xml:space="preserve"> (data </w:t>
      </w:r>
      <w:r w:rsidR="0043545C" w:rsidRPr="001B0C45">
        <w:rPr>
          <w:rFonts w:ascii="Times New Roman" w:hAnsi="Times New Roman" w:cs="Times New Roman"/>
          <w:b w:val="0"/>
          <w:bCs w:val="0"/>
          <w:i w:val="0"/>
          <w:iCs w:val="0"/>
          <w:lang w:bidi="pl-PL"/>
        </w:rPr>
        <w:t>zgłoszenia gotowości przedmiotu umowy do odbioru końcowego zgodnie z wymogami §13 ust. 1</w:t>
      </w:r>
      <w:r w:rsidR="0092606F">
        <w:rPr>
          <w:rFonts w:ascii="Times New Roman" w:hAnsi="Times New Roman" w:cs="Times New Roman"/>
          <w:b w:val="0"/>
          <w:bCs w:val="0"/>
          <w:i w:val="0"/>
          <w:iCs w:val="0"/>
          <w:lang w:bidi="pl-PL"/>
        </w:rPr>
        <w:t xml:space="preserve"> umowy).</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§5</w:t>
      </w:r>
    </w:p>
    <w:p w:rsidR="00A80D13" w:rsidRPr="001B0C45" w:rsidRDefault="0043545C" w:rsidP="001C06A0">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nie może rozpocząć żadnych robót podstawowych i pomocniczych przed przekazaniem terenu budowy w formie protokołu podpisanego przez</w:t>
      </w:r>
      <w:r w:rsidR="00642E62">
        <w:rPr>
          <w:rFonts w:ascii="Times New Roman" w:hAnsi="Times New Roman" w:cs="Times New Roman"/>
          <w:b w:val="0"/>
          <w:bCs w:val="0"/>
          <w:i w:val="0"/>
          <w:iCs w:val="0"/>
        </w:rPr>
        <w:t xml:space="preserve"> upoważnionych przedstawicieli wykonawcy i z</w:t>
      </w:r>
      <w:r w:rsidRPr="001B0C45">
        <w:rPr>
          <w:rFonts w:ascii="Times New Roman" w:hAnsi="Times New Roman" w:cs="Times New Roman"/>
          <w:b w:val="0"/>
          <w:bCs w:val="0"/>
          <w:i w:val="0"/>
          <w:iCs w:val="0"/>
        </w:rPr>
        <w:t>amawiającego.</w:t>
      </w:r>
    </w:p>
    <w:p w:rsidR="00A80D13" w:rsidRPr="001B0C45" w:rsidRDefault="0043545C" w:rsidP="001C06A0">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Jeżeli w toku realizacji robót nastąpi konieczność wykonania </w:t>
      </w:r>
      <w:r w:rsidR="00780283" w:rsidRPr="001B0C45">
        <w:rPr>
          <w:rFonts w:ascii="Times New Roman" w:hAnsi="Times New Roman" w:cs="Times New Roman"/>
          <w:b w:val="0"/>
          <w:bCs w:val="0"/>
          <w:i w:val="0"/>
          <w:iCs w:val="0"/>
        </w:rPr>
        <w:t xml:space="preserve">robót </w:t>
      </w:r>
      <w:r w:rsidRPr="001B0C45">
        <w:rPr>
          <w:rFonts w:ascii="Times New Roman" w:hAnsi="Times New Roman" w:cs="Times New Roman"/>
          <w:b w:val="0"/>
          <w:bCs w:val="0"/>
          <w:i w:val="0"/>
          <w:iCs w:val="0"/>
        </w:rPr>
        <w:t>dodatkowych</w:t>
      </w:r>
      <w:r w:rsidR="00642E62">
        <w:rPr>
          <w:rFonts w:ascii="Times New Roman" w:hAnsi="Times New Roman" w:cs="Times New Roman"/>
          <w:b w:val="0"/>
          <w:bCs w:val="0"/>
          <w:i w:val="0"/>
          <w:iCs w:val="0"/>
        </w:rPr>
        <w:t>, w</w:t>
      </w:r>
      <w:r w:rsidRPr="001B0C45">
        <w:rPr>
          <w:rFonts w:ascii="Times New Roman" w:hAnsi="Times New Roman" w:cs="Times New Roman"/>
          <w:b w:val="0"/>
          <w:bCs w:val="0"/>
          <w:i w:val="0"/>
          <w:iCs w:val="0"/>
        </w:rPr>
        <w:t xml:space="preserve">ykonawca zobowiązany będzie do ich wykonania na podstawie odrębnej umowy i za odrębnym wynagrodzeniem, obliczonym z zachowaniem takich samych zasad </w:t>
      </w:r>
      <w:r w:rsidR="005725D4">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i składników cenotwórczych jak w ofercie przetargowej. W przypadku gdy kosztorys ofertowy nie zawiera cen jednostkowych odpowiadających rodzajowi robót dodatkowych, wówczas ceny jednostkowe należy ustalić drogą negocjacji, przy czym ceny te nie powinny być wyższe od cen rynkowych opublikowanych w aktualnych dla danego okresu rozliczeniowego Biuletynach SEKOCENBUD, wydawanych przez Ośrodek Wdrożeń Ekonomiczno-Organizacyjnych Budownictwa "Promocja" Sp. z o. o. Warszawa.</w:t>
      </w:r>
    </w:p>
    <w:p w:rsidR="00A80D13" w:rsidRPr="001B0C45" w:rsidRDefault="00A80D13" w:rsidP="003F5E47">
      <w:pPr>
        <w:pStyle w:val="Domylnie"/>
        <w:spacing w:after="0"/>
        <w:jc w:val="both"/>
      </w:pPr>
    </w:p>
    <w:p w:rsidR="00A80D13" w:rsidRPr="001B0C45" w:rsidRDefault="0043545C" w:rsidP="0043545C">
      <w:pPr>
        <w:pStyle w:val="Domylnie"/>
        <w:autoSpaceDE w:val="0"/>
        <w:spacing w:after="0"/>
        <w:jc w:val="center"/>
      </w:pPr>
      <w:r w:rsidRPr="001B0C45">
        <w:t>§6</w:t>
      </w:r>
    </w:p>
    <w:p w:rsidR="00A80D13" w:rsidRPr="001B0C45" w:rsidRDefault="00642E62" w:rsidP="0043545C">
      <w:pPr>
        <w:pStyle w:val="Tretekstu"/>
        <w:tabs>
          <w:tab w:val="left" w:pos="3960"/>
        </w:tabs>
        <w:spacing w:after="0"/>
        <w:ind w:left="360" w:hanging="360"/>
        <w:rPr>
          <w:rFonts w:ascii="Times New Roman" w:hAnsi="Times New Roman" w:cs="Times New Roman"/>
          <w:b w:val="0"/>
          <w:i w:val="0"/>
        </w:rPr>
      </w:pPr>
      <w:r>
        <w:rPr>
          <w:rFonts w:ascii="Times New Roman" w:hAnsi="Times New Roman" w:cs="Times New Roman"/>
          <w:b w:val="0"/>
          <w:bCs w:val="0"/>
          <w:i w:val="0"/>
          <w:iCs w:val="0"/>
        </w:rPr>
        <w:t>Obowiązki z</w:t>
      </w:r>
      <w:r w:rsidR="0043545C" w:rsidRPr="001B0C45">
        <w:rPr>
          <w:rFonts w:ascii="Times New Roman" w:hAnsi="Times New Roman" w:cs="Times New Roman"/>
          <w:b w:val="0"/>
          <w:bCs w:val="0"/>
          <w:i w:val="0"/>
          <w:iCs w:val="0"/>
        </w:rPr>
        <w:t>amawiającego:</w:t>
      </w:r>
    </w:p>
    <w:p w:rsidR="00BE437C" w:rsidRDefault="00642E62" w:rsidP="001C06A0">
      <w:pPr>
        <w:pStyle w:val="Tretekstu"/>
        <w:numPr>
          <w:ilvl w:val="0"/>
          <w:numId w:val="26"/>
        </w:numPr>
        <w:tabs>
          <w:tab w:val="left" w:pos="7986"/>
        </w:tabs>
        <w:spacing w:after="0"/>
        <w:ind w:left="284" w:hanging="284"/>
        <w:rPr>
          <w:rFonts w:ascii="Times New Roman" w:hAnsi="Times New Roman" w:cs="Times New Roman"/>
          <w:b w:val="0"/>
          <w:i w:val="0"/>
        </w:rPr>
      </w:pPr>
      <w:r>
        <w:rPr>
          <w:rFonts w:ascii="Times New Roman" w:hAnsi="Times New Roman" w:cs="Times New Roman"/>
          <w:b w:val="0"/>
          <w:bCs w:val="0"/>
          <w:i w:val="0"/>
          <w:iCs w:val="0"/>
        </w:rPr>
        <w:t>Protokolarne przekazanie w</w:t>
      </w:r>
      <w:r w:rsidR="0043545C" w:rsidRPr="001B0C45">
        <w:rPr>
          <w:rFonts w:ascii="Times New Roman" w:hAnsi="Times New Roman" w:cs="Times New Roman"/>
          <w:b w:val="0"/>
          <w:bCs w:val="0"/>
          <w:i w:val="0"/>
          <w:iCs w:val="0"/>
        </w:rPr>
        <w:t>ykonawcy terenu budowy.</w:t>
      </w:r>
    </w:p>
    <w:p w:rsidR="00BE437C" w:rsidRDefault="0043545C" w:rsidP="001C06A0">
      <w:pPr>
        <w:pStyle w:val="Tretekstu"/>
        <w:numPr>
          <w:ilvl w:val="0"/>
          <w:numId w:val="26"/>
        </w:numPr>
        <w:tabs>
          <w:tab w:val="left" w:pos="7986"/>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 xml:space="preserve">Przekazanie </w:t>
      </w:r>
      <w:r w:rsidR="00F3190E" w:rsidRPr="00BE437C">
        <w:rPr>
          <w:rFonts w:ascii="Times New Roman" w:hAnsi="Times New Roman" w:cs="Times New Roman"/>
          <w:b w:val="0"/>
          <w:bCs w:val="0"/>
          <w:i w:val="0"/>
          <w:iCs w:val="0"/>
        </w:rPr>
        <w:t xml:space="preserve">niezbędnej </w:t>
      </w:r>
      <w:r w:rsidRPr="00BE437C">
        <w:rPr>
          <w:rFonts w:ascii="Times New Roman" w:hAnsi="Times New Roman" w:cs="Times New Roman"/>
          <w:b w:val="0"/>
          <w:bCs w:val="0"/>
          <w:i w:val="0"/>
          <w:iCs w:val="0"/>
        </w:rPr>
        <w:t xml:space="preserve">dokumentacji </w:t>
      </w:r>
      <w:r w:rsidR="00F3190E" w:rsidRPr="00BE437C">
        <w:rPr>
          <w:rFonts w:ascii="Times New Roman" w:hAnsi="Times New Roman" w:cs="Times New Roman"/>
          <w:b w:val="0"/>
          <w:bCs w:val="0"/>
          <w:i w:val="0"/>
          <w:iCs w:val="0"/>
        </w:rPr>
        <w:t>projektowej</w:t>
      </w:r>
      <w:r w:rsidR="00766ADD">
        <w:rPr>
          <w:rFonts w:ascii="Times New Roman" w:hAnsi="Times New Roman" w:cs="Times New Roman"/>
          <w:b w:val="0"/>
          <w:bCs w:val="0"/>
          <w:i w:val="0"/>
          <w:iCs w:val="0"/>
        </w:rPr>
        <w:t>.</w:t>
      </w:r>
    </w:p>
    <w:p w:rsidR="00BE437C" w:rsidRDefault="0043545C" w:rsidP="001C06A0">
      <w:pPr>
        <w:pStyle w:val="Tretekstu"/>
        <w:numPr>
          <w:ilvl w:val="0"/>
          <w:numId w:val="26"/>
        </w:numPr>
        <w:tabs>
          <w:tab w:val="left" w:pos="7986"/>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Zapewn</w:t>
      </w:r>
      <w:r w:rsidR="00596026" w:rsidRPr="00BE437C">
        <w:rPr>
          <w:rFonts w:ascii="Times New Roman" w:hAnsi="Times New Roman" w:cs="Times New Roman"/>
          <w:b w:val="0"/>
          <w:bCs w:val="0"/>
          <w:i w:val="0"/>
          <w:iCs w:val="0"/>
        </w:rPr>
        <w:t>ie</w:t>
      </w:r>
      <w:r w:rsidR="0087391B">
        <w:rPr>
          <w:rFonts w:ascii="Times New Roman" w:hAnsi="Times New Roman" w:cs="Times New Roman"/>
          <w:b w:val="0"/>
          <w:bCs w:val="0"/>
          <w:i w:val="0"/>
          <w:iCs w:val="0"/>
        </w:rPr>
        <w:t>nie nadzorów inwestorskiego,</w:t>
      </w:r>
      <w:r w:rsidR="00766ADD">
        <w:rPr>
          <w:rFonts w:ascii="Times New Roman" w:hAnsi="Times New Roman" w:cs="Times New Roman"/>
          <w:b w:val="0"/>
          <w:bCs w:val="0"/>
          <w:i w:val="0"/>
          <w:iCs w:val="0"/>
        </w:rPr>
        <w:t xml:space="preserve"> </w:t>
      </w:r>
      <w:r w:rsidR="00CE2091">
        <w:rPr>
          <w:rFonts w:ascii="Times New Roman" w:hAnsi="Times New Roman" w:cs="Times New Roman"/>
          <w:b w:val="0"/>
          <w:bCs w:val="0"/>
          <w:i w:val="0"/>
          <w:iCs w:val="0"/>
        </w:rPr>
        <w:t>autorskiego</w:t>
      </w:r>
      <w:r w:rsidR="0087391B">
        <w:rPr>
          <w:rFonts w:ascii="Times New Roman" w:hAnsi="Times New Roman" w:cs="Times New Roman"/>
          <w:b w:val="0"/>
          <w:bCs w:val="0"/>
          <w:i w:val="0"/>
          <w:iCs w:val="0"/>
        </w:rPr>
        <w:t xml:space="preserve"> oraz archeologicznego</w:t>
      </w:r>
      <w:r w:rsidR="00766ADD">
        <w:rPr>
          <w:rFonts w:ascii="Times New Roman" w:hAnsi="Times New Roman" w:cs="Times New Roman"/>
          <w:b w:val="0"/>
          <w:bCs w:val="0"/>
          <w:i w:val="0"/>
          <w:iCs w:val="0"/>
        </w:rPr>
        <w:t>.</w:t>
      </w:r>
    </w:p>
    <w:p w:rsidR="00BE437C" w:rsidRDefault="0043545C" w:rsidP="001C06A0">
      <w:pPr>
        <w:pStyle w:val="Tretekstu"/>
        <w:numPr>
          <w:ilvl w:val="0"/>
          <w:numId w:val="26"/>
        </w:numPr>
        <w:tabs>
          <w:tab w:val="left" w:pos="7986"/>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Dokonywanie odbiorów robót zanikających i ulegających zakryciu w terminie 3 dni roboczych od daty przyjęcia zgłoszenia robót do odbioru.</w:t>
      </w:r>
    </w:p>
    <w:p w:rsidR="00BE437C" w:rsidRDefault="0043545C" w:rsidP="001C06A0">
      <w:pPr>
        <w:pStyle w:val="Tretekstu"/>
        <w:numPr>
          <w:ilvl w:val="0"/>
          <w:numId w:val="26"/>
        </w:numPr>
        <w:tabs>
          <w:tab w:val="left" w:pos="7986"/>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Przystąpienie do odbioru końcowego robót po potwierdzeniu jego gotowości do odbioru przez inspektora nadzoru inwestorskiego w terminach o</w:t>
      </w:r>
      <w:r w:rsidR="00CE2091">
        <w:rPr>
          <w:rFonts w:ascii="Times New Roman" w:hAnsi="Times New Roman" w:cs="Times New Roman"/>
          <w:b w:val="0"/>
          <w:bCs w:val="0"/>
          <w:i w:val="0"/>
          <w:iCs w:val="0"/>
        </w:rPr>
        <w:t>kreślonych w §13 ust. 3.</w:t>
      </w:r>
    </w:p>
    <w:p w:rsidR="00A80D13" w:rsidRPr="00BE437C" w:rsidRDefault="0043545C" w:rsidP="001C06A0">
      <w:pPr>
        <w:pStyle w:val="Tretekstu"/>
        <w:numPr>
          <w:ilvl w:val="0"/>
          <w:numId w:val="26"/>
        </w:numPr>
        <w:tabs>
          <w:tab w:val="left" w:pos="7986"/>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lastRenderedPageBreak/>
        <w:t>Zapłata wynagrodzenia.</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§7</w:t>
      </w:r>
    </w:p>
    <w:p w:rsidR="00A80D13" w:rsidRPr="001B0C45" w:rsidRDefault="00642E62" w:rsidP="0043545C">
      <w:pPr>
        <w:pStyle w:val="Tretekstu"/>
        <w:tabs>
          <w:tab w:val="left" w:pos="3960"/>
        </w:tabs>
        <w:spacing w:after="0"/>
        <w:ind w:left="360" w:hanging="360"/>
        <w:rPr>
          <w:rFonts w:ascii="Times New Roman" w:hAnsi="Times New Roman" w:cs="Times New Roman"/>
          <w:b w:val="0"/>
          <w:i w:val="0"/>
        </w:rPr>
      </w:pPr>
      <w:r>
        <w:rPr>
          <w:rFonts w:ascii="Times New Roman" w:hAnsi="Times New Roman" w:cs="Times New Roman"/>
          <w:b w:val="0"/>
          <w:bCs w:val="0"/>
          <w:i w:val="0"/>
          <w:iCs w:val="0"/>
        </w:rPr>
        <w:t>Do obowiązków w</w:t>
      </w:r>
      <w:r w:rsidR="0043545C" w:rsidRPr="001B0C45">
        <w:rPr>
          <w:rFonts w:ascii="Times New Roman" w:hAnsi="Times New Roman" w:cs="Times New Roman"/>
          <w:b w:val="0"/>
          <w:bCs w:val="0"/>
          <w:i w:val="0"/>
          <w:iCs w:val="0"/>
        </w:rPr>
        <w:t>ykonawcy należy w szczególności:</w:t>
      </w:r>
    </w:p>
    <w:p w:rsidR="00BE437C" w:rsidRDefault="0043545C" w:rsidP="001C06A0">
      <w:pPr>
        <w:pStyle w:val="Tretekstu"/>
        <w:numPr>
          <w:ilvl w:val="0"/>
          <w:numId w:val="27"/>
        </w:numPr>
        <w:tabs>
          <w:tab w:val="left" w:pos="792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 xml:space="preserve">Wykonanie przedmiotu umowy z należytą starannością zgodnie z zasadami wiedzy </w:t>
      </w:r>
      <w:r w:rsidR="00642E62">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i sztuki budowlanej.</w:t>
      </w:r>
    </w:p>
    <w:p w:rsidR="00BE437C" w:rsidRDefault="00642E62" w:rsidP="001C06A0">
      <w:pPr>
        <w:pStyle w:val="Tretekstu"/>
        <w:numPr>
          <w:ilvl w:val="0"/>
          <w:numId w:val="27"/>
        </w:numPr>
        <w:tabs>
          <w:tab w:val="left" w:pos="7920"/>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Przejęcie od z</w:t>
      </w:r>
      <w:r w:rsidR="0043545C" w:rsidRPr="00BE437C">
        <w:rPr>
          <w:rFonts w:ascii="Times New Roman" w:hAnsi="Times New Roman" w:cs="Times New Roman"/>
          <w:b w:val="0"/>
          <w:bCs w:val="0"/>
          <w:i w:val="0"/>
          <w:iCs w:val="0"/>
        </w:rPr>
        <w:t>amawiającego terenu robót.</w:t>
      </w:r>
    </w:p>
    <w:p w:rsidR="00BE437C" w:rsidRPr="0087391B" w:rsidRDefault="0087391B" w:rsidP="001C06A0">
      <w:pPr>
        <w:pStyle w:val="Tretekstu"/>
        <w:numPr>
          <w:ilvl w:val="0"/>
          <w:numId w:val="27"/>
        </w:numPr>
        <w:tabs>
          <w:tab w:val="left" w:pos="7920"/>
        </w:tabs>
        <w:spacing w:after="0"/>
        <w:ind w:left="284" w:hanging="284"/>
        <w:rPr>
          <w:rFonts w:ascii="Times New Roman" w:hAnsi="Times New Roman" w:cs="Times New Roman"/>
          <w:b w:val="0"/>
          <w:i w:val="0"/>
        </w:rPr>
      </w:pPr>
      <w:r>
        <w:rPr>
          <w:rFonts w:ascii="Times New Roman" w:hAnsi="Times New Roman" w:cs="Times New Roman"/>
          <w:b w:val="0"/>
          <w:bCs w:val="0"/>
          <w:i w:val="0"/>
          <w:iCs w:val="0"/>
        </w:rPr>
        <w:t>Zapewnienie osób</w:t>
      </w:r>
      <w:r w:rsidR="0043545C" w:rsidRPr="00BE437C">
        <w:rPr>
          <w:rFonts w:ascii="Times New Roman" w:hAnsi="Times New Roman" w:cs="Times New Roman"/>
          <w:b w:val="0"/>
          <w:bCs w:val="0"/>
          <w:i w:val="0"/>
          <w:iCs w:val="0"/>
        </w:rPr>
        <w:t xml:space="preserve"> do kierowania robotami budowlanymi</w:t>
      </w:r>
      <w:r w:rsidR="005B308A">
        <w:rPr>
          <w:rFonts w:ascii="Times New Roman" w:hAnsi="Times New Roman" w:cs="Times New Roman"/>
          <w:b w:val="0"/>
          <w:bCs w:val="0"/>
          <w:i w:val="0"/>
          <w:iCs w:val="0"/>
        </w:rPr>
        <w:t>.</w:t>
      </w:r>
    </w:p>
    <w:p w:rsidR="0087391B" w:rsidRDefault="0087391B" w:rsidP="001C06A0">
      <w:pPr>
        <w:pStyle w:val="Tretekstu"/>
        <w:numPr>
          <w:ilvl w:val="0"/>
          <w:numId w:val="27"/>
        </w:numPr>
        <w:tabs>
          <w:tab w:val="left" w:pos="7920"/>
        </w:tabs>
        <w:spacing w:after="0"/>
        <w:ind w:left="284" w:hanging="284"/>
        <w:rPr>
          <w:rFonts w:ascii="Times New Roman" w:hAnsi="Times New Roman" w:cs="Times New Roman"/>
          <w:b w:val="0"/>
          <w:i w:val="0"/>
        </w:rPr>
      </w:pPr>
      <w:r>
        <w:rPr>
          <w:rFonts w:ascii="Times New Roman" w:hAnsi="Times New Roman" w:cs="Times New Roman"/>
          <w:b w:val="0"/>
          <w:bCs w:val="0"/>
          <w:i w:val="0"/>
          <w:iCs w:val="0"/>
        </w:rPr>
        <w:t>Zapewnienie nadzorów branżowych, w tym gestorów sieci.</w:t>
      </w:r>
    </w:p>
    <w:p w:rsidR="0087391B" w:rsidRPr="0087391B" w:rsidRDefault="0087391B" w:rsidP="001C06A0">
      <w:pPr>
        <w:pStyle w:val="Tretekstu"/>
        <w:numPr>
          <w:ilvl w:val="0"/>
          <w:numId w:val="27"/>
        </w:numPr>
        <w:tabs>
          <w:tab w:val="left" w:pos="7920"/>
        </w:tabs>
        <w:spacing w:after="0"/>
        <w:ind w:left="284" w:hanging="284"/>
        <w:rPr>
          <w:rFonts w:ascii="Times New Roman" w:hAnsi="Times New Roman" w:cs="Times New Roman"/>
          <w:b w:val="0"/>
          <w:i w:val="0"/>
        </w:rPr>
      </w:pPr>
      <w:r>
        <w:rPr>
          <w:rFonts w:ascii="Times New Roman" w:hAnsi="Times New Roman" w:cs="Times New Roman"/>
          <w:b w:val="0"/>
          <w:i w:val="0"/>
        </w:rPr>
        <w:t xml:space="preserve">Obsługa geodezyjna </w:t>
      </w:r>
      <w:r w:rsidRPr="0087391B">
        <w:rPr>
          <w:rFonts w:ascii="Times New Roman" w:hAnsi="Times New Roman"/>
          <w:b w:val="0"/>
          <w:i w:val="0"/>
          <w:color w:val="000000"/>
        </w:rPr>
        <w:t>inwestycji</w:t>
      </w:r>
      <w:r>
        <w:rPr>
          <w:rFonts w:ascii="Times New Roman" w:hAnsi="Times New Roman"/>
          <w:b w:val="0"/>
          <w:i w:val="0"/>
          <w:color w:val="000000"/>
        </w:rPr>
        <w:t xml:space="preserve"> w pełnym zakresie</w:t>
      </w:r>
      <w:r w:rsidRPr="0087391B">
        <w:rPr>
          <w:rFonts w:ascii="Times New Roman" w:hAnsi="Times New Roman"/>
          <w:b w:val="0"/>
          <w:i w:val="0"/>
          <w:color w:val="000000"/>
        </w:rPr>
        <w:t xml:space="preserve"> </w:t>
      </w:r>
      <w:r>
        <w:rPr>
          <w:rFonts w:ascii="Times New Roman" w:hAnsi="Times New Roman"/>
          <w:b w:val="0"/>
          <w:i w:val="0"/>
          <w:color w:val="000000"/>
        </w:rPr>
        <w:t>(</w:t>
      </w:r>
      <w:r w:rsidRPr="0087391B">
        <w:rPr>
          <w:rFonts w:ascii="Times New Roman" w:hAnsi="Times New Roman"/>
          <w:b w:val="0"/>
          <w:i w:val="0"/>
          <w:color w:val="000000"/>
        </w:rPr>
        <w:t>w tym wytyczenie</w:t>
      </w:r>
      <w:r>
        <w:rPr>
          <w:rFonts w:ascii="Times New Roman" w:hAnsi="Times New Roman"/>
          <w:b w:val="0"/>
          <w:i w:val="0"/>
          <w:color w:val="000000"/>
        </w:rPr>
        <w:t>, sporządzenie</w:t>
      </w:r>
      <w:r w:rsidRPr="0087391B">
        <w:rPr>
          <w:rFonts w:ascii="Times New Roman" w:hAnsi="Times New Roman"/>
          <w:b w:val="0"/>
          <w:i w:val="0"/>
          <w:color w:val="000000"/>
        </w:rPr>
        <w:t xml:space="preserve"> dokumentacji geodezyjnej oraz inwentaryzacji powykonawczej</w:t>
      </w:r>
      <w:r>
        <w:rPr>
          <w:rFonts w:ascii="Times New Roman" w:hAnsi="Times New Roman"/>
          <w:b w:val="0"/>
          <w:i w:val="0"/>
          <w:color w:val="000000"/>
        </w:rPr>
        <w:t>).</w:t>
      </w:r>
    </w:p>
    <w:p w:rsidR="0087391B" w:rsidRPr="0087391B" w:rsidRDefault="0087391B" w:rsidP="0087391B">
      <w:pPr>
        <w:pStyle w:val="Tretekstu"/>
        <w:numPr>
          <w:ilvl w:val="0"/>
          <w:numId w:val="27"/>
        </w:numPr>
        <w:tabs>
          <w:tab w:val="left" w:pos="7920"/>
        </w:tabs>
        <w:spacing w:after="0"/>
        <w:ind w:left="284" w:hanging="284"/>
        <w:rPr>
          <w:rFonts w:ascii="Times New Roman" w:hAnsi="Times New Roman" w:cs="Times New Roman"/>
          <w:b w:val="0"/>
          <w:i w:val="0"/>
        </w:rPr>
      </w:pPr>
      <w:r>
        <w:rPr>
          <w:rFonts w:ascii="Times New Roman" w:hAnsi="Times New Roman"/>
          <w:b w:val="0"/>
          <w:i w:val="0"/>
          <w:color w:val="000000"/>
        </w:rPr>
        <w:t>Opłaty za zajęcie pasa drogowego.</w:t>
      </w:r>
    </w:p>
    <w:p w:rsidR="00BE437C" w:rsidRPr="00716C24" w:rsidRDefault="0043545C" w:rsidP="001C06A0">
      <w:pPr>
        <w:pStyle w:val="Tretekstu"/>
        <w:numPr>
          <w:ilvl w:val="0"/>
          <w:numId w:val="27"/>
        </w:numPr>
        <w:tabs>
          <w:tab w:val="left" w:pos="7920"/>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Odpowiednie zabezpieczenie terenu robót, oznakowanie (na własny koszt) terenu budowy, wywieszenie tablic ostrzegawczych i informacyjnych, wykonywanie robót w sposób zgodny z przepisami bhp i p.poż.</w:t>
      </w:r>
    </w:p>
    <w:p w:rsidR="00BE437C" w:rsidRDefault="0043545C" w:rsidP="001C06A0">
      <w:pPr>
        <w:pStyle w:val="Tretekstu"/>
        <w:numPr>
          <w:ilvl w:val="0"/>
          <w:numId w:val="27"/>
        </w:numPr>
        <w:tabs>
          <w:tab w:val="left" w:pos="7920"/>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 xml:space="preserve">Przechowywanie </w:t>
      </w:r>
      <w:r w:rsidRPr="00EF0515">
        <w:rPr>
          <w:rFonts w:ascii="Times New Roman" w:hAnsi="Times New Roman" w:cs="Times New Roman"/>
          <w:b w:val="0"/>
          <w:bCs w:val="0"/>
          <w:i w:val="0"/>
          <w:iCs w:val="0"/>
        </w:rPr>
        <w:t>dziennika budowy</w:t>
      </w:r>
      <w:r w:rsidRPr="00BE437C">
        <w:rPr>
          <w:rFonts w:ascii="Times New Roman" w:hAnsi="Times New Roman" w:cs="Times New Roman"/>
          <w:b w:val="0"/>
          <w:bCs w:val="0"/>
          <w:i w:val="0"/>
          <w:iCs w:val="0"/>
        </w:rPr>
        <w:t xml:space="preserve"> w miejscu bezpiecznym na terenie budowy </w:t>
      </w:r>
      <w:r w:rsidR="00785768" w:rsidRPr="00BE437C">
        <w:rPr>
          <w:rFonts w:ascii="Times New Roman" w:hAnsi="Times New Roman" w:cs="Times New Roman"/>
          <w:b w:val="0"/>
          <w:bCs w:val="0"/>
          <w:i w:val="0"/>
          <w:iCs w:val="0"/>
        </w:rPr>
        <w:t xml:space="preserve">                      </w:t>
      </w:r>
      <w:r w:rsidRPr="00BE437C">
        <w:rPr>
          <w:rFonts w:ascii="Times New Roman" w:hAnsi="Times New Roman" w:cs="Times New Roman"/>
          <w:b w:val="0"/>
          <w:bCs w:val="0"/>
          <w:i w:val="0"/>
          <w:iCs w:val="0"/>
        </w:rPr>
        <w:t>i udostępnianie go na każde żądanie inspektora nadzoru inwestorskiego oraz osób upoważnionych do dokonywania w nim zapisów.</w:t>
      </w:r>
    </w:p>
    <w:p w:rsidR="00D106E5" w:rsidRDefault="0043545C" w:rsidP="007B1715">
      <w:pPr>
        <w:pStyle w:val="Tretekstu"/>
        <w:numPr>
          <w:ilvl w:val="0"/>
          <w:numId w:val="27"/>
        </w:numPr>
        <w:tabs>
          <w:tab w:val="left" w:pos="7920"/>
        </w:tabs>
        <w:spacing w:after="0"/>
        <w:ind w:left="284" w:hanging="284"/>
        <w:rPr>
          <w:rFonts w:ascii="Times New Roman" w:hAnsi="Times New Roman" w:cs="Times New Roman"/>
          <w:b w:val="0"/>
          <w:i w:val="0"/>
        </w:rPr>
      </w:pPr>
      <w:r w:rsidRPr="00BE437C">
        <w:rPr>
          <w:rFonts w:ascii="Times New Roman" w:hAnsi="Times New Roman" w:cs="Times New Roman"/>
          <w:b w:val="0"/>
          <w:bCs w:val="0"/>
          <w:i w:val="0"/>
          <w:iCs w:val="0"/>
        </w:rPr>
        <w:t xml:space="preserve">Zapewnienie na własny koszt właściwej gospodarki odpadami zgodnie z ustawą </w:t>
      </w:r>
      <w:r w:rsidR="00785768" w:rsidRPr="00BE437C">
        <w:rPr>
          <w:rFonts w:ascii="Times New Roman" w:hAnsi="Times New Roman" w:cs="Times New Roman"/>
          <w:b w:val="0"/>
          <w:bCs w:val="0"/>
          <w:i w:val="0"/>
          <w:iCs w:val="0"/>
        </w:rPr>
        <w:t xml:space="preserve">                     </w:t>
      </w:r>
      <w:r w:rsidRPr="00BE437C">
        <w:rPr>
          <w:rFonts w:ascii="Times New Roman" w:hAnsi="Times New Roman" w:cs="Times New Roman"/>
          <w:b w:val="0"/>
          <w:bCs w:val="0"/>
          <w:i w:val="0"/>
          <w:iCs w:val="0"/>
        </w:rPr>
        <w:t>o odpadach oraz przepisami wykonawczymi.</w:t>
      </w:r>
    </w:p>
    <w:p w:rsidR="00D106E5" w:rsidRDefault="0043545C" w:rsidP="001C06A0">
      <w:pPr>
        <w:pStyle w:val="Tretekstu"/>
        <w:numPr>
          <w:ilvl w:val="0"/>
          <w:numId w:val="27"/>
        </w:numPr>
        <w:tabs>
          <w:tab w:val="left" w:pos="7920"/>
        </w:tabs>
        <w:spacing w:after="0"/>
        <w:ind w:left="426" w:hanging="426"/>
        <w:rPr>
          <w:rFonts w:ascii="Times New Roman" w:hAnsi="Times New Roman" w:cs="Times New Roman"/>
          <w:b w:val="0"/>
          <w:i w:val="0"/>
        </w:rPr>
      </w:pPr>
      <w:r w:rsidRPr="00D106E5">
        <w:rPr>
          <w:rFonts w:ascii="Times New Roman" w:hAnsi="Times New Roman" w:cs="Times New Roman"/>
          <w:b w:val="0"/>
          <w:bCs w:val="0"/>
          <w:i w:val="0"/>
          <w:iCs w:val="0"/>
        </w:rPr>
        <w:t>Utrzymywanie, terenu robót w stanie wolnym od przeszkód komunikacyjn</w:t>
      </w:r>
      <w:r w:rsidR="00785768" w:rsidRPr="00D106E5">
        <w:rPr>
          <w:rFonts w:ascii="Times New Roman" w:hAnsi="Times New Roman" w:cs="Times New Roman"/>
          <w:b w:val="0"/>
          <w:bCs w:val="0"/>
          <w:i w:val="0"/>
          <w:iCs w:val="0"/>
        </w:rPr>
        <w:t>ych                    w granicach uzgodnionych z z</w:t>
      </w:r>
      <w:r w:rsidRPr="00D106E5">
        <w:rPr>
          <w:rFonts w:ascii="Times New Roman" w:hAnsi="Times New Roman" w:cs="Times New Roman"/>
          <w:b w:val="0"/>
          <w:bCs w:val="0"/>
          <w:i w:val="0"/>
          <w:iCs w:val="0"/>
        </w:rPr>
        <w:t>amawiającym.</w:t>
      </w:r>
    </w:p>
    <w:p w:rsidR="00D106E5" w:rsidRDefault="0043545C" w:rsidP="001C06A0">
      <w:pPr>
        <w:pStyle w:val="Tretekstu"/>
        <w:numPr>
          <w:ilvl w:val="0"/>
          <w:numId w:val="27"/>
        </w:numPr>
        <w:tabs>
          <w:tab w:val="left" w:pos="7920"/>
        </w:tabs>
        <w:spacing w:after="0"/>
        <w:ind w:left="426" w:hanging="426"/>
        <w:rPr>
          <w:rFonts w:ascii="Times New Roman" w:hAnsi="Times New Roman" w:cs="Times New Roman"/>
          <w:b w:val="0"/>
          <w:i w:val="0"/>
        </w:rPr>
      </w:pPr>
      <w:r w:rsidRPr="00D106E5">
        <w:rPr>
          <w:rFonts w:ascii="Times New Roman" w:hAnsi="Times New Roman" w:cs="Times New Roman"/>
          <w:b w:val="0"/>
          <w:bCs w:val="0"/>
          <w:i w:val="0"/>
          <w:iCs w:val="0"/>
        </w:rPr>
        <w:t>Uzyskanie, w razie potrzeby, na własny koszt i z odpowiednim wyprzedzeniem, zezwoleń na zajęcie terenu, pasa drogowego itp.</w:t>
      </w:r>
    </w:p>
    <w:p w:rsidR="00D106E5" w:rsidRDefault="0043545C" w:rsidP="001C06A0">
      <w:pPr>
        <w:pStyle w:val="Tretekstu"/>
        <w:numPr>
          <w:ilvl w:val="0"/>
          <w:numId w:val="27"/>
        </w:numPr>
        <w:tabs>
          <w:tab w:val="left" w:pos="7920"/>
        </w:tabs>
        <w:spacing w:after="0"/>
        <w:ind w:left="426" w:hanging="426"/>
        <w:rPr>
          <w:rFonts w:ascii="Times New Roman" w:hAnsi="Times New Roman" w:cs="Times New Roman"/>
          <w:b w:val="0"/>
          <w:i w:val="0"/>
        </w:rPr>
      </w:pPr>
      <w:r w:rsidRPr="00D106E5">
        <w:rPr>
          <w:rFonts w:ascii="Times New Roman" w:hAnsi="Times New Roman" w:cs="Times New Roman"/>
          <w:b w:val="0"/>
          <w:bCs w:val="0"/>
          <w:i w:val="0"/>
          <w:iCs w:val="0"/>
        </w:rPr>
        <w:t>Koordynowanie robót podwykonawców zatrudnionych na budowie.</w:t>
      </w:r>
    </w:p>
    <w:p w:rsidR="00D106E5" w:rsidRDefault="0043545C" w:rsidP="001C06A0">
      <w:pPr>
        <w:pStyle w:val="Tretekstu"/>
        <w:numPr>
          <w:ilvl w:val="0"/>
          <w:numId w:val="27"/>
        </w:numPr>
        <w:tabs>
          <w:tab w:val="left" w:pos="7920"/>
        </w:tabs>
        <w:spacing w:after="0"/>
        <w:ind w:left="426" w:hanging="426"/>
        <w:rPr>
          <w:rFonts w:ascii="Times New Roman" w:hAnsi="Times New Roman" w:cs="Times New Roman"/>
          <w:b w:val="0"/>
          <w:i w:val="0"/>
        </w:rPr>
      </w:pPr>
      <w:r w:rsidRPr="00D106E5">
        <w:rPr>
          <w:rFonts w:ascii="Times New Roman" w:hAnsi="Times New Roman" w:cs="Times New Roman"/>
          <w:b w:val="0"/>
          <w:bCs w:val="0"/>
          <w:i w:val="0"/>
          <w:iCs w:val="0"/>
        </w:rPr>
        <w:t>Utrzymywanie stałego porządku na terenie budowy poprzez sukcesywne usuwanie materiałów, śmieci oraz wszelkich odpadów wytworzonych podczas wykonywania robót.</w:t>
      </w:r>
    </w:p>
    <w:p w:rsidR="00D106E5" w:rsidRDefault="00EF0515" w:rsidP="001C06A0">
      <w:pPr>
        <w:pStyle w:val="Tretekstu"/>
        <w:numPr>
          <w:ilvl w:val="0"/>
          <w:numId w:val="27"/>
        </w:numPr>
        <w:tabs>
          <w:tab w:val="left" w:pos="7920"/>
        </w:tabs>
        <w:spacing w:after="0"/>
        <w:ind w:left="426" w:hanging="426"/>
        <w:rPr>
          <w:rFonts w:ascii="Times New Roman" w:hAnsi="Times New Roman" w:cs="Times New Roman"/>
          <w:b w:val="0"/>
          <w:i w:val="0"/>
        </w:rPr>
      </w:pPr>
      <w:r>
        <w:rPr>
          <w:rFonts w:ascii="Times New Roman" w:hAnsi="Times New Roman" w:cs="Times New Roman"/>
          <w:b w:val="0"/>
          <w:bCs w:val="0"/>
          <w:i w:val="0"/>
          <w:iCs w:val="0"/>
        </w:rPr>
        <w:t>Zgłaszanie przez kierownika robót</w:t>
      </w:r>
      <w:r w:rsidR="0043545C" w:rsidRPr="00D106E5">
        <w:rPr>
          <w:rFonts w:ascii="Times New Roman" w:hAnsi="Times New Roman" w:cs="Times New Roman"/>
          <w:b w:val="0"/>
          <w:bCs w:val="0"/>
          <w:i w:val="0"/>
          <w:iCs w:val="0"/>
        </w:rPr>
        <w:t xml:space="preserve"> do odbioru robót zanikających lub ulegających zakryciu. Zgłoszenie powinno być dokonane wpisem do dziennika budowy</w:t>
      </w:r>
      <w:r w:rsidR="0088713C" w:rsidRPr="00D106E5">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w:t>
      </w:r>
      <w:r w:rsidR="0043545C" w:rsidRPr="00D106E5">
        <w:rPr>
          <w:rFonts w:ascii="Times New Roman" w:hAnsi="Times New Roman" w:cs="Times New Roman"/>
          <w:b w:val="0"/>
          <w:bCs w:val="0"/>
          <w:i w:val="0"/>
          <w:iCs w:val="0"/>
        </w:rPr>
        <w:t>z jednoczesnym skutecznym powiadomieniem inspektora nadzoru inwestorskiego.</w:t>
      </w:r>
    </w:p>
    <w:p w:rsidR="00D106E5" w:rsidRDefault="0043545C" w:rsidP="001C06A0">
      <w:pPr>
        <w:pStyle w:val="Tretekstu"/>
        <w:numPr>
          <w:ilvl w:val="0"/>
          <w:numId w:val="27"/>
        </w:numPr>
        <w:tabs>
          <w:tab w:val="left" w:pos="7920"/>
        </w:tabs>
        <w:spacing w:after="0"/>
        <w:ind w:left="426" w:hanging="426"/>
        <w:rPr>
          <w:rFonts w:ascii="Times New Roman" w:hAnsi="Times New Roman" w:cs="Times New Roman"/>
          <w:b w:val="0"/>
          <w:i w:val="0"/>
        </w:rPr>
      </w:pPr>
      <w:r w:rsidRPr="00D106E5">
        <w:rPr>
          <w:rFonts w:ascii="Times New Roman" w:hAnsi="Times New Roman" w:cs="Times New Roman"/>
          <w:b w:val="0"/>
          <w:bCs w:val="0"/>
          <w:i w:val="0"/>
          <w:iCs w:val="0"/>
        </w:rPr>
        <w:t xml:space="preserve">Ubezpieczenie przedmiotu </w:t>
      </w:r>
      <w:r w:rsidR="00F5749B" w:rsidRPr="00D106E5">
        <w:rPr>
          <w:rFonts w:ascii="Times New Roman" w:hAnsi="Times New Roman" w:cs="Times New Roman"/>
          <w:b w:val="0"/>
          <w:bCs w:val="0"/>
          <w:i w:val="0"/>
          <w:iCs w:val="0"/>
        </w:rPr>
        <w:t>umowy zgodnie z ustaleniami w §</w:t>
      </w:r>
      <w:r w:rsidRPr="00D106E5">
        <w:rPr>
          <w:rFonts w:ascii="Times New Roman" w:hAnsi="Times New Roman" w:cs="Times New Roman"/>
          <w:b w:val="0"/>
          <w:bCs w:val="0"/>
          <w:i w:val="0"/>
          <w:iCs w:val="0"/>
        </w:rPr>
        <w:t>12.</w:t>
      </w:r>
    </w:p>
    <w:p w:rsidR="00A80D13" w:rsidRPr="00D106E5" w:rsidRDefault="0037526D" w:rsidP="001C06A0">
      <w:pPr>
        <w:pStyle w:val="Tretekstu"/>
        <w:numPr>
          <w:ilvl w:val="0"/>
          <w:numId w:val="27"/>
        </w:numPr>
        <w:tabs>
          <w:tab w:val="left" w:pos="7920"/>
        </w:tabs>
        <w:spacing w:after="0"/>
        <w:ind w:left="426" w:hanging="426"/>
        <w:rPr>
          <w:rFonts w:ascii="Times New Roman" w:hAnsi="Times New Roman" w:cs="Times New Roman"/>
          <w:b w:val="0"/>
          <w:i w:val="0"/>
        </w:rPr>
      </w:pPr>
      <w:r w:rsidRPr="00D106E5">
        <w:rPr>
          <w:rFonts w:ascii="Times New Roman" w:hAnsi="Times New Roman" w:cs="Times New Roman"/>
          <w:b w:val="0"/>
          <w:bCs w:val="0"/>
          <w:i w:val="0"/>
          <w:iCs w:val="0"/>
        </w:rPr>
        <w:t>Po zakończeniu robót w</w:t>
      </w:r>
      <w:r w:rsidR="0043545C" w:rsidRPr="00D106E5">
        <w:rPr>
          <w:rFonts w:ascii="Times New Roman" w:hAnsi="Times New Roman" w:cs="Times New Roman"/>
          <w:b w:val="0"/>
          <w:bCs w:val="0"/>
          <w:i w:val="0"/>
          <w:iCs w:val="0"/>
        </w:rPr>
        <w:t>ykonawca obowiązany jest:</w:t>
      </w:r>
    </w:p>
    <w:p w:rsidR="00D106E5" w:rsidRDefault="0043545C" w:rsidP="001C06A0">
      <w:pPr>
        <w:pStyle w:val="Domylnie"/>
        <w:numPr>
          <w:ilvl w:val="0"/>
          <w:numId w:val="15"/>
        </w:numPr>
        <w:tabs>
          <w:tab w:val="left" w:pos="13446"/>
        </w:tabs>
        <w:spacing w:after="0"/>
        <w:ind w:left="709" w:hanging="283"/>
        <w:jc w:val="both"/>
      </w:pPr>
      <w:r w:rsidRPr="001B0C45">
        <w:t>uporządkować na własny koszt teren robót oraz doprowadzić do należytego stanu tereny przyległe wykorzystywane dla celów budowy,</w:t>
      </w:r>
    </w:p>
    <w:p w:rsidR="00D106E5" w:rsidRDefault="00D106E5" w:rsidP="001C06A0">
      <w:pPr>
        <w:pStyle w:val="Domylnie"/>
        <w:numPr>
          <w:ilvl w:val="0"/>
          <w:numId w:val="15"/>
        </w:numPr>
        <w:tabs>
          <w:tab w:val="left" w:pos="13446"/>
        </w:tabs>
        <w:spacing w:after="0"/>
        <w:ind w:left="709" w:hanging="283"/>
        <w:jc w:val="both"/>
      </w:pPr>
      <w:r>
        <w:t>z</w:t>
      </w:r>
      <w:r w:rsidR="0043545C" w:rsidRPr="001B0C45">
        <w:t>głosić przedmiot umowy do odbioru końcow</w:t>
      </w:r>
      <w:r w:rsidR="00F5749B">
        <w:t>ego zgodnie z postanowieniami §</w:t>
      </w:r>
      <w:r w:rsidR="0043545C" w:rsidRPr="001B0C45">
        <w:t>13,</w:t>
      </w:r>
    </w:p>
    <w:p w:rsidR="00A80D13" w:rsidRPr="0088713C" w:rsidRDefault="0043545C" w:rsidP="001C06A0">
      <w:pPr>
        <w:pStyle w:val="Domylnie"/>
        <w:numPr>
          <w:ilvl w:val="0"/>
          <w:numId w:val="15"/>
        </w:numPr>
        <w:tabs>
          <w:tab w:val="left" w:pos="13446"/>
        </w:tabs>
        <w:spacing w:after="0"/>
        <w:ind w:left="709" w:hanging="283"/>
        <w:jc w:val="both"/>
      </w:pPr>
      <w:r w:rsidRPr="0088713C">
        <w:rPr>
          <w:lang w:bidi="pl-PL"/>
        </w:rPr>
        <w:t xml:space="preserve">w związku z art. 57 ustawy Prawo budowlane </w:t>
      </w:r>
      <w:r w:rsidR="00D33820">
        <w:rPr>
          <w:lang w:bidi="pl-PL"/>
        </w:rPr>
        <w:t>dostarczyć z</w:t>
      </w:r>
      <w:r w:rsidRPr="0088713C">
        <w:rPr>
          <w:lang w:bidi="pl-PL"/>
        </w:rPr>
        <w:t>amawiającem</w:t>
      </w:r>
      <w:r w:rsidR="0088713C" w:rsidRPr="0088713C">
        <w:rPr>
          <w:lang w:bidi="pl-PL"/>
        </w:rPr>
        <w:t>u oświadczenie kierownika robót</w:t>
      </w:r>
      <w:r w:rsidRPr="0088713C">
        <w:rPr>
          <w:lang w:bidi="pl-PL"/>
        </w:rPr>
        <w:t>, protokoły bad</w:t>
      </w:r>
      <w:r w:rsidR="0088713C" w:rsidRPr="0088713C">
        <w:rPr>
          <w:lang w:bidi="pl-PL"/>
        </w:rPr>
        <w:t>ań i sprawdzeń, certyfikaty,</w:t>
      </w:r>
      <w:r w:rsidRPr="0088713C">
        <w:rPr>
          <w:lang w:bidi="pl-PL"/>
        </w:rPr>
        <w:t xml:space="preserve"> deklaracje zgodności dot. zastosowanych wyrobów budowlanych oraz innych dokumentów wymaganych do dokonania odbioru robót. </w:t>
      </w:r>
    </w:p>
    <w:p w:rsidR="003A068E" w:rsidRPr="001B0C45" w:rsidRDefault="003A068E" w:rsidP="00B90D9C">
      <w:pPr>
        <w:pStyle w:val="Domylnie"/>
        <w:autoSpaceDE w:val="0"/>
        <w:spacing w:after="0"/>
      </w:pPr>
    </w:p>
    <w:p w:rsidR="00A80D13" w:rsidRPr="001B0C45" w:rsidRDefault="0043545C" w:rsidP="0043545C">
      <w:pPr>
        <w:pStyle w:val="Domylnie"/>
        <w:autoSpaceDE w:val="0"/>
        <w:spacing w:after="0"/>
        <w:jc w:val="center"/>
      </w:pPr>
      <w:r w:rsidRPr="001B0C45">
        <w:t>§8</w:t>
      </w:r>
    </w:p>
    <w:p w:rsidR="004B3450" w:rsidRDefault="0043545C" w:rsidP="001C06A0">
      <w:pPr>
        <w:pStyle w:val="Domylnie"/>
        <w:numPr>
          <w:ilvl w:val="0"/>
          <w:numId w:val="10"/>
        </w:numPr>
        <w:tabs>
          <w:tab w:val="left" w:pos="3960"/>
        </w:tabs>
        <w:spacing w:after="0"/>
        <w:ind w:left="360" w:hanging="360"/>
        <w:jc w:val="both"/>
      </w:pPr>
      <w:r w:rsidRPr="001B0C45">
        <w:rPr>
          <w:lang w:bidi="pl-PL"/>
        </w:rPr>
        <w:t>W</w:t>
      </w:r>
      <w:r w:rsidR="00EF0515">
        <w:rPr>
          <w:lang w:bidi="pl-PL"/>
        </w:rPr>
        <w:t>ykonawca wykona przedmiot umowy</w:t>
      </w:r>
      <w:r w:rsidR="004B3450">
        <w:rPr>
          <w:lang w:bidi="pl-PL"/>
        </w:rPr>
        <w:t>:</w:t>
      </w:r>
    </w:p>
    <w:p w:rsidR="00A80D13" w:rsidRDefault="004B3450" w:rsidP="004B3450">
      <w:pPr>
        <w:pStyle w:val="Domylnie"/>
        <w:tabs>
          <w:tab w:val="left" w:pos="3960"/>
        </w:tabs>
        <w:spacing w:after="0"/>
        <w:ind w:left="360"/>
        <w:jc w:val="both"/>
        <w:rPr>
          <w:lang w:bidi="pl-PL"/>
        </w:rPr>
      </w:pPr>
      <w:r w:rsidRPr="004B3450">
        <w:rPr>
          <w:vertAlign w:val="superscript"/>
          <w:lang w:bidi="pl-PL"/>
        </w:rPr>
        <w:t>*</w:t>
      </w:r>
      <w:r w:rsidR="0043545C" w:rsidRPr="001B0C45">
        <w:rPr>
          <w:lang w:bidi="pl-PL"/>
        </w:rPr>
        <w:t>siłami włas</w:t>
      </w:r>
      <w:r>
        <w:rPr>
          <w:lang w:bidi="pl-PL"/>
        </w:rPr>
        <w:t>nymi,</w:t>
      </w:r>
    </w:p>
    <w:p w:rsidR="004B3450" w:rsidRPr="001B0C45" w:rsidRDefault="004B3450" w:rsidP="004B3450">
      <w:pPr>
        <w:pStyle w:val="Domylnie"/>
        <w:tabs>
          <w:tab w:val="left" w:pos="3960"/>
        </w:tabs>
        <w:spacing w:after="0"/>
        <w:ind w:left="360"/>
        <w:jc w:val="both"/>
      </w:pPr>
      <w:r w:rsidRPr="004B3450">
        <w:rPr>
          <w:vertAlign w:val="superscript"/>
          <w:lang w:bidi="pl-PL"/>
        </w:rPr>
        <w:t>*</w:t>
      </w:r>
      <w:r>
        <w:rPr>
          <w:lang w:bidi="pl-PL"/>
        </w:rPr>
        <w:t>z pomocą podwykonawców.</w:t>
      </w:r>
    </w:p>
    <w:p w:rsidR="00A80D13" w:rsidRPr="001B0C45" w:rsidRDefault="0043545C" w:rsidP="001C06A0">
      <w:pPr>
        <w:pStyle w:val="Domylnie"/>
        <w:numPr>
          <w:ilvl w:val="0"/>
          <w:numId w:val="10"/>
        </w:numPr>
        <w:tabs>
          <w:tab w:val="left" w:pos="3960"/>
        </w:tabs>
        <w:spacing w:after="0"/>
        <w:ind w:left="360" w:hanging="360"/>
        <w:jc w:val="both"/>
      </w:pPr>
      <w:r w:rsidRPr="001B0C45">
        <w:rPr>
          <w:lang w:bidi="pl-PL"/>
        </w:rPr>
        <w:t xml:space="preserve">Wykonawca jest </w:t>
      </w:r>
      <w:r w:rsidR="0037526D">
        <w:rPr>
          <w:lang w:bidi="pl-PL"/>
        </w:rPr>
        <w:t>zobowiązany do uzyskania zgody z</w:t>
      </w:r>
      <w:r w:rsidRPr="001B0C45">
        <w:rPr>
          <w:lang w:bidi="pl-PL"/>
        </w:rPr>
        <w:t>amawiającego na zatrudnienie podwyk</w:t>
      </w:r>
      <w:r w:rsidR="0037526D">
        <w:rPr>
          <w:lang w:bidi="pl-PL"/>
        </w:rPr>
        <w:t>onawcy. W tym celu obowiązkiem wykonawcy jest przedłożenie z</w:t>
      </w:r>
      <w:r w:rsidRPr="001B0C45">
        <w:rPr>
          <w:lang w:bidi="pl-PL"/>
        </w:rPr>
        <w:t>amawiającemu projektu umowy o podwykonawstwo robót budowlanych, a także projektu jej zmiany.</w:t>
      </w:r>
    </w:p>
    <w:p w:rsidR="00A80D13" w:rsidRPr="001B0C45" w:rsidRDefault="0043545C" w:rsidP="001C06A0">
      <w:pPr>
        <w:pStyle w:val="Domylnie"/>
        <w:numPr>
          <w:ilvl w:val="0"/>
          <w:numId w:val="10"/>
        </w:numPr>
        <w:tabs>
          <w:tab w:val="left" w:pos="3960"/>
        </w:tabs>
        <w:spacing w:after="0"/>
        <w:ind w:left="360" w:hanging="360"/>
        <w:jc w:val="both"/>
      </w:pPr>
      <w:r w:rsidRPr="001B0C45">
        <w:lastRenderedPageBreak/>
        <w:t>Termin zapłaty wynagrodzenia podwykonawcy lub dalszemu podwykonawcy przewidziany w umowie o podwykonawstwo nie może być dłuższy</w:t>
      </w:r>
      <w:r w:rsidR="00B3117A">
        <w:t xml:space="preserve"> niż 30 dni od dnia doręczenia w</w:t>
      </w:r>
      <w:r w:rsidRPr="001B0C45">
        <w:t>ykonawcy, podwykonawcy lub dalszemu podwykonawcy faktury lub rachunku, potwierdzających wykonanie zleconej podwykonawcy lub dalszemu podwykonawcy roboty budowlanej.</w:t>
      </w:r>
    </w:p>
    <w:p w:rsidR="00A80D13" w:rsidRPr="001B0C45" w:rsidRDefault="0043545C" w:rsidP="001C06A0">
      <w:pPr>
        <w:pStyle w:val="Domylnie"/>
        <w:numPr>
          <w:ilvl w:val="0"/>
          <w:numId w:val="10"/>
        </w:numPr>
        <w:tabs>
          <w:tab w:val="left" w:pos="3960"/>
        </w:tabs>
        <w:spacing w:after="0"/>
        <w:ind w:left="360" w:hanging="360"/>
        <w:jc w:val="both"/>
      </w:pPr>
      <w:r w:rsidRPr="001B0C45">
        <w:t xml:space="preserve">Po podpisaniu umowy o podwykonawstwo </w:t>
      </w:r>
      <w:r w:rsidR="00B3117A">
        <w:t>w</w:t>
      </w:r>
      <w:r w:rsidRPr="001B0C45">
        <w:t xml:space="preserve">ykonawca ma obowiązek przekazania </w:t>
      </w:r>
      <w:r w:rsidR="00B3117A">
        <w:t>z</w:t>
      </w:r>
      <w:r w:rsidR="003A068E" w:rsidRPr="001B0C45">
        <w:t xml:space="preserve">amawiającemu </w:t>
      </w:r>
      <w:r w:rsidRPr="001B0C45">
        <w:t xml:space="preserve">poświadczonej za zgodność z oryginałem kopii zawartej umowy </w:t>
      </w:r>
      <w:r w:rsidR="003D00F1">
        <w:t xml:space="preserve">                         </w:t>
      </w:r>
      <w:r w:rsidRPr="001B0C45">
        <w:t>o podwykonawstw</w:t>
      </w:r>
      <w:r w:rsidR="003A068E" w:rsidRPr="001B0C45">
        <w:t>o</w:t>
      </w:r>
      <w:r w:rsidRPr="001B0C45">
        <w:t xml:space="preserve"> w terminie 7 dni od dnia jej zawarcia. Obowiązek ten dotyczy także zmiany zawartej umowy o podwykonawstwo.</w:t>
      </w:r>
    </w:p>
    <w:p w:rsidR="00A80D13" w:rsidRPr="001B0C45" w:rsidRDefault="0043545C" w:rsidP="001C06A0">
      <w:pPr>
        <w:pStyle w:val="Domylnie"/>
        <w:numPr>
          <w:ilvl w:val="0"/>
          <w:numId w:val="10"/>
        </w:numPr>
        <w:tabs>
          <w:tab w:val="left" w:pos="3960"/>
        </w:tabs>
        <w:spacing w:after="0"/>
        <w:ind w:left="360" w:hanging="360"/>
        <w:jc w:val="both"/>
      </w:pPr>
      <w:r w:rsidRPr="001B0C45">
        <w:t>Zamawiający ma prawo, w terminie 14 dni rob</w:t>
      </w:r>
      <w:r w:rsidR="00B3117A">
        <w:t>oczych od przedstawienia przez w</w:t>
      </w:r>
      <w:r w:rsidRPr="001B0C45">
        <w:t>ykonawcę projektu umowy o podwykonawstwo robót budowlanych</w:t>
      </w:r>
      <w:r w:rsidR="003A068E" w:rsidRPr="001B0C45">
        <w:t xml:space="preserve"> lub projektu jej zmiany, zgłosić do niej zastrzeżenia bądź sprzeciw</w:t>
      </w:r>
      <w:r w:rsidRPr="001B0C45">
        <w:t>.</w:t>
      </w:r>
    </w:p>
    <w:p w:rsidR="00A80D13" w:rsidRPr="001B0C45" w:rsidRDefault="0043545C" w:rsidP="001C06A0">
      <w:pPr>
        <w:pStyle w:val="Domylnie"/>
        <w:numPr>
          <w:ilvl w:val="0"/>
          <w:numId w:val="10"/>
        </w:numPr>
        <w:tabs>
          <w:tab w:val="left" w:pos="3960"/>
        </w:tabs>
        <w:spacing w:after="0"/>
        <w:ind w:left="360" w:hanging="360"/>
        <w:jc w:val="both"/>
      </w:pPr>
      <w:r w:rsidRPr="001B0C45">
        <w:t xml:space="preserve">Niezgłoszenie </w:t>
      </w:r>
      <w:r w:rsidR="00602254">
        <w:t>w formie pisemnej</w:t>
      </w:r>
      <w:r w:rsidRPr="001B0C45">
        <w:t xml:space="preserve"> zastrzeżeń do przedłożonego projektu umowy </w:t>
      </w:r>
      <w:r w:rsidR="003D00F1">
        <w:t xml:space="preserve">                                      </w:t>
      </w:r>
      <w:r w:rsidRPr="001B0C45">
        <w:t xml:space="preserve">o podwykonawstwo, w terminie o którym mowa w ust. 5, uważa się za akceptację projektu umowy przez </w:t>
      </w:r>
      <w:r w:rsidR="00B3117A">
        <w:t>z</w:t>
      </w:r>
      <w:r w:rsidRPr="001B0C45">
        <w:t>amawiającego.</w:t>
      </w:r>
    </w:p>
    <w:p w:rsidR="00A80D13" w:rsidRPr="001B0C45" w:rsidRDefault="0043545C" w:rsidP="001C06A0">
      <w:pPr>
        <w:pStyle w:val="Domylnie"/>
        <w:numPr>
          <w:ilvl w:val="0"/>
          <w:numId w:val="10"/>
        </w:numPr>
        <w:tabs>
          <w:tab w:val="left" w:pos="3960"/>
        </w:tabs>
        <w:spacing w:after="0"/>
        <w:ind w:left="360" w:hanging="360"/>
        <w:jc w:val="both"/>
      </w:pPr>
      <w:r w:rsidRPr="001B0C45">
        <w:t>Do zawierania umów o podwykonawstwo z dalszymi podwykonawcami mają zastosowanie zasady, o których mowa w ust. 2 - 6.</w:t>
      </w:r>
    </w:p>
    <w:p w:rsidR="00A80D13" w:rsidRPr="001B0C45" w:rsidRDefault="00B3117A" w:rsidP="001C06A0">
      <w:pPr>
        <w:pStyle w:val="Domylnie"/>
        <w:numPr>
          <w:ilvl w:val="0"/>
          <w:numId w:val="10"/>
        </w:numPr>
        <w:tabs>
          <w:tab w:val="left" w:pos="3960"/>
        </w:tabs>
        <w:spacing w:after="0"/>
        <w:ind w:left="360" w:hanging="360"/>
        <w:jc w:val="both"/>
      </w:pPr>
      <w:r>
        <w:rPr>
          <w:lang w:bidi="pl-PL"/>
        </w:rPr>
        <w:t>Zamawiający może żądać od w</w:t>
      </w:r>
      <w:r w:rsidR="0043545C" w:rsidRPr="001B0C45">
        <w:rPr>
          <w:lang w:bidi="pl-PL"/>
        </w:rPr>
        <w:t>ykonawcy przedstawienia dokumentów potwierdzających kwalifikacje podwykonawcy. Zamawiający wyznacza termin na dostarczenie p</w:t>
      </w:r>
      <w:r w:rsidR="003A068E" w:rsidRPr="001B0C45">
        <w:rPr>
          <w:lang w:bidi="pl-PL"/>
        </w:rPr>
        <w:t>owyższych dokumentów, nie</w:t>
      </w:r>
      <w:r w:rsidR="0043545C" w:rsidRPr="001B0C45">
        <w:rPr>
          <w:lang w:bidi="pl-PL"/>
        </w:rPr>
        <w:t xml:space="preserve"> krótszy niż 3 dni.</w:t>
      </w:r>
    </w:p>
    <w:p w:rsidR="00A80D13" w:rsidRPr="001B0C45" w:rsidRDefault="0043545C" w:rsidP="001C06A0">
      <w:pPr>
        <w:pStyle w:val="Domylnie"/>
        <w:numPr>
          <w:ilvl w:val="0"/>
          <w:numId w:val="10"/>
        </w:numPr>
        <w:tabs>
          <w:tab w:val="left" w:pos="3960"/>
        </w:tabs>
        <w:spacing w:after="0"/>
        <w:ind w:left="360" w:hanging="360"/>
        <w:jc w:val="both"/>
      </w:pPr>
      <w:r w:rsidRPr="001B0C45">
        <w:rPr>
          <w:lang w:bidi="pl-PL"/>
        </w:rPr>
        <w:t>Zamawiający w terminie 14 dni od otrzymania wniosku może zgłosić sprzeciw lub zastrzeżenia i żądać zmiany wskazanego podwykonawcy z podaniem uzasadnienia.</w:t>
      </w:r>
    </w:p>
    <w:p w:rsidR="00A80D13" w:rsidRPr="001B0C45" w:rsidRDefault="00B3117A" w:rsidP="001C06A0">
      <w:pPr>
        <w:pStyle w:val="Domylnie"/>
        <w:numPr>
          <w:ilvl w:val="0"/>
          <w:numId w:val="10"/>
        </w:numPr>
        <w:tabs>
          <w:tab w:val="left" w:pos="3960"/>
        </w:tabs>
        <w:spacing w:after="0"/>
        <w:ind w:left="360" w:hanging="360"/>
        <w:jc w:val="both"/>
      </w:pPr>
      <w:r>
        <w:rPr>
          <w:lang w:bidi="pl-PL"/>
        </w:rPr>
        <w:t>Umowa pomiędzy w</w:t>
      </w:r>
      <w:r w:rsidR="0043545C" w:rsidRPr="001B0C45">
        <w:rPr>
          <w:lang w:bidi="pl-PL"/>
        </w:rPr>
        <w:t>ykonawcą a podwykonawcą powinna być zawarta w formie pisemnej pod rygorem nieważności.</w:t>
      </w:r>
    </w:p>
    <w:p w:rsidR="00A80D13" w:rsidRPr="001B0C45" w:rsidRDefault="00B3117A" w:rsidP="001C06A0">
      <w:pPr>
        <w:pStyle w:val="Domylnie"/>
        <w:numPr>
          <w:ilvl w:val="0"/>
          <w:numId w:val="10"/>
        </w:numPr>
        <w:tabs>
          <w:tab w:val="left" w:pos="3960"/>
        </w:tabs>
        <w:spacing w:after="0"/>
        <w:ind w:left="360" w:hanging="360"/>
        <w:jc w:val="both"/>
      </w:pPr>
      <w:r>
        <w:rPr>
          <w:lang w:bidi="pl-PL"/>
        </w:rPr>
        <w:t>W przypadku powierzenia przez w</w:t>
      </w:r>
      <w:r w:rsidR="0043545C" w:rsidRPr="001B0C45">
        <w:rPr>
          <w:lang w:bidi="pl-PL"/>
        </w:rPr>
        <w:t xml:space="preserve">ykonawcę </w:t>
      </w:r>
      <w:r>
        <w:rPr>
          <w:lang w:bidi="pl-PL"/>
        </w:rPr>
        <w:t>realizacji robót podwykonawcy, w</w:t>
      </w:r>
      <w:r w:rsidR="0043545C" w:rsidRPr="001B0C45">
        <w:rPr>
          <w:lang w:bidi="pl-PL"/>
        </w:rPr>
        <w:t>ykonawca jest zobowiązany do dokonania we własnym zakresie zapłaty wynagrodzenia należnego podwykonawcy.</w:t>
      </w:r>
    </w:p>
    <w:p w:rsidR="00A80D13" w:rsidRPr="001B0C45" w:rsidRDefault="0043545C" w:rsidP="001C06A0">
      <w:pPr>
        <w:pStyle w:val="Domylnie"/>
        <w:numPr>
          <w:ilvl w:val="0"/>
          <w:numId w:val="10"/>
        </w:numPr>
        <w:tabs>
          <w:tab w:val="left" w:pos="3960"/>
        </w:tabs>
        <w:spacing w:after="0"/>
        <w:ind w:left="360" w:hanging="360"/>
        <w:jc w:val="both"/>
      </w:pPr>
      <w:r w:rsidRPr="001B0C45">
        <w:rPr>
          <w:lang w:bidi="pl-PL"/>
        </w:rPr>
        <w:t>Do zawarcia przez podwykonawcę umowy z dalszym podwykonawcą jest wy</w:t>
      </w:r>
      <w:r w:rsidR="00B3117A">
        <w:rPr>
          <w:lang w:bidi="pl-PL"/>
        </w:rPr>
        <w:t>magana zgoda z</w:t>
      </w:r>
      <w:r w:rsidRPr="001B0C45">
        <w:rPr>
          <w:lang w:bidi="pl-PL"/>
        </w:rPr>
        <w:t>amawiającego i wykonawcy.</w:t>
      </w:r>
    </w:p>
    <w:p w:rsidR="00A80D13" w:rsidRPr="001B0C45" w:rsidRDefault="0043545C" w:rsidP="00C76733">
      <w:pPr>
        <w:pStyle w:val="Domylnie"/>
        <w:numPr>
          <w:ilvl w:val="0"/>
          <w:numId w:val="10"/>
        </w:numPr>
        <w:tabs>
          <w:tab w:val="left" w:pos="3960"/>
        </w:tabs>
        <w:spacing w:after="0"/>
        <w:ind w:left="360" w:hanging="360"/>
        <w:jc w:val="both"/>
      </w:pPr>
      <w:r w:rsidRPr="001B0C45">
        <w:rPr>
          <w:lang w:bidi="pl-PL"/>
        </w:rPr>
        <w:t xml:space="preserve">Wykonanie prac w podwykonawstwie nie zwalania </w:t>
      </w:r>
      <w:r w:rsidR="00B3117A">
        <w:rPr>
          <w:lang w:bidi="pl-PL"/>
        </w:rPr>
        <w:t>w</w:t>
      </w:r>
      <w:r w:rsidRPr="001B0C45">
        <w:rPr>
          <w:lang w:bidi="pl-PL"/>
        </w:rPr>
        <w:t xml:space="preserve">ykonawcy z odpowiedzialności za wykonanie obowiązków wynikających z umowy i </w:t>
      </w:r>
      <w:r w:rsidR="003A068E" w:rsidRPr="001B0C45">
        <w:rPr>
          <w:lang w:bidi="pl-PL"/>
        </w:rPr>
        <w:t>z obowiązujących</w:t>
      </w:r>
      <w:r w:rsidRPr="001B0C45">
        <w:rPr>
          <w:lang w:bidi="pl-PL"/>
        </w:rPr>
        <w:t xml:space="preserve"> przepisów prawa. Wykonawca odpowiada za działania i zaniechania</w:t>
      </w:r>
      <w:r w:rsidR="00C76733">
        <w:rPr>
          <w:lang w:bidi="pl-PL"/>
        </w:rPr>
        <w:t xml:space="preserve"> podwykonawców jak za własne.</w:t>
      </w:r>
    </w:p>
    <w:p w:rsidR="007E5190" w:rsidRDefault="007E5190" w:rsidP="0043545C">
      <w:pPr>
        <w:pStyle w:val="Domylnie"/>
        <w:tabs>
          <w:tab w:val="left" w:pos="3960"/>
        </w:tabs>
        <w:autoSpaceDE w:val="0"/>
        <w:spacing w:after="0"/>
        <w:ind w:left="360" w:hanging="360"/>
        <w:jc w:val="center"/>
      </w:pPr>
    </w:p>
    <w:p w:rsidR="00A80D13" w:rsidRPr="001B0C45" w:rsidRDefault="0043545C" w:rsidP="0043545C">
      <w:pPr>
        <w:pStyle w:val="Domylnie"/>
        <w:tabs>
          <w:tab w:val="left" w:pos="3960"/>
        </w:tabs>
        <w:autoSpaceDE w:val="0"/>
        <w:spacing w:after="0"/>
        <w:ind w:left="360" w:hanging="360"/>
        <w:jc w:val="center"/>
      </w:pPr>
      <w:r w:rsidRPr="001B0C45">
        <w:t>§9</w:t>
      </w:r>
    </w:p>
    <w:p w:rsidR="00A80D13" w:rsidRPr="001B0C45" w:rsidRDefault="0043545C" w:rsidP="001C06A0">
      <w:pPr>
        <w:pStyle w:val="Akapitzlist1"/>
        <w:numPr>
          <w:ilvl w:val="0"/>
          <w:numId w:val="13"/>
        </w:numPr>
        <w:spacing w:line="276" w:lineRule="auto"/>
        <w:ind w:left="363" w:hanging="363"/>
        <w:jc w:val="both"/>
        <w:rPr>
          <w:rFonts w:ascii="Times New Roman" w:hAnsi="Times New Roman"/>
        </w:rPr>
      </w:pPr>
      <w:r w:rsidRPr="001B0C45">
        <w:rPr>
          <w:rFonts w:ascii="Times New Roman" w:hAnsi="Times New Roman"/>
        </w:rPr>
        <w:t>Wykonawca wykona przedmiot umowy z dostarczonych we własnym zakresie wyrobów budowlanych.</w:t>
      </w:r>
    </w:p>
    <w:p w:rsidR="00A80D13" w:rsidRPr="001B0C45" w:rsidRDefault="0043545C" w:rsidP="001C06A0">
      <w:pPr>
        <w:pStyle w:val="Akapitzlist1"/>
        <w:numPr>
          <w:ilvl w:val="0"/>
          <w:numId w:val="13"/>
        </w:numPr>
        <w:spacing w:line="276" w:lineRule="auto"/>
        <w:ind w:left="363" w:hanging="363"/>
        <w:jc w:val="both"/>
        <w:rPr>
          <w:rFonts w:ascii="Times New Roman" w:hAnsi="Times New Roman"/>
        </w:rPr>
      </w:pPr>
      <w:r w:rsidRPr="001B0C45">
        <w:rPr>
          <w:rFonts w:ascii="Times New Roman" w:hAnsi="Times New Roman"/>
        </w:rPr>
        <w:t xml:space="preserve">Wykonawca dostarczy materiały do wykonania robót stanowiących przedmiot umowy zgodne z </w:t>
      </w:r>
      <w:r w:rsidR="003A068E" w:rsidRPr="001B0C45">
        <w:rPr>
          <w:rFonts w:ascii="Times New Roman" w:hAnsi="Times New Roman"/>
        </w:rPr>
        <w:t xml:space="preserve">wymaganiami </w:t>
      </w:r>
      <w:r w:rsidRPr="001B0C45">
        <w:rPr>
          <w:rFonts w:ascii="Times New Roman" w:hAnsi="Times New Roman"/>
        </w:rPr>
        <w:t>określonymi w dokumentacji projektowej oraz specyfikacjach technicznych wykonania i odbioru robót.</w:t>
      </w:r>
    </w:p>
    <w:p w:rsidR="00A80D13" w:rsidRPr="001B0C45" w:rsidRDefault="0043545C" w:rsidP="001C06A0">
      <w:pPr>
        <w:pStyle w:val="Akapitzlist1"/>
        <w:numPr>
          <w:ilvl w:val="0"/>
          <w:numId w:val="13"/>
        </w:numPr>
        <w:spacing w:line="276" w:lineRule="auto"/>
        <w:ind w:left="363" w:hanging="363"/>
        <w:jc w:val="both"/>
        <w:rPr>
          <w:rFonts w:ascii="Times New Roman" w:hAnsi="Times New Roman"/>
        </w:rPr>
      </w:pPr>
      <w:r w:rsidRPr="001B0C45">
        <w:rPr>
          <w:rFonts w:ascii="Times New Roman" w:hAnsi="Times New Roman"/>
        </w:rPr>
        <w:t>Wyroby budowlane, o których mowa w ust. 1 i 2, spełniać będą wymagania określone w ustawie z dnia 16 kwietnia 2004 r. o wyrobach budowlanych.</w:t>
      </w:r>
    </w:p>
    <w:p w:rsidR="00A80D13" w:rsidRPr="001B0C45" w:rsidRDefault="00B3117A" w:rsidP="001C06A0">
      <w:pPr>
        <w:pStyle w:val="Akapitzlist1"/>
        <w:numPr>
          <w:ilvl w:val="0"/>
          <w:numId w:val="13"/>
        </w:numPr>
        <w:spacing w:line="276" w:lineRule="auto"/>
        <w:ind w:left="363" w:hanging="363"/>
        <w:jc w:val="both"/>
        <w:rPr>
          <w:rFonts w:ascii="Times New Roman" w:hAnsi="Times New Roman"/>
        </w:rPr>
      </w:pPr>
      <w:r>
        <w:rPr>
          <w:rFonts w:ascii="Times New Roman" w:eastAsia="Times New Roman" w:hAnsi="Times New Roman"/>
          <w:lang w:eastAsia="pl-PL"/>
        </w:rPr>
        <w:t>Na każde żądanie z</w:t>
      </w:r>
      <w:r w:rsidR="0043545C" w:rsidRPr="001B0C45">
        <w:rPr>
          <w:rFonts w:ascii="Times New Roman" w:eastAsia="Times New Roman" w:hAnsi="Times New Roman"/>
          <w:lang w:eastAsia="pl-PL"/>
        </w:rPr>
        <w:t>ama</w:t>
      </w:r>
      <w:r>
        <w:rPr>
          <w:rFonts w:ascii="Times New Roman" w:eastAsia="Times New Roman" w:hAnsi="Times New Roman"/>
          <w:lang w:eastAsia="pl-PL"/>
        </w:rPr>
        <w:t>wiającego (inspektora nadzoru) w</w:t>
      </w:r>
      <w:r w:rsidR="0043545C" w:rsidRPr="001B0C45">
        <w:rPr>
          <w:rFonts w:ascii="Times New Roman" w:eastAsia="Times New Roman" w:hAnsi="Times New Roman"/>
          <w:lang w:eastAsia="pl-PL"/>
        </w:rPr>
        <w:t xml:space="preserve">ykonawca zobowiązany jest okazać, w stosunku do wskazanych wyrobów odpowiednie certyfikaty potwierdzające spełnienie wymagań podstawowych i dopuszczenie do stosowania w budownictwie. </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§10</w:t>
      </w:r>
    </w:p>
    <w:p w:rsidR="00A80D13" w:rsidRPr="001B0C45" w:rsidRDefault="0043545C" w:rsidP="003002AF">
      <w:pPr>
        <w:pStyle w:val="Tretekstu"/>
        <w:numPr>
          <w:ilvl w:val="0"/>
          <w:numId w:val="4"/>
        </w:numPr>
        <w:tabs>
          <w:tab w:val="clear" w:pos="360"/>
          <w:tab w:val="num" w:pos="284"/>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Zamawiającemu przysługuje prawo odstąpienia od umowy:</w:t>
      </w:r>
    </w:p>
    <w:p w:rsidR="003002AF" w:rsidRDefault="0043545C" w:rsidP="001C06A0">
      <w:pPr>
        <w:pStyle w:val="Tretekstu"/>
        <w:numPr>
          <w:ilvl w:val="0"/>
          <w:numId w:val="9"/>
        </w:numPr>
        <w:tabs>
          <w:tab w:val="clear" w:pos="360"/>
          <w:tab w:val="num" w:pos="284"/>
          <w:tab w:val="left" w:pos="10197"/>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lastRenderedPageBreak/>
        <w:t xml:space="preserve">w przypadku wystąpienia istotnej zmiany okoliczności powodującej, że wykonanie umowy nie leży w interesie publicznym, czego nie można było przewidzieć </w:t>
      </w:r>
      <w:r w:rsidR="00B3117A">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w chwili zawarcia umowy; odstąpienie od umowy w tym przypadku może nastąpić w terminie 1 miesiąca od powzięcia wiadomości o powyższych okolicznościach,</w:t>
      </w:r>
    </w:p>
    <w:p w:rsidR="003002AF" w:rsidRDefault="0043545C" w:rsidP="001C06A0">
      <w:pPr>
        <w:pStyle w:val="Tretekstu"/>
        <w:numPr>
          <w:ilvl w:val="0"/>
          <w:numId w:val="9"/>
        </w:numPr>
        <w:tabs>
          <w:tab w:val="clear" w:pos="360"/>
          <w:tab w:val="num" w:pos="284"/>
          <w:tab w:val="left" w:pos="10197"/>
        </w:tabs>
        <w:spacing w:after="0"/>
        <w:ind w:left="567" w:hanging="283"/>
        <w:rPr>
          <w:rFonts w:ascii="Times New Roman" w:hAnsi="Times New Roman" w:cs="Times New Roman"/>
          <w:b w:val="0"/>
          <w:i w:val="0"/>
        </w:rPr>
      </w:pPr>
      <w:r w:rsidRPr="003002AF">
        <w:rPr>
          <w:rFonts w:ascii="Times New Roman" w:hAnsi="Times New Roman" w:cs="Times New Roman"/>
          <w:b w:val="0"/>
          <w:bCs w:val="0"/>
          <w:i w:val="0"/>
          <w:iCs w:val="0"/>
        </w:rPr>
        <w:t>w przypadku zagrożenia u</w:t>
      </w:r>
      <w:r w:rsidR="00B3117A" w:rsidRPr="003002AF">
        <w:rPr>
          <w:rFonts w:ascii="Times New Roman" w:hAnsi="Times New Roman" w:cs="Times New Roman"/>
          <w:b w:val="0"/>
          <w:bCs w:val="0"/>
          <w:i w:val="0"/>
          <w:iCs w:val="0"/>
        </w:rPr>
        <w:t>padłości lub rozwiązania firmy w</w:t>
      </w:r>
      <w:r w:rsidRPr="003002AF">
        <w:rPr>
          <w:rFonts w:ascii="Times New Roman" w:hAnsi="Times New Roman" w:cs="Times New Roman"/>
          <w:b w:val="0"/>
          <w:bCs w:val="0"/>
          <w:i w:val="0"/>
          <w:iCs w:val="0"/>
        </w:rPr>
        <w:t xml:space="preserve">ykonawcy, </w:t>
      </w:r>
    </w:p>
    <w:p w:rsidR="003002AF" w:rsidRDefault="0043545C" w:rsidP="001C06A0">
      <w:pPr>
        <w:pStyle w:val="Tretekstu"/>
        <w:numPr>
          <w:ilvl w:val="0"/>
          <w:numId w:val="9"/>
        </w:numPr>
        <w:tabs>
          <w:tab w:val="clear" w:pos="360"/>
          <w:tab w:val="num" w:pos="284"/>
          <w:tab w:val="left" w:pos="10197"/>
        </w:tabs>
        <w:spacing w:after="0"/>
        <w:ind w:left="567" w:hanging="283"/>
        <w:rPr>
          <w:rFonts w:ascii="Times New Roman" w:hAnsi="Times New Roman" w:cs="Times New Roman"/>
          <w:b w:val="0"/>
          <w:i w:val="0"/>
        </w:rPr>
      </w:pPr>
      <w:r w:rsidRPr="003002AF">
        <w:rPr>
          <w:rFonts w:ascii="Times New Roman" w:hAnsi="Times New Roman" w:cs="Times New Roman"/>
          <w:b w:val="0"/>
          <w:bCs w:val="0"/>
          <w:i w:val="0"/>
          <w:iCs w:val="0"/>
        </w:rPr>
        <w:t xml:space="preserve">jeżeli </w:t>
      </w:r>
      <w:r w:rsidR="00B3117A" w:rsidRPr="003002AF">
        <w:rPr>
          <w:rFonts w:ascii="Times New Roman" w:hAnsi="Times New Roman" w:cs="Times New Roman"/>
          <w:b w:val="0"/>
          <w:bCs w:val="0"/>
          <w:i w:val="0"/>
          <w:iCs w:val="0"/>
        </w:rPr>
        <w:t>w</w:t>
      </w:r>
      <w:r w:rsidRPr="003002AF">
        <w:rPr>
          <w:rFonts w:ascii="Times New Roman" w:hAnsi="Times New Roman" w:cs="Times New Roman"/>
          <w:b w:val="0"/>
          <w:bCs w:val="0"/>
          <w:i w:val="0"/>
          <w:iCs w:val="0"/>
        </w:rPr>
        <w:t xml:space="preserve">ykonawca – z własnej woli i bez uzasadnionych przyczyn – nie rozpoczął robót w terminie </w:t>
      </w:r>
      <w:r w:rsidR="007126BA" w:rsidRPr="003002AF">
        <w:rPr>
          <w:rFonts w:ascii="Times New Roman" w:hAnsi="Times New Roman" w:cs="Times New Roman"/>
          <w:b w:val="0"/>
          <w:bCs w:val="0"/>
          <w:i w:val="0"/>
          <w:iCs w:val="0"/>
        </w:rPr>
        <w:t>14 dni od daty</w:t>
      </w:r>
      <w:r w:rsidRPr="003002AF">
        <w:rPr>
          <w:rFonts w:ascii="Times New Roman" w:hAnsi="Times New Roman" w:cs="Times New Roman"/>
          <w:b w:val="0"/>
          <w:bCs w:val="0"/>
          <w:i w:val="0"/>
          <w:iCs w:val="0"/>
        </w:rPr>
        <w:t xml:space="preserve"> przekazani</w:t>
      </w:r>
      <w:r w:rsidR="0088713C" w:rsidRPr="003002AF">
        <w:rPr>
          <w:rFonts w:ascii="Times New Roman" w:hAnsi="Times New Roman" w:cs="Times New Roman"/>
          <w:b w:val="0"/>
          <w:bCs w:val="0"/>
          <w:i w:val="0"/>
          <w:iCs w:val="0"/>
        </w:rPr>
        <w:t xml:space="preserve">a terenu </w:t>
      </w:r>
      <w:r w:rsidR="00095253">
        <w:rPr>
          <w:rFonts w:ascii="Times New Roman" w:hAnsi="Times New Roman" w:cs="Times New Roman"/>
          <w:b w:val="0"/>
          <w:bCs w:val="0"/>
          <w:i w:val="0"/>
          <w:iCs w:val="0"/>
        </w:rPr>
        <w:t>robót</w:t>
      </w:r>
      <w:r w:rsidRPr="003002AF">
        <w:rPr>
          <w:rFonts w:ascii="Times New Roman" w:hAnsi="Times New Roman" w:cs="Times New Roman"/>
          <w:b w:val="0"/>
          <w:bCs w:val="0"/>
          <w:i w:val="0"/>
          <w:iCs w:val="0"/>
        </w:rPr>
        <w:t xml:space="preserve"> lub bez uzasadnionych przyczyn przerwa</w:t>
      </w:r>
      <w:r w:rsidR="006F3BAE" w:rsidRPr="003002AF">
        <w:rPr>
          <w:rFonts w:ascii="Times New Roman" w:hAnsi="Times New Roman" w:cs="Times New Roman"/>
          <w:b w:val="0"/>
          <w:bCs w:val="0"/>
          <w:i w:val="0"/>
          <w:iCs w:val="0"/>
        </w:rPr>
        <w:t>ł roboty na okres dłuższy niż 14</w:t>
      </w:r>
      <w:r w:rsidRPr="003002AF">
        <w:rPr>
          <w:rFonts w:ascii="Times New Roman" w:hAnsi="Times New Roman" w:cs="Times New Roman"/>
          <w:b w:val="0"/>
          <w:bCs w:val="0"/>
          <w:i w:val="0"/>
          <w:iCs w:val="0"/>
        </w:rPr>
        <w:t xml:space="preserve"> dni i pomimo dodatkowego wezwania nie przystąpił do robót,</w:t>
      </w:r>
    </w:p>
    <w:p w:rsidR="003002AF" w:rsidRDefault="0043545C" w:rsidP="001C06A0">
      <w:pPr>
        <w:pStyle w:val="Tretekstu"/>
        <w:numPr>
          <w:ilvl w:val="0"/>
          <w:numId w:val="9"/>
        </w:numPr>
        <w:tabs>
          <w:tab w:val="clear" w:pos="360"/>
          <w:tab w:val="num" w:pos="284"/>
          <w:tab w:val="left" w:pos="10197"/>
        </w:tabs>
        <w:spacing w:after="0"/>
        <w:ind w:left="567" w:hanging="283"/>
        <w:rPr>
          <w:rFonts w:ascii="Times New Roman" w:hAnsi="Times New Roman" w:cs="Times New Roman"/>
          <w:b w:val="0"/>
          <w:i w:val="0"/>
        </w:rPr>
      </w:pPr>
      <w:r w:rsidRPr="003002AF">
        <w:rPr>
          <w:rFonts w:ascii="Times New Roman" w:hAnsi="Times New Roman" w:cs="Times New Roman"/>
          <w:b w:val="0"/>
          <w:bCs w:val="0"/>
          <w:i w:val="0"/>
          <w:iCs w:val="0"/>
        </w:rPr>
        <w:t xml:space="preserve">jeżeli </w:t>
      </w:r>
      <w:r w:rsidR="00B3117A" w:rsidRPr="003002AF">
        <w:rPr>
          <w:rFonts w:ascii="Times New Roman" w:hAnsi="Times New Roman" w:cs="Times New Roman"/>
          <w:b w:val="0"/>
          <w:bCs w:val="0"/>
          <w:i w:val="0"/>
          <w:iCs w:val="0"/>
        </w:rPr>
        <w:t>w</w:t>
      </w:r>
      <w:r w:rsidRPr="003002AF">
        <w:rPr>
          <w:rFonts w:ascii="Times New Roman" w:hAnsi="Times New Roman" w:cs="Times New Roman"/>
          <w:b w:val="0"/>
          <w:bCs w:val="0"/>
          <w:i w:val="0"/>
          <w:iCs w:val="0"/>
        </w:rPr>
        <w:t xml:space="preserve">ykonawca wykonuje roboty w sposób wadliwy lub niezgodny </w:t>
      </w:r>
      <w:r w:rsidR="0055010E" w:rsidRPr="003002AF">
        <w:rPr>
          <w:rFonts w:ascii="Times New Roman" w:hAnsi="Times New Roman" w:cs="Times New Roman"/>
          <w:b w:val="0"/>
          <w:bCs w:val="0"/>
          <w:i w:val="0"/>
          <w:iCs w:val="0"/>
        </w:rPr>
        <w:t xml:space="preserve">                                </w:t>
      </w:r>
      <w:r w:rsidRPr="003002AF">
        <w:rPr>
          <w:rFonts w:ascii="Times New Roman" w:hAnsi="Times New Roman" w:cs="Times New Roman"/>
          <w:b w:val="0"/>
          <w:bCs w:val="0"/>
          <w:i w:val="0"/>
          <w:iCs w:val="0"/>
        </w:rPr>
        <w:t xml:space="preserve">z postanowieniami umowy, a termin wyznaczony </w:t>
      </w:r>
      <w:r w:rsidR="0055010E" w:rsidRPr="003002AF">
        <w:rPr>
          <w:rFonts w:ascii="Times New Roman" w:hAnsi="Times New Roman" w:cs="Times New Roman"/>
          <w:b w:val="0"/>
          <w:bCs w:val="0"/>
          <w:i w:val="0"/>
          <w:iCs w:val="0"/>
        </w:rPr>
        <w:t>wykonawcy przez z</w:t>
      </w:r>
      <w:r w:rsidR="007C3538" w:rsidRPr="003002AF">
        <w:rPr>
          <w:rFonts w:ascii="Times New Roman" w:hAnsi="Times New Roman" w:cs="Times New Roman"/>
          <w:b w:val="0"/>
          <w:bCs w:val="0"/>
          <w:i w:val="0"/>
          <w:iCs w:val="0"/>
        </w:rPr>
        <w:t>amawiającego na zmianę</w:t>
      </w:r>
      <w:r w:rsidRPr="003002AF">
        <w:rPr>
          <w:rFonts w:ascii="Times New Roman" w:hAnsi="Times New Roman" w:cs="Times New Roman"/>
          <w:b w:val="0"/>
          <w:bCs w:val="0"/>
          <w:i w:val="0"/>
          <w:iCs w:val="0"/>
        </w:rPr>
        <w:t xml:space="preserve"> sposobu wykonywania robót bezskutecznie upłynął,</w:t>
      </w:r>
    </w:p>
    <w:p w:rsidR="003002AF" w:rsidRDefault="0043545C" w:rsidP="001C06A0">
      <w:pPr>
        <w:pStyle w:val="Tretekstu"/>
        <w:numPr>
          <w:ilvl w:val="0"/>
          <w:numId w:val="9"/>
        </w:numPr>
        <w:tabs>
          <w:tab w:val="clear" w:pos="360"/>
          <w:tab w:val="num" w:pos="284"/>
          <w:tab w:val="left" w:pos="10197"/>
        </w:tabs>
        <w:spacing w:after="0"/>
        <w:ind w:left="567" w:hanging="283"/>
        <w:rPr>
          <w:rFonts w:ascii="Times New Roman" w:hAnsi="Times New Roman" w:cs="Times New Roman"/>
          <w:b w:val="0"/>
          <w:i w:val="0"/>
        </w:rPr>
      </w:pPr>
      <w:r w:rsidRPr="003002AF">
        <w:rPr>
          <w:rFonts w:ascii="Times New Roman" w:hAnsi="Times New Roman" w:cs="Times New Roman"/>
          <w:b w:val="0"/>
          <w:bCs w:val="0"/>
          <w:i w:val="0"/>
          <w:iCs w:val="0"/>
        </w:rPr>
        <w:t xml:space="preserve">w przypadku nieprzedłożenia przez </w:t>
      </w:r>
      <w:r w:rsidR="0055010E" w:rsidRPr="003002AF">
        <w:rPr>
          <w:rFonts w:ascii="Times New Roman" w:hAnsi="Times New Roman" w:cs="Times New Roman"/>
          <w:b w:val="0"/>
          <w:bCs w:val="0"/>
          <w:i w:val="0"/>
          <w:iCs w:val="0"/>
        </w:rPr>
        <w:t>w</w:t>
      </w:r>
      <w:r w:rsidRPr="003002AF">
        <w:rPr>
          <w:rFonts w:ascii="Times New Roman" w:hAnsi="Times New Roman" w:cs="Times New Roman"/>
          <w:b w:val="0"/>
          <w:bCs w:val="0"/>
          <w:i w:val="0"/>
          <w:iCs w:val="0"/>
        </w:rPr>
        <w:t>ykonawcę ubezpieczenia w wyso</w:t>
      </w:r>
      <w:r w:rsidR="00F5749B" w:rsidRPr="003002AF">
        <w:rPr>
          <w:rFonts w:ascii="Times New Roman" w:hAnsi="Times New Roman" w:cs="Times New Roman"/>
          <w:b w:val="0"/>
          <w:bCs w:val="0"/>
          <w:i w:val="0"/>
          <w:iCs w:val="0"/>
        </w:rPr>
        <w:t xml:space="preserve">kości </w:t>
      </w:r>
      <w:r w:rsidR="0055010E" w:rsidRPr="003002AF">
        <w:rPr>
          <w:rFonts w:ascii="Times New Roman" w:hAnsi="Times New Roman" w:cs="Times New Roman"/>
          <w:b w:val="0"/>
          <w:bCs w:val="0"/>
          <w:i w:val="0"/>
          <w:iCs w:val="0"/>
        </w:rPr>
        <w:t xml:space="preserve">                               </w:t>
      </w:r>
      <w:r w:rsidR="00F5749B" w:rsidRPr="003002AF">
        <w:rPr>
          <w:rFonts w:ascii="Times New Roman" w:hAnsi="Times New Roman" w:cs="Times New Roman"/>
          <w:b w:val="0"/>
          <w:bCs w:val="0"/>
          <w:i w:val="0"/>
          <w:iCs w:val="0"/>
        </w:rPr>
        <w:t>i zakresie określonym w §</w:t>
      </w:r>
      <w:r w:rsidRPr="003002AF">
        <w:rPr>
          <w:rFonts w:ascii="Times New Roman" w:hAnsi="Times New Roman" w:cs="Times New Roman"/>
          <w:b w:val="0"/>
          <w:bCs w:val="0"/>
          <w:i w:val="0"/>
          <w:iCs w:val="0"/>
        </w:rPr>
        <w:t>12,</w:t>
      </w:r>
    </w:p>
    <w:p w:rsidR="00A80D13" w:rsidRPr="003002AF" w:rsidRDefault="0043545C" w:rsidP="001C06A0">
      <w:pPr>
        <w:pStyle w:val="Tretekstu"/>
        <w:numPr>
          <w:ilvl w:val="0"/>
          <w:numId w:val="9"/>
        </w:numPr>
        <w:tabs>
          <w:tab w:val="clear" w:pos="360"/>
          <w:tab w:val="num" w:pos="284"/>
          <w:tab w:val="left" w:pos="10197"/>
        </w:tabs>
        <w:spacing w:after="0"/>
        <w:ind w:left="567" w:hanging="283"/>
        <w:rPr>
          <w:rFonts w:ascii="Times New Roman" w:hAnsi="Times New Roman" w:cs="Times New Roman"/>
          <w:b w:val="0"/>
          <w:i w:val="0"/>
        </w:rPr>
      </w:pPr>
      <w:r w:rsidRPr="003002AF">
        <w:rPr>
          <w:rFonts w:ascii="Times New Roman" w:hAnsi="Times New Roman" w:cs="Times New Roman"/>
          <w:b w:val="0"/>
          <w:bCs w:val="0"/>
          <w:i w:val="0"/>
          <w:iCs w:val="0"/>
        </w:rPr>
        <w:t xml:space="preserve">w razie konieczności wielokrotnego dokonywania bezpośredniej zapłaty podwykonawcy lub dalszemu </w:t>
      </w:r>
      <w:r w:rsidR="00F5749B" w:rsidRPr="003002AF">
        <w:rPr>
          <w:rFonts w:ascii="Times New Roman" w:hAnsi="Times New Roman" w:cs="Times New Roman"/>
          <w:b w:val="0"/>
          <w:bCs w:val="0"/>
          <w:i w:val="0"/>
          <w:iCs w:val="0"/>
        </w:rPr>
        <w:t xml:space="preserve">podwykonawcy, o której mowa w §2 ust. 5 </w:t>
      </w:r>
      <w:r w:rsidR="007E5190">
        <w:rPr>
          <w:rFonts w:ascii="Times New Roman" w:hAnsi="Times New Roman" w:cs="Times New Roman"/>
          <w:b w:val="0"/>
          <w:bCs w:val="0"/>
          <w:i w:val="0"/>
          <w:iCs w:val="0"/>
        </w:rPr>
        <w:t>lit.</w:t>
      </w:r>
      <w:r w:rsidRPr="003002AF">
        <w:rPr>
          <w:rFonts w:ascii="Times New Roman" w:hAnsi="Times New Roman" w:cs="Times New Roman"/>
          <w:b w:val="0"/>
          <w:bCs w:val="0"/>
          <w:i w:val="0"/>
          <w:iCs w:val="0"/>
        </w:rPr>
        <w:t xml:space="preserve"> c), lub konieczności dokonania na ich rzecz bezpośrednich zapłat na sumę większą niż 5% wartości niniejszej umowy.</w:t>
      </w:r>
    </w:p>
    <w:p w:rsidR="003002AF" w:rsidRDefault="0043545C" w:rsidP="003002AF">
      <w:pPr>
        <w:pStyle w:val="Tretekstu"/>
        <w:numPr>
          <w:ilvl w:val="0"/>
          <w:numId w:val="4"/>
        </w:numPr>
        <w:tabs>
          <w:tab w:val="clear" w:pos="360"/>
          <w:tab w:val="num" w:pos="284"/>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Wykonawcy przysługuje pra</w:t>
      </w:r>
      <w:r w:rsidR="0055010E">
        <w:rPr>
          <w:rFonts w:ascii="Times New Roman" w:hAnsi="Times New Roman" w:cs="Times New Roman"/>
          <w:b w:val="0"/>
          <w:bCs w:val="0"/>
          <w:i w:val="0"/>
          <w:iCs w:val="0"/>
        </w:rPr>
        <w:t>wo odstąpienia od umowy jeżeli zamawiający zawiadomi w</w:t>
      </w:r>
      <w:r w:rsidRPr="001B0C45">
        <w:rPr>
          <w:rFonts w:ascii="Times New Roman" w:hAnsi="Times New Roman" w:cs="Times New Roman"/>
          <w:b w:val="0"/>
          <w:bCs w:val="0"/>
          <w:i w:val="0"/>
          <w:iCs w:val="0"/>
        </w:rPr>
        <w:t>ykonawcę, iż wobec zaistnienia uprzednio nie przewidzianych okoliczności, nie będzie mógł s</w:t>
      </w:r>
      <w:r w:rsidR="0055010E">
        <w:rPr>
          <w:rFonts w:ascii="Times New Roman" w:hAnsi="Times New Roman" w:cs="Times New Roman"/>
          <w:b w:val="0"/>
          <w:bCs w:val="0"/>
          <w:i w:val="0"/>
          <w:iCs w:val="0"/>
        </w:rPr>
        <w:t>pełnić swoich zobowiązań wobec w</w:t>
      </w:r>
      <w:r w:rsidRPr="001B0C45">
        <w:rPr>
          <w:rFonts w:ascii="Times New Roman" w:hAnsi="Times New Roman" w:cs="Times New Roman"/>
          <w:b w:val="0"/>
          <w:bCs w:val="0"/>
          <w:i w:val="0"/>
          <w:iCs w:val="0"/>
        </w:rPr>
        <w:t>ykonawcy.</w:t>
      </w:r>
    </w:p>
    <w:p w:rsidR="00A80D13" w:rsidRPr="003002AF" w:rsidRDefault="0043545C" w:rsidP="003002AF">
      <w:pPr>
        <w:pStyle w:val="Tretekstu"/>
        <w:numPr>
          <w:ilvl w:val="0"/>
          <w:numId w:val="4"/>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Odstąpienie od umowy powinno nastąpić w formie pisemnej pod rygorem nieważności takiego oświadczenia i powinno zawierać uzasadnienie.</w:t>
      </w:r>
    </w:p>
    <w:p w:rsidR="007A1900" w:rsidRDefault="007A1900" w:rsidP="00C76733">
      <w:pPr>
        <w:pStyle w:val="Domylnie"/>
        <w:autoSpaceDE w:val="0"/>
        <w:spacing w:after="0"/>
      </w:pPr>
    </w:p>
    <w:p w:rsidR="00A80D13" w:rsidRPr="001B0C45" w:rsidRDefault="0043545C" w:rsidP="0043545C">
      <w:pPr>
        <w:pStyle w:val="Domylnie"/>
        <w:autoSpaceDE w:val="0"/>
        <w:spacing w:after="0"/>
        <w:jc w:val="center"/>
      </w:pPr>
      <w:r w:rsidRPr="001B0C45">
        <w:t>§11</w:t>
      </w:r>
    </w:p>
    <w:p w:rsidR="003002AF" w:rsidRDefault="0043545C" w:rsidP="001C06A0">
      <w:pPr>
        <w:pStyle w:val="Tretekstu"/>
        <w:numPr>
          <w:ilvl w:val="0"/>
          <w:numId w:val="5"/>
        </w:numPr>
        <w:tabs>
          <w:tab w:val="clear" w:pos="360"/>
          <w:tab w:val="num" w:pos="284"/>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Wykonawca na wykonany przedmiot umowy udziela </w:t>
      </w:r>
      <w:r w:rsidRPr="00C21078">
        <w:rPr>
          <w:rFonts w:ascii="Times New Roman" w:hAnsi="Times New Roman" w:cs="Times New Roman"/>
          <w:b w:val="0"/>
          <w:bCs w:val="0"/>
          <w:i w:val="0"/>
          <w:iCs w:val="0"/>
        </w:rPr>
        <w:t>gwarancji oraz rękojmi.</w:t>
      </w:r>
    </w:p>
    <w:p w:rsidR="00BE3AB4" w:rsidRPr="00BE3AB4" w:rsidRDefault="0043545C" w:rsidP="00BE3AB4">
      <w:pPr>
        <w:pStyle w:val="Tretekstu"/>
        <w:numPr>
          <w:ilvl w:val="0"/>
          <w:numId w:val="5"/>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Okres udzielonej gwara</w:t>
      </w:r>
      <w:r w:rsidR="00E001AD" w:rsidRPr="003002AF">
        <w:rPr>
          <w:rFonts w:ascii="Times New Roman" w:hAnsi="Times New Roman" w:cs="Times New Roman"/>
          <w:b w:val="0"/>
          <w:bCs w:val="0"/>
          <w:i w:val="0"/>
          <w:iCs w:val="0"/>
        </w:rPr>
        <w:t>ncji i rękojmi</w:t>
      </w:r>
      <w:r w:rsidR="00BE3AB4">
        <w:rPr>
          <w:rFonts w:ascii="Times New Roman" w:hAnsi="Times New Roman" w:cs="Times New Roman"/>
          <w:b w:val="0"/>
          <w:bCs w:val="0"/>
          <w:i w:val="0"/>
          <w:iCs w:val="0"/>
        </w:rPr>
        <w:t xml:space="preserve"> na wykonane roboty budowlane</w:t>
      </w:r>
      <w:r w:rsidRPr="003002AF">
        <w:rPr>
          <w:rFonts w:ascii="Times New Roman" w:hAnsi="Times New Roman" w:cs="Times New Roman"/>
          <w:b w:val="0"/>
          <w:bCs w:val="0"/>
          <w:i w:val="0"/>
          <w:iCs w:val="0"/>
        </w:rPr>
        <w:t>, licząc od daty wydania Protokołu Odbioru Końcowego</w:t>
      </w:r>
      <w:r w:rsidR="006F3BAE" w:rsidRPr="003002AF">
        <w:rPr>
          <w:rFonts w:ascii="Times New Roman" w:hAnsi="Times New Roman" w:cs="Times New Roman"/>
          <w:b w:val="0"/>
          <w:bCs w:val="0"/>
          <w:i w:val="0"/>
          <w:iCs w:val="0"/>
        </w:rPr>
        <w:t xml:space="preserve">, </w:t>
      </w:r>
      <w:r w:rsidR="007E5190">
        <w:rPr>
          <w:rFonts w:ascii="Times New Roman" w:hAnsi="Times New Roman" w:cs="Times New Roman"/>
          <w:b w:val="0"/>
          <w:bCs w:val="0"/>
          <w:i w:val="0"/>
          <w:iCs w:val="0"/>
        </w:rPr>
        <w:t xml:space="preserve">wynosi </w:t>
      </w:r>
      <w:r w:rsidR="00BE3AB4" w:rsidRPr="007B1715">
        <w:rPr>
          <w:rFonts w:ascii="Times New Roman" w:hAnsi="Times New Roman" w:cs="Times New Roman"/>
          <w:b w:val="0"/>
          <w:bCs w:val="0"/>
          <w:i w:val="0"/>
          <w:iCs w:val="0"/>
        </w:rPr>
        <w:t>…</w:t>
      </w:r>
      <w:r w:rsidR="007E5190">
        <w:rPr>
          <w:rFonts w:ascii="Times New Roman" w:hAnsi="Times New Roman" w:cs="Times New Roman"/>
          <w:b w:val="0"/>
          <w:bCs w:val="0"/>
          <w:i w:val="0"/>
          <w:iCs w:val="0"/>
        </w:rPr>
        <w:t xml:space="preserve"> miesięcy.</w:t>
      </w:r>
      <w:r w:rsidR="00BE3AB4">
        <w:rPr>
          <w:rFonts w:ascii="Times New Roman" w:hAnsi="Times New Roman" w:cs="Times New Roman"/>
          <w:b w:val="0"/>
          <w:i w:val="0"/>
        </w:rPr>
        <w:t xml:space="preserve"> Okres gwarancji na nawierzchnię syntetyczną wynosi 60 miesięcy.</w:t>
      </w:r>
    </w:p>
    <w:p w:rsidR="003002AF" w:rsidRDefault="0043545C" w:rsidP="001C06A0">
      <w:pPr>
        <w:pStyle w:val="Tretekstu"/>
        <w:numPr>
          <w:ilvl w:val="0"/>
          <w:numId w:val="5"/>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Wykonawca zobowiązuje się do usunięcia na własny koszt wad ujawnionych w okresie rękojmi za wady lub w okresie gwarancji, lub dostarczenia rzeczy nowych wolnych od wad w miejsce rzeczy wadliwych</w:t>
      </w:r>
      <w:r w:rsidR="0055010E" w:rsidRPr="003002AF">
        <w:rPr>
          <w:rFonts w:ascii="Times New Roman" w:hAnsi="Times New Roman" w:cs="Times New Roman"/>
          <w:b w:val="0"/>
          <w:bCs w:val="0"/>
          <w:i w:val="0"/>
          <w:iCs w:val="0"/>
        </w:rPr>
        <w:t>, w terminie wyznaczonym przez z</w:t>
      </w:r>
      <w:r w:rsidRPr="003002AF">
        <w:rPr>
          <w:rFonts w:ascii="Times New Roman" w:hAnsi="Times New Roman" w:cs="Times New Roman"/>
          <w:b w:val="0"/>
          <w:bCs w:val="0"/>
          <w:i w:val="0"/>
          <w:iCs w:val="0"/>
        </w:rPr>
        <w:t>amawiającego.</w:t>
      </w:r>
    </w:p>
    <w:p w:rsidR="003002AF" w:rsidRDefault="0043545C" w:rsidP="001C06A0">
      <w:pPr>
        <w:pStyle w:val="Tretekstu"/>
        <w:numPr>
          <w:ilvl w:val="0"/>
          <w:numId w:val="5"/>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 xml:space="preserve">W przypadku nie wywiązania się </w:t>
      </w:r>
      <w:r w:rsidR="0055010E" w:rsidRPr="003002AF">
        <w:rPr>
          <w:rFonts w:ascii="Times New Roman" w:hAnsi="Times New Roman" w:cs="Times New Roman"/>
          <w:b w:val="0"/>
          <w:bCs w:val="0"/>
          <w:i w:val="0"/>
          <w:iCs w:val="0"/>
        </w:rPr>
        <w:t>w</w:t>
      </w:r>
      <w:r w:rsidRPr="003002AF">
        <w:rPr>
          <w:rFonts w:ascii="Times New Roman" w:hAnsi="Times New Roman" w:cs="Times New Roman"/>
          <w:b w:val="0"/>
          <w:bCs w:val="0"/>
          <w:i w:val="0"/>
          <w:iCs w:val="0"/>
        </w:rPr>
        <w:t>ykonawcy ze zobowiązań gwarancyjnych lub w</w:t>
      </w:r>
      <w:r w:rsidR="0055010E" w:rsidRPr="003002AF">
        <w:rPr>
          <w:rFonts w:ascii="Times New Roman" w:hAnsi="Times New Roman" w:cs="Times New Roman"/>
          <w:b w:val="0"/>
          <w:bCs w:val="0"/>
          <w:i w:val="0"/>
          <w:iCs w:val="0"/>
        </w:rPr>
        <w:t>ynikających z rękojmi za wady, z</w:t>
      </w:r>
      <w:r w:rsidRPr="003002AF">
        <w:rPr>
          <w:rFonts w:ascii="Times New Roman" w:hAnsi="Times New Roman" w:cs="Times New Roman"/>
          <w:b w:val="0"/>
          <w:bCs w:val="0"/>
          <w:i w:val="0"/>
          <w:iCs w:val="0"/>
        </w:rPr>
        <w:t>amawiający ma prawo do usunięcia wad lub dostarczenia rzeczy nowych wolnych od wad w miejsce rzecz</w:t>
      </w:r>
      <w:r w:rsidR="0055010E" w:rsidRPr="003002AF">
        <w:rPr>
          <w:rFonts w:ascii="Times New Roman" w:hAnsi="Times New Roman" w:cs="Times New Roman"/>
          <w:b w:val="0"/>
          <w:bCs w:val="0"/>
          <w:i w:val="0"/>
          <w:iCs w:val="0"/>
        </w:rPr>
        <w:t>y wadliwych, na koszt i ryzyko w</w:t>
      </w:r>
      <w:r w:rsidRPr="003002AF">
        <w:rPr>
          <w:rFonts w:ascii="Times New Roman" w:hAnsi="Times New Roman" w:cs="Times New Roman"/>
          <w:b w:val="0"/>
          <w:bCs w:val="0"/>
          <w:i w:val="0"/>
          <w:iCs w:val="0"/>
        </w:rPr>
        <w:t xml:space="preserve">ykonawcy. </w:t>
      </w:r>
    </w:p>
    <w:p w:rsidR="003002AF" w:rsidRDefault="00EE015A" w:rsidP="001C06A0">
      <w:pPr>
        <w:pStyle w:val="Tretekstu"/>
        <w:numPr>
          <w:ilvl w:val="0"/>
          <w:numId w:val="5"/>
        </w:numPr>
        <w:tabs>
          <w:tab w:val="clear" w:pos="360"/>
          <w:tab w:val="num" w:pos="284"/>
          <w:tab w:val="left" w:pos="3960"/>
        </w:tabs>
        <w:spacing w:after="0"/>
        <w:ind w:left="284" w:hanging="284"/>
        <w:rPr>
          <w:rFonts w:ascii="Times New Roman" w:hAnsi="Times New Roman" w:cs="Times New Roman"/>
          <w:b w:val="0"/>
          <w:i w:val="0"/>
        </w:rPr>
      </w:pPr>
      <w:r>
        <w:rPr>
          <w:rFonts w:ascii="Times New Roman" w:hAnsi="Times New Roman" w:cs="Times New Roman"/>
          <w:b w:val="0"/>
          <w:bCs w:val="0"/>
          <w:i w:val="0"/>
          <w:iCs w:val="0"/>
        </w:rPr>
        <w:t>Wykonawca wniósł</w:t>
      </w:r>
      <w:r w:rsidR="0043545C" w:rsidRPr="003002AF">
        <w:rPr>
          <w:rFonts w:ascii="Times New Roman" w:hAnsi="Times New Roman" w:cs="Times New Roman"/>
          <w:b w:val="0"/>
          <w:bCs w:val="0"/>
          <w:i w:val="0"/>
          <w:iCs w:val="0"/>
        </w:rPr>
        <w:t xml:space="preserve"> zabezpieczenie należyte</w:t>
      </w:r>
      <w:r w:rsidR="00780283" w:rsidRPr="003002AF">
        <w:rPr>
          <w:rFonts w:ascii="Times New Roman" w:hAnsi="Times New Roman" w:cs="Times New Roman"/>
          <w:b w:val="0"/>
          <w:bCs w:val="0"/>
          <w:i w:val="0"/>
          <w:iCs w:val="0"/>
        </w:rPr>
        <w:t xml:space="preserve">go wykonania umowy w wysokości </w:t>
      </w:r>
      <w:r w:rsidR="00BE3AB4">
        <w:rPr>
          <w:rFonts w:ascii="Times New Roman" w:hAnsi="Times New Roman" w:cs="Times New Roman"/>
          <w:b w:val="0"/>
          <w:bCs w:val="0"/>
          <w:i w:val="0"/>
          <w:iCs w:val="0"/>
        </w:rPr>
        <w:t>10</w:t>
      </w:r>
      <w:r w:rsidR="0043545C" w:rsidRPr="003002AF">
        <w:rPr>
          <w:rFonts w:ascii="Times New Roman" w:hAnsi="Times New Roman" w:cs="Times New Roman"/>
          <w:b w:val="0"/>
          <w:bCs w:val="0"/>
          <w:i w:val="0"/>
          <w:iCs w:val="0"/>
        </w:rPr>
        <w:t>% wynagrodzeni</w:t>
      </w:r>
      <w:r w:rsidR="00017C50" w:rsidRPr="003002AF">
        <w:rPr>
          <w:rFonts w:ascii="Times New Roman" w:hAnsi="Times New Roman" w:cs="Times New Roman"/>
          <w:b w:val="0"/>
          <w:bCs w:val="0"/>
          <w:i w:val="0"/>
          <w:iCs w:val="0"/>
        </w:rPr>
        <w:t>a   umownego, o którym mowa w §</w:t>
      </w:r>
      <w:r w:rsidR="0043545C" w:rsidRPr="003002AF">
        <w:rPr>
          <w:rFonts w:ascii="Times New Roman" w:hAnsi="Times New Roman" w:cs="Times New Roman"/>
          <w:b w:val="0"/>
          <w:bCs w:val="0"/>
          <w:i w:val="0"/>
          <w:iCs w:val="0"/>
        </w:rPr>
        <w:t>2 ust. 1. Zabezpieczenie służy pokryciu roszczeń z tytułu niewykonania lub</w:t>
      </w:r>
      <w:r w:rsidR="006F3BAE" w:rsidRPr="003002AF">
        <w:rPr>
          <w:rFonts w:ascii="Times New Roman" w:hAnsi="Times New Roman" w:cs="Times New Roman"/>
          <w:b w:val="0"/>
          <w:bCs w:val="0"/>
          <w:i w:val="0"/>
          <w:iCs w:val="0"/>
        </w:rPr>
        <w:t xml:space="preserve"> nienależytego wykonania umowy.</w:t>
      </w:r>
      <w:r w:rsidR="0043545C" w:rsidRPr="003002AF">
        <w:rPr>
          <w:rFonts w:ascii="Times New Roman" w:hAnsi="Times New Roman" w:cs="Times New Roman"/>
          <w:b w:val="0"/>
          <w:bCs w:val="0"/>
          <w:i w:val="0"/>
          <w:iCs w:val="0"/>
        </w:rPr>
        <w:t xml:space="preserve"> Zabezpieczenie służy także do pokrycia roszczeń </w:t>
      </w:r>
      <w:r w:rsidR="0055010E" w:rsidRPr="003002AF">
        <w:rPr>
          <w:rFonts w:ascii="Times New Roman" w:hAnsi="Times New Roman" w:cs="Times New Roman"/>
          <w:b w:val="0"/>
          <w:bCs w:val="0"/>
          <w:i w:val="0"/>
          <w:iCs w:val="0"/>
        </w:rPr>
        <w:t>z</w:t>
      </w:r>
      <w:r w:rsidR="0043545C" w:rsidRPr="003002AF">
        <w:rPr>
          <w:rFonts w:ascii="Times New Roman" w:hAnsi="Times New Roman" w:cs="Times New Roman"/>
          <w:b w:val="0"/>
          <w:bCs w:val="0"/>
          <w:i w:val="0"/>
          <w:iCs w:val="0"/>
        </w:rPr>
        <w:t>amawiającego z tytułu rękojmi.</w:t>
      </w:r>
    </w:p>
    <w:p w:rsidR="00A80D13" w:rsidRPr="003002AF" w:rsidRDefault="0043545C" w:rsidP="001C06A0">
      <w:pPr>
        <w:pStyle w:val="Tretekstu"/>
        <w:numPr>
          <w:ilvl w:val="0"/>
          <w:numId w:val="5"/>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Zwrot zabezpieczenia należytego wykonania umowy dokonany będzie w następujący sposób:</w:t>
      </w:r>
    </w:p>
    <w:p w:rsidR="003002AF" w:rsidRDefault="0055010E" w:rsidP="001C06A0">
      <w:pPr>
        <w:pStyle w:val="Tekstblokowy"/>
        <w:numPr>
          <w:ilvl w:val="0"/>
          <w:numId w:val="11"/>
        </w:numPr>
        <w:tabs>
          <w:tab w:val="clear" w:pos="720"/>
          <w:tab w:val="num" w:pos="567"/>
          <w:tab w:val="left" w:pos="7920"/>
        </w:tabs>
        <w:spacing w:before="0" w:after="0"/>
        <w:ind w:left="567" w:right="0" w:hanging="283"/>
        <w:jc w:val="both"/>
        <w:rPr>
          <w:rFonts w:ascii="Times New Roman" w:hAnsi="Times New Roman" w:cs="Times New Roman"/>
          <w:b w:val="0"/>
          <w:i w:val="0"/>
          <w:sz w:val="24"/>
          <w:szCs w:val="24"/>
        </w:rPr>
      </w:pPr>
      <w:r>
        <w:rPr>
          <w:rFonts w:ascii="Times New Roman" w:hAnsi="Times New Roman" w:cs="Times New Roman"/>
          <w:b w:val="0"/>
          <w:bCs w:val="0"/>
          <w:i w:val="0"/>
          <w:iCs w:val="0"/>
          <w:color w:val="000000"/>
          <w:sz w:val="24"/>
          <w:szCs w:val="24"/>
        </w:rPr>
        <w:t>z</w:t>
      </w:r>
      <w:r w:rsidR="0043545C" w:rsidRPr="001B0C45">
        <w:rPr>
          <w:rFonts w:ascii="Times New Roman" w:hAnsi="Times New Roman" w:cs="Times New Roman"/>
          <w:b w:val="0"/>
          <w:bCs w:val="0"/>
          <w:i w:val="0"/>
          <w:iCs w:val="0"/>
          <w:color w:val="000000"/>
          <w:sz w:val="24"/>
          <w:szCs w:val="24"/>
        </w:rPr>
        <w:t xml:space="preserve">amawiający zwróci </w:t>
      </w:r>
      <w:r w:rsidR="00352328">
        <w:rPr>
          <w:rFonts w:ascii="Times New Roman" w:hAnsi="Times New Roman" w:cs="Times New Roman"/>
          <w:b w:val="0"/>
          <w:bCs w:val="0"/>
          <w:i w:val="0"/>
          <w:iCs w:val="0"/>
          <w:color w:val="000000"/>
          <w:sz w:val="24"/>
          <w:szCs w:val="24"/>
        </w:rPr>
        <w:t>70% wysokości zabezpieczenia</w:t>
      </w:r>
      <w:r w:rsidR="0043545C" w:rsidRPr="001B0C45">
        <w:rPr>
          <w:rFonts w:ascii="Times New Roman" w:hAnsi="Times New Roman" w:cs="Times New Roman"/>
          <w:b w:val="0"/>
          <w:bCs w:val="0"/>
          <w:i w:val="0"/>
          <w:iCs w:val="0"/>
          <w:color w:val="000000"/>
          <w:sz w:val="24"/>
          <w:szCs w:val="24"/>
        </w:rPr>
        <w:t xml:space="preserve"> w terminie 30 dni od dnia wykona</w:t>
      </w:r>
      <w:r>
        <w:rPr>
          <w:rFonts w:ascii="Times New Roman" w:hAnsi="Times New Roman" w:cs="Times New Roman"/>
          <w:b w:val="0"/>
          <w:bCs w:val="0"/>
          <w:i w:val="0"/>
          <w:iCs w:val="0"/>
          <w:color w:val="000000"/>
          <w:sz w:val="24"/>
          <w:szCs w:val="24"/>
        </w:rPr>
        <w:t>nia zamówienia i uznania przez z</w:t>
      </w:r>
      <w:r w:rsidR="0043545C" w:rsidRPr="001B0C45">
        <w:rPr>
          <w:rFonts w:ascii="Times New Roman" w:hAnsi="Times New Roman" w:cs="Times New Roman"/>
          <w:b w:val="0"/>
          <w:bCs w:val="0"/>
          <w:i w:val="0"/>
          <w:iCs w:val="0"/>
          <w:color w:val="000000"/>
          <w:sz w:val="24"/>
          <w:szCs w:val="24"/>
        </w:rPr>
        <w:t>amawiającego za należycie wykonane tj. po podpisaniu Protokołu Odbioru Końcowego (</w:t>
      </w:r>
      <w:r w:rsidR="0043545C" w:rsidRPr="001B0C45">
        <w:rPr>
          <w:rFonts w:ascii="Times New Roman" w:hAnsi="Times New Roman" w:cs="Times New Roman"/>
          <w:b w:val="0"/>
          <w:bCs w:val="0"/>
          <w:i w:val="0"/>
          <w:iCs w:val="0"/>
          <w:sz w:val="24"/>
          <w:szCs w:val="24"/>
          <w:lang w:bidi="pl-PL"/>
        </w:rPr>
        <w:t xml:space="preserve">jeżeli w protokole tym nie stwierdzono wad), lub od daty pisemnego potwierdzenia, przez przedstawiciela </w:t>
      </w:r>
      <w:r>
        <w:rPr>
          <w:rFonts w:ascii="Times New Roman" w:hAnsi="Times New Roman" w:cs="Times New Roman"/>
          <w:b w:val="0"/>
          <w:bCs w:val="0"/>
          <w:i w:val="0"/>
          <w:iCs w:val="0"/>
          <w:sz w:val="24"/>
          <w:szCs w:val="24"/>
          <w:lang w:bidi="pl-PL"/>
        </w:rPr>
        <w:t>z</w:t>
      </w:r>
      <w:r w:rsidR="0043545C" w:rsidRPr="001B0C45">
        <w:rPr>
          <w:rFonts w:ascii="Times New Roman" w:hAnsi="Times New Roman" w:cs="Times New Roman"/>
          <w:b w:val="0"/>
          <w:bCs w:val="0"/>
          <w:i w:val="0"/>
          <w:iCs w:val="0"/>
          <w:sz w:val="24"/>
          <w:szCs w:val="24"/>
          <w:lang w:bidi="pl-PL"/>
        </w:rPr>
        <w:t>amawiającego, usunięcia wad stwierdzonych w Protokole Odbioru Końcowego</w:t>
      </w:r>
      <w:r w:rsidR="003002AF">
        <w:rPr>
          <w:rFonts w:ascii="Times New Roman" w:hAnsi="Times New Roman" w:cs="Times New Roman"/>
          <w:b w:val="0"/>
          <w:bCs w:val="0"/>
          <w:i w:val="0"/>
          <w:iCs w:val="0"/>
          <w:color w:val="000000"/>
          <w:sz w:val="24"/>
          <w:szCs w:val="24"/>
        </w:rPr>
        <w:t>,</w:t>
      </w:r>
    </w:p>
    <w:p w:rsidR="003002AF" w:rsidRDefault="0055010E" w:rsidP="001C06A0">
      <w:pPr>
        <w:pStyle w:val="Tekstblokowy"/>
        <w:numPr>
          <w:ilvl w:val="0"/>
          <w:numId w:val="11"/>
        </w:numPr>
        <w:tabs>
          <w:tab w:val="clear" w:pos="720"/>
          <w:tab w:val="num" w:pos="567"/>
          <w:tab w:val="left" w:pos="7920"/>
        </w:tabs>
        <w:spacing w:before="0" w:after="0"/>
        <w:ind w:left="567" w:right="0" w:hanging="283"/>
        <w:jc w:val="both"/>
        <w:rPr>
          <w:rFonts w:ascii="Times New Roman" w:hAnsi="Times New Roman" w:cs="Times New Roman"/>
          <w:b w:val="0"/>
          <w:i w:val="0"/>
          <w:sz w:val="24"/>
          <w:szCs w:val="24"/>
        </w:rPr>
      </w:pPr>
      <w:r w:rsidRPr="003002AF">
        <w:rPr>
          <w:rFonts w:ascii="Times New Roman" w:hAnsi="Times New Roman" w:cs="Times New Roman"/>
          <w:b w:val="0"/>
          <w:bCs w:val="0"/>
          <w:i w:val="0"/>
          <w:iCs w:val="0"/>
          <w:color w:val="000000"/>
          <w:sz w:val="24"/>
          <w:szCs w:val="24"/>
        </w:rPr>
        <w:lastRenderedPageBreak/>
        <w:t>z</w:t>
      </w:r>
      <w:r w:rsidR="0043545C" w:rsidRPr="003002AF">
        <w:rPr>
          <w:rFonts w:ascii="Times New Roman" w:hAnsi="Times New Roman" w:cs="Times New Roman"/>
          <w:b w:val="0"/>
          <w:bCs w:val="0"/>
          <w:i w:val="0"/>
          <w:iCs w:val="0"/>
          <w:color w:val="000000"/>
          <w:sz w:val="24"/>
          <w:szCs w:val="24"/>
        </w:rPr>
        <w:t>amawiający pozostawi na zabezpieczenie roszczeń z tytułu rękojmi za wady kwotę wynoszą</w:t>
      </w:r>
      <w:r w:rsidR="003002AF">
        <w:rPr>
          <w:rFonts w:ascii="Times New Roman" w:hAnsi="Times New Roman" w:cs="Times New Roman"/>
          <w:b w:val="0"/>
          <w:bCs w:val="0"/>
          <w:i w:val="0"/>
          <w:iCs w:val="0"/>
          <w:color w:val="000000"/>
          <w:sz w:val="24"/>
          <w:szCs w:val="24"/>
        </w:rPr>
        <w:t>cą 30% wysokości zabezpieczenia,</w:t>
      </w:r>
    </w:p>
    <w:p w:rsidR="00A80D13" w:rsidRPr="003002AF" w:rsidRDefault="0055010E" w:rsidP="001C06A0">
      <w:pPr>
        <w:pStyle w:val="Tekstblokowy"/>
        <w:numPr>
          <w:ilvl w:val="0"/>
          <w:numId w:val="11"/>
        </w:numPr>
        <w:tabs>
          <w:tab w:val="clear" w:pos="720"/>
          <w:tab w:val="num" w:pos="567"/>
          <w:tab w:val="left" w:pos="7920"/>
        </w:tabs>
        <w:spacing w:before="0" w:after="0"/>
        <w:ind w:left="567" w:right="0" w:hanging="283"/>
        <w:jc w:val="both"/>
        <w:rPr>
          <w:rFonts w:ascii="Times New Roman" w:hAnsi="Times New Roman" w:cs="Times New Roman"/>
          <w:b w:val="0"/>
          <w:i w:val="0"/>
          <w:sz w:val="24"/>
          <w:szCs w:val="24"/>
        </w:rPr>
      </w:pPr>
      <w:r w:rsidRPr="003002AF">
        <w:rPr>
          <w:rFonts w:ascii="Times New Roman" w:hAnsi="Times New Roman" w:cs="Times New Roman"/>
          <w:b w:val="0"/>
          <w:bCs w:val="0"/>
          <w:i w:val="0"/>
          <w:iCs w:val="0"/>
          <w:color w:val="000000"/>
          <w:sz w:val="24"/>
          <w:szCs w:val="24"/>
        </w:rPr>
        <w:t>k</w:t>
      </w:r>
      <w:r w:rsidR="0043545C" w:rsidRPr="003002AF">
        <w:rPr>
          <w:rFonts w:ascii="Times New Roman" w:hAnsi="Times New Roman" w:cs="Times New Roman"/>
          <w:b w:val="0"/>
          <w:bCs w:val="0"/>
          <w:i w:val="0"/>
          <w:iCs w:val="0"/>
          <w:color w:val="000000"/>
          <w:sz w:val="24"/>
          <w:szCs w:val="24"/>
        </w:rPr>
        <w:t xml:space="preserve">wota, o której mowa w </w:t>
      </w:r>
      <w:r w:rsidR="00494B6D">
        <w:rPr>
          <w:rFonts w:ascii="Times New Roman" w:hAnsi="Times New Roman" w:cs="Times New Roman"/>
          <w:b w:val="0"/>
          <w:bCs w:val="0"/>
          <w:i w:val="0"/>
          <w:iCs w:val="0"/>
          <w:color w:val="000000"/>
          <w:sz w:val="24"/>
          <w:szCs w:val="24"/>
        </w:rPr>
        <w:t>ust. 6 lit. b),</w:t>
      </w:r>
      <w:r w:rsidR="0043545C" w:rsidRPr="003002AF">
        <w:rPr>
          <w:rFonts w:ascii="Times New Roman" w:hAnsi="Times New Roman" w:cs="Times New Roman"/>
          <w:b w:val="0"/>
          <w:bCs w:val="0"/>
          <w:i w:val="0"/>
          <w:iCs w:val="0"/>
          <w:color w:val="000000"/>
          <w:sz w:val="24"/>
          <w:szCs w:val="24"/>
        </w:rPr>
        <w:t xml:space="preserve"> jest zwracana nie później niż w 15 dniu po upływie okresu rękojmi za wady.</w:t>
      </w:r>
    </w:p>
    <w:p w:rsidR="00A80D13" w:rsidRPr="001B0C45" w:rsidRDefault="00A80D13" w:rsidP="0043545C">
      <w:pPr>
        <w:pStyle w:val="Domylnie"/>
        <w:spacing w:after="0"/>
        <w:ind w:left="567"/>
        <w:jc w:val="both"/>
      </w:pPr>
    </w:p>
    <w:p w:rsidR="00A80D13" w:rsidRPr="001B0C45" w:rsidRDefault="0043545C" w:rsidP="0043545C">
      <w:pPr>
        <w:pStyle w:val="Domylnie"/>
        <w:autoSpaceDE w:val="0"/>
        <w:spacing w:after="0"/>
        <w:jc w:val="center"/>
      </w:pPr>
      <w:r w:rsidRPr="001B0C45">
        <w:t>§12</w:t>
      </w:r>
    </w:p>
    <w:p w:rsidR="007C3538" w:rsidRPr="001B0C45" w:rsidRDefault="0043545C" w:rsidP="001C06A0">
      <w:pPr>
        <w:pStyle w:val="Tretekstu"/>
        <w:numPr>
          <w:ilvl w:val="0"/>
          <w:numId w:val="16"/>
        </w:numPr>
        <w:tabs>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zobowiązuje się do ubezpieczenia budowy i robót przed ich rozpoczęciem na warunkach za</w:t>
      </w:r>
      <w:r w:rsidR="0055010E">
        <w:rPr>
          <w:rFonts w:ascii="Times New Roman" w:hAnsi="Times New Roman" w:cs="Times New Roman"/>
          <w:b w:val="0"/>
          <w:bCs w:val="0"/>
          <w:i w:val="0"/>
          <w:iCs w:val="0"/>
        </w:rPr>
        <w:t>twierdzonych przez z</w:t>
      </w:r>
      <w:r w:rsidRPr="001B0C45">
        <w:rPr>
          <w:rFonts w:ascii="Times New Roman" w:hAnsi="Times New Roman" w:cs="Times New Roman"/>
          <w:b w:val="0"/>
          <w:bCs w:val="0"/>
          <w:i w:val="0"/>
          <w:iCs w:val="0"/>
        </w:rPr>
        <w:t>amawiającego.</w:t>
      </w:r>
    </w:p>
    <w:p w:rsidR="00A80D13" w:rsidRPr="001B0C45" w:rsidRDefault="0043545C" w:rsidP="001C06A0">
      <w:pPr>
        <w:pStyle w:val="Tretekstu"/>
        <w:numPr>
          <w:ilvl w:val="0"/>
          <w:numId w:val="16"/>
        </w:numPr>
        <w:tabs>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zobowiązuje się do ubezpieczenia budowy i robót między innymi z tytułu:</w:t>
      </w:r>
    </w:p>
    <w:p w:rsidR="003002AF" w:rsidRDefault="0043545C" w:rsidP="001C06A0">
      <w:pPr>
        <w:pStyle w:val="Tretekstu"/>
        <w:numPr>
          <w:ilvl w:val="0"/>
          <w:numId w:val="28"/>
        </w:numPr>
        <w:tabs>
          <w:tab w:val="left" w:pos="10860"/>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szkód, które mogą zaistnieć w związku z prowadzonymi rob</w:t>
      </w:r>
      <w:r w:rsidR="00F3190E">
        <w:rPr>
          <w:rFonts w:ascii="Times New Roman" w:hAnsi="Times New Roman" w:cs="Times New Roman"/>
          <w:b w:val="0"/>
          <w:bCs w:val="0"/>
          <w:i w:val="0"/>
          <w:iCs w:val="0"/>
        </w:rPr>
        <w:t>otami oraz zdarzeniami losowymi,</w:t>
      </w:r>
      <w:r w:rsidR="00352328">
        <w:rPr>
          <w:rFonts w:ascii="Times New Roman" w:hAnsi="Times New Roman" w:cs="Times New Roman"/>
          <w:b w:val="0"/>
          <w:bCs w:val="0"/>
          <w:i w:val="0"/>
          <w:iCs w:val="0"/>
        </w:rPr>
        <w:t xml:space="preserve"> w tym od kradzieży,</w:t>
      </w:r>
    </w:p>
    <w:p w:rsidR="00A80D13" w:rsidRPr="003002AF" w:rsidRDefault="003B056A" w:rsidP="001C06A0">
      <w:pPr>
        <w:pStyle w:val="Tretekstu"/>
        <w:numPr>
          <w:ilvl w:val="0"/>
          <w:numId w:val="28"/>
        </w:numPr>
        <w:tabs>
          <w:tab w:val="left" w:pos="10860"/>
        </w:tabs>
        <w:spacing w:after="0"/>
        <w:ind w:left="567" w:hanging="283"/>
        <w:rPr>
          <w:rFonts w:ascii="Times New Roman" w:hAnsi="Times New Roman" w:cs="Times New Roman"/>
          <w:b w:val="0"/>
          <w:i w:val="0"/>
        </w:rPr>
      </w:pPr>
      <w:r>
        <w:rPr>
          <w:rFonts w:ascii="Times New Roman" w:hAnsi="Times New Roman" w:cs="Times New Roman"/>
          <w:b w:val="0"/>
          <w:bCs w:val="0"/>
          <w:i w:val="0"/>
          <w:iCs w:val="0"/>
        </w:rPr>
        <w:t>odpowiedzialności cywilnej.</w:t>
      </w:r>
    </w:p>
    <w:p w:rsidR="00A80D13" w:rsidRPr="001B0C45" w:rsidRDefault="0043545C" w:rsidP="001C06A0">
      <w:pPr>
        <w:pStyle w:val="Tretekstu"/>
        <w:numPr>
          <w:ilvl w:val="0"/>
          <w:numId w:val="16"/>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Ubezpieczeniu podlegają w szczególności:</w:t>
      </w:r>
    </w:p>
    <w:p w:rsidR="003002AF" w:rsidRDefault="0043545C" w:rsidP="001C06A0">
      <w:pPr>
        <w:pStyle w:val="Tretekstu"/>
        <w:numPr>
          <w:ilvl w:val="0"/>
          <w:numId w:val="29"/>
        </w:numPr>
        <w:tabs>
          <w:tab w:val="left" w:pos="10860"/>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roboty, obiekty budowlane, urządzenia oraz wszelkie mienie ruchome związane bezpośrednio z wykonywaniem robót – od ognia, huraganu, po</w:t>
      </w:r>
      <w:r w:rsidR="00F3190E">
        <w:rPr>
          <w:rFonts w:ascii="Times New Roman" w:hAnsi="Times New Roman" w:cs="Times New Roman"/>
          <w:b w:val="0"/>
          <w:bCs w:val="0"/>
          <w:i w:val="0"/>
          <w:iCs w:val="0"/>
        </w:rPr>
        <w:t>wodzi i innych zdarzeń losowych,</w:t>
      </w:r>
      <w:r w:rsidR="00352328">
        <w:rPr>
          <w:rFonts w:ascii="Times New Roman" w:hAnsi="Times New Roman" w:cs="Times New Roman"/>
          <w:b w:val="0"/>
          <w:bCs w:val="0"/>
          <w:i w:val="0"/>
          <w:iCs w:val="0"/>
        </w:rPr>
        <w:t xml:space="preserve"> w tym od kradzieży,</w:t>
      </w:r>
    </w:p>
    <w:p w:rsidR="00A80D13" w:rsidRPr="003002AF" w:rsidRDefault="0043545C" w:rsidP="001C06A0">
      <w:pPr>
        <w:pStyle w:val="Tretekstu"/>
        <w:numPr>
          <w:ilvl w:val="0"/>
          <w:numId w:val="29"/>
        </w:numPr>
        <w:tabs>
          <w:tab w:val="left" w:pos="10860"/>
        </w:tabs>
        <w:spacing w:after="0"/>
        <w:ind w:left="567" w:hanging="283"/>
        <w:rPr>
          <w:rFonts w:ascii="Times New Roman" w:hAnsi="Times New Roman" w:cs="Times New Roman"/>
          <w:b w:val="0"/>
          <w:i w:val="0"/>
        </w:rPr>
      </w:pPr>
      <w:r w:rsidRPr="003002AF">
        <w:rPr>
          <w:rFonts w:ascii="Times New Roman" w:hAnsi="Times New Roman" w:cs="Times New Roman"/>
          <w:b w:val="0"/>
          <w:bCs w:val="0"/>
          <w:i w:val="0"/>
          <w:iCs w:val="0"/>
        </w:rPr>
        <w:t>odpowiedzialność cywilna za szkody oraz następstwa nieszczęśliwych wypadków dotyczących pracowników i osób trzecich a powstałych w związku z prowadzonymi robotami budowlanymi w tym także ruchem pojazdów mechanicznych.</w:t>
      </w:r>
    </w:p>
    <w:p w:rsidR="00A80D13" w:rsidRPr="001B0C45" w:rsidRDefault="0043545C" w:rsidP="001C06A0">
      <w:pPr>
        <w:pStyle w:val="Tretekstu"/>
        <w:numPr>
          <w:ilvl w:val="0"/>
          <w:numId w:val="16"/>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Wymagana wysokość sumy ubezpieczenia:</w:t>
      </w:r>
    </w:p>
    <w:p w:rsidR="003002AF" w:rsidRDefault="0043545C" w:rsidP="001C06A0">
      <w:pPr>
        <w:pStyle w:val="Tretekstu"/>
        <w:numPr>
          <w:ilvl w:val="0"/>
          <w:numId w:val="30"/>
        </w:numPr>
        <w:tabs>
          <w:tab w:val="left" w:pos="10860"/>
        </w:tabs>
        <w:spacing w:after="0"/>
        <w:ind w:left="567" w:hanging="283"/>
        <w:rPr>
          <w:rFonts w:ascii="Times New Roman" w:hAnsi="Times New Roman" w:cs="Times New Roman"/>
          <w:b w:val="0"/>
          <w:i w:val="0"/>
        </w:rPr>
      </w:pPr>
      <w:r w:rsidRPr="001B0C45">
        <w:rPr>
          <w:rFonts w:ascii="Times New Roman" w:hAnsi="Times New Roman" w:cs="Times New Roman"/>
          <w:b w:val="0"/>
          <w:bCs w:val="0"/>
          <w:i w:val="0"/>
          <w:iCs w:val="0"/>
        </w:rPr>
        <w:t>w stosunku do robót – kwota odpowiadają</w:t>
      </w:r>
      <w:r w:rsidR="000348EA">
        <w:rPr>
          <w:rFonts w:ascii="Times New Roman" w:hAnsi="Times New Roman" w:cs="Times New Roman"/>
          <w:b w:val="0"/>
          <w:bCs w:val="0"/>
          <w:i w:val="0"/>
          <w:iCs w:val="0"/>
        </w:rPr>
        <w:t>ca wynagrodzeniu umownemu wg §2</w:t>
      </w:r>
      <w:r w:rsidR="00F3190E">
        <w:rPr>
          <w:rFonts w:ascii="Times New Roman" w:hAnsi="Times New Roman" w:cs="Times New Roman"/>
          <w:b w:val="0"/>
          <w:bCs w:val="0"/>
          <w:i w:val="0"/>
          <w:iCs w:val="0"/>
        </w:rPr>
        <w:t xml:space="preserve"> ust.1,</w:t>
      </w:r>
    </w:p>
    <w:p w:rsidR="00A80D13" w:rsidRPr="003002AF" w:rsidRDefault="0043545C" w:rsidP="001C06A0">
      <w:pPr>
        <w:pStyle w:val="Tretekstu"/>
        <w:numPr>
          <w:ilvl w:val="0"/>
          <w:numId w:val="30"/>
        </w:numPr>
        <w:tabs>
          <w:tab w:val="left" w:pos="10860"/>
        </w:tabs>
        <w:spacing w:after="0"/>
        <w:ind w:left="567" w:hanging="283"/>
        <w:rPr>
          <w:rFonts w:ascii="Times New Roman" w:hAnsi="Times New Roman" w:cs="Times New Roman"/>
          <w:b w:val="0"/>
          <w:i w:val="0"/>
        </w:rPr>
      </w:pPr>
      <w:r w:rsidRPr="003002AF">
        <w:rPr>
          <w:rFonts w:ascii="Times New Roman" w:hAnsi="Times New Roman" w:cs="Times New Roman"/>
          <w:b w:val="0"/>
          <w:bCs w:val="0"/>
          <w:i w:val="0"/>
          <w:iCs w:val="0"/>
        </w:rPr>
        <w:t>w stosunku do urządzeń placu budowy i  sprzętu zgromadzonego przez Wykonawcę na terenie budowy – kwota odpowiadająca wartości odtworzeniowej.</w:t>
      </w:r>
    </w:p>
    <w:p w:rsidR="00A80D13" w:rsidRPr="001B0C45" w:rsidRDefault="0043545C" w:rsidP="001C06A0">
      <w:pPr>
        <w:pStyle w:val="Tretekstu"/>
        <w:numPr>
          <w:ilvl w:val="0"/>
          <w:numId w:val="16"/>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 xml:space="preserve">Wykonawca na żądanie </w:t>
      </w:r>
      <w:r w:rsidR="0055010E">
        <w:rPr>
          <w:rFonts w:ascii="Times New Roman" w:hAnsi="Times New Roman" w:cs="Times New Roman"/>
          <w:b w:val="0"/>
          <w:bCs w:val="0"/>
          <w:i w:val="0"/>
          <w:iCs w:val="0"/>
        </w:rPr>
        <w:t>z</w:t>
      </w:r>
      <w:r w:rsidRPr="001B0C45">
        <w:rPr>
          <w:rFonts w:ascii="Times New Roman" w:hAnsi="Times New Roman" w:cs="Times New Roman"/>
          <w:b w:val="0"/>
          <w:bCs w:val="0"/>
          <w:i w:val="0"/>
          <w:iCs w:val="0"/>
        </w:rPr>
        <w:t xml:space="preserve">amawiającego zobowiązany będzie do przelania cesji praw </w:t>
      </w:r>
      <w:r w:rsidR="0055010E">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 xml:space="preserve">z umowy ubezpieczenia na rzecz </w:t>
      </w:r>
      <w:r w:rsidR="0055010E">
        <w:rPr>
          <w:rFonts w:ascii="Times New Roman" w:hAnsi="Times New Roman" w:cs="Times New Roman"/>
          <w:b w:val="0"/>
          <w:bCs w:val="0"/>
          <w:i w:val="0"/>
          <w:iCs w:val="0"/>
        </w:rPr>
        <w:t>z</w:t>
      </w:r>
      <w:r w:rsidRPr="001B0C45">
        <w:rPr>
          <w:rFonts w:ascii="Times New Roman" w:hAnsi="Times New Roman" w:cs="Times New Roman"/>
          <w:b w:val="0"/>
          <w:bCs w:val="0"/>
          <w:i w:val="0"/>
          <w:iCs w:val="0"/>
        </w:rPr>
        <w:t>amawiającego lub banku kredytującego.</w:t>
      </w:r>
    </w:p>
    <w:p w:rsidR="00A80D13" w:rsidRPr="001B0C45" w:rsidRDefault="0055010E" w:rsidP="001C06A0">
      <w:pPr>
        <w:pStyle w:val="Tretekstu"/>
        <w:numPr>
          <w:ilvl w:val="0"/>
          <w:numId w:val="16"/>
        </w:numPr>
        <w:tabs>
          <w:tab w:val="left" w:pos="7953"/>
        </w:tabs>
        <w:spacing w:after="0"/>
        <w:ind w:left="284" w:hanging="284"/>
        <w:rPr>
          <w:rFonts w:ascii="Times New Roman" w:hAnsi="Times New Roman" w:cs="Times New Roman"/>
          <w:b w:val="0"/>
          <w:i w:val="0"/>
        </w:rPr>
      </w:pPr>
      <w:r>
        <w:rPr>
          <w:rFonts w:ascii="Times New Roman" w:hAnsi="Times New Roman" w:cs="Times New Roman"/>
          <w:b w:val="0"/>
          <w:bCs w:val="0"/>
          <w:i w:val="0"/>
          <w:iCs w:val="0"/>
        </w:rPr>
        <w:t>Przed rozpoczęciem robót wykonawca przedstawi z</w:t>
      </w:r>
      <w:r w:rsidR="0043545C" w:rsidRPr="001B0C45">
        <w:rPr>
          <w:rFonts w:ascii="Times New Roman" w:hAnsi="Times New Roman" w:cs="Times New Roman"/>
          <w:b w:val="0"/>
          <w:bCs w:val="0"/>
          <w:i w:val="0"/>
          <w:iCs w:val="0"/>
        </w:rPr>
        <w:t>amawiającemu dowody ubezpieczenia.</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§13</w:t>
      </w:r>
    </w:p>
    <w:p w:rsidR="003002AF" w:rsidRDefault="0043545C" w:rsidP="001C06A0">
      <w:pPr>
        <w:pStyle w:val="Tretekstu"/>
        <w:numPr>
          <w:ilvl w:val="0"/>
          <w:numId w:val="8"/>
        </w:numPr>
        <w:tabs>
          <w:tab w:val="clear" w:pos="360"/>
          <w:tab w:val="num" w:pos="284"/>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Odbiór robót nastąpi po zakończeniu całości robót stanowiących przedmiot umowy.</w:t>
      </w:r>
    </w:p>
    <w:p w:rsidR="003002AF" w:rsidRDefault="0043545C" w:rsidP="001C06A0">
      <w:pPr>
        <w:pStyle w:val="Tretekstu"/>
        <w:numPr>
          <w:ilvl w:val="0"/>
          <w:numId w:val="8"/>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 xml:space="preserve">Wykonawca </w:t>
      </w:r>
      <w:r w:rsidRPr="003002AF">
        <w:rPr>
          <w:rFonts w:ascii="Times New Roman" w:hAnsi="Times New Roman" w:cs="Times New Roman"/>
          <w:b w:val="0"/>
          <w:bCs w:val="0"/>
          <w:i w:val="0"/>
          <w:iCs w:val="0"/>
          <w:lang w:bidi="pl-PL"/>
        </w:rPr>
        <w:t xml:space="preserve">zgłosi gotowość przedmiotu umowy do odbioru końcowego powiadamiając </w:t>
      </w:r>
      <w:r w:rsidR="003F27EE" w:rsidRPr="003002AF">
        <w:rPr>
          <w:rFonts w:ascii="Times New Roman" w:hAnsi="Times New Roman" w:cs="Times New Roman"/>
          <w:b w:val="0"/>
          <w:bCs w:val="0"/>
          <w:i w:val="0"/>
          <w:iCs w:val="0"/>
          <w:lang w:bidi="pl-PL"/>
        </w:rPr>
        <w:t>niezwłocznie w formie pisemnej z</w:t>
      </w:r>
      <w:r w:rsidRPr="003002AF">
        <w:rPr>
          <w:rFonts w:ascii="Times New Roman" w:hAnsi="Times New Roman" w:cs="Times New Roman"/>
          <w:b w:val="0"/>
          <w:bCs w:val="0"/>
          <w:i w:val="0"/>
          <w:iCs w:val="0"/>
          <w:lang w:bidi="pl-PL"/>
        </w:rPr>
        <w:t>amawiającego.</w:t>
      </w:r>
    </w:p>
    <w:p w:rsidR="003002AF" w:rsidRDefault="0043545C" w:rsidP="001C06A0">
      <w:pPr>
        <w:pStyle w:val="Tretekstu"/>
        <w:numPr>
          <w:ilvl w:val="0"/>
          <w:numId w:val="8"/>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lang w:bidi="pl-PL"/>
        </w:rPr>
        <w:t>Zamawiający (inspektor(</w:t>
      </w:r>
      <w:proofErr w:type="spellStart"/>
      <w:r w:rsidRPr="003002AF">
        <w:rPr>
          <w:rFonts w:ascii="Times New Roman" w:hAnsi="Times New Roman" w:cs="Times New Roman"/>
          <w:b w:val="0"/>
          <w:bCs w:val="0"/>
          <w:i w:val="0"/>
          <w:iCs w:val="0"/>
          <w:lang w:bidi="pl-PL"/>
        </w:rPr>
        <w:t>rzy</w:t>
      </w:r>
      <w:proofErr w:type="spellEnd"/>
      <w:r w:rsidRPr="003002AF">
        <w:rPr>
          <w:rFonts w:ascii="Times New Roman" w:hAnsi="Times New Roman" w:cs="Times New Roman"/>
          <w:b w:val="0"/>
          <w:bCs w:val="0"/>
          <w:i w:val="0"/>
          <w:iCs w:val="0"/>
          <w:lang w:bidi="pl-PL"/>
        </w:rPr>
        <w:t xml:space="preserve">) nadzoru inwestorskiego) w terminie do 14 dni roboczych od daty otrzymania powiadomienia wymienionego w ust. 2, przeprowadzi w obecności </w:t>
      </w:r>
      <w:r w:rsidR="00352328">
        <w:rPr>
          <w:rFonts w:ascii="Times New Roman" w:hAnsi="Times New Roman" w:cs="Times New Roman"/>
          <w:b w:val="0"/>
          <w:bCs w:val="0"/>
          <w:i w:val="0"/>
          <w:iCs w:val="0"/>
          <w:lang w:bidi="pl-PL"/>
        </w:rPr>
        <w:t>kierownika</w:t>
      </w:r>
      <w:r w:rsidR="00716C24">
        <w:rPr>
          <w:rFonts w:ascii="Times New Roman" w:hAnsi="Times New Roman" w:cs="Times New Roman"/>
          <w:b w:val="0"/>
          <w:bCs w:val="0"/>
          <w:i w:val="0"/>
          <w:iCs w:val="0"/>
          <w:lang w:bidi="pl-PL"/>
        </w:rPr>
        <w:t xml:space="preserve"> </w:t>
      </w:r>
      <w:r w:rsidR="00352328">
        <w:rPr>
          <w:rFonts w:ascii="Times New Roman" w:hAnsi="Times New Roman" w:cs="Times New Roman"/>
          <w:b w:val="0"/>
          <w:bCs w:val="0"/>
          <w:i w:val="0"/>
          <w:iCs w:val="0"/>
          <w:lang w:bidi="pl-PL"/>
        </w:rPr>
        <w:t>robót</w:t>
      </w:r>
      <w:r w:rsidRPr="003002AF">
        <w:rPr>
          <w:rFonts w:ascii="Times New Roman" w:hAnsi="Times New Roman" w:cs="Times New Roman"/>
          <w:b w:val="0"/>
          <w:bCs w:val="0"/>
          <w:i w:val="0"/>
          <w:iCs w:val="0"/>
          <w:lang w:bidi="pl-PL"/>
        </w:rPr>
        <w:t xml:space="preserve"> czynności sprawdzające w celu potwierdzenia osiągnięcia gotowości przedmiotu umowy do odbioru końcowego, w tym kompletności dokumentacji powykonawczej </w:t>
      </w:r>
      <w:r w:rsidRPr="00352328">
        <w:rPr>
          <w:rFonts w:ascii="Times New Roman" w:hAnsi="Times New Roman" w:cs="Times New Roman"/>
          <w:b w:val="0"/>
          <w:bCs w:val="0"/>
          <w:i w:val="0"/>
          <w:iCs w:val="0"/>
          <w:lang w:bidi="pl-PL"/>
        </w:rPr>
        <w:t>oraz dokona odpowiedniego wpisu do dziennika budowy</w:t>
      </w:r>
      <w:r w:rsidRPr="003002AF">
        <w:rPr>
          <w:rFonts w:ascii="Times New Roman" w:hAnsi="Times New Roman" w:cs="Times New Roman"/>
          <w:b w:val="0"/>
          <w:bCs w:val="0"/>
          <w:i w:val="0"/>
          <w:iCs w:val="0"/>
          <w:lang w:bidi="pl-PL"/>
        </w:rPr>
        <w:t>.</w:t>
      </w:r>
    </w:p>
    <w:p w:rsidR="003002AF" w:rsidRDefault="0043545C" w:rsidP="001C06A0">
      <w:pPr>
        <w:pStyle w:val="Tretekstu"/>
        <w:numPr>
          <w:ilvl w:val="0"/>
          <w:numId w:val="8"/>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lang w:bidi="pl-PL"/>
        </w:rPr>
        <w:t>Po przeprowadzeniu czynności, o których mowa w u</w:t>
      </w:r>
      <w:r w:rsidR="003F27EE" w:rsidRPr="003002AF">
        <w:rPr>
          <w:rFonts w:ascii="Times New Roman" w:hAnsi="Times New Roman" w:cs="Times New Roman"/>
          <w:b w:val="0"/>
          <w:bCs w:val="0"/>
          <w:i w:val="0"/>
          <w:iCs w:val="0"/>
          <w:lang w:bidi="pl-PL"/>
        </w:rPr>
        <w:t xml:space="preserve">st. </w:t>
      </w:r>
      <w:r w:rsidR="00BE437C" w:rsidRPr="003002AF">
        <w:rPr>
          <w:rFonts w:ascii="Times New Roman" w:hAnsi="Times New Roman" w:cs="Times New Roman"/>
          <w:b w:val="0"/>
          <w:bCs w:val="0"/>
          <w:i w:val="0"/>
          <w:iCs w:val="0"/>
          <w:lang w:bidi="pl-PL"/>
        </w:rPr>
        <w:t>3</w:t>
      </w:r>
      <w:r w:rsidR="003F27EE" w:rsidRPr="003002AF">
        <w:rPr>
          <w:rFonts w:ascii="Times New Roman" w:hAnsi="Times New Roman" w:cs="Times New Roman"/>
          <w:b w:val="0"/>
          <w:bCs w:val="0"/>
          <w:i w:val="0"/>
          <w:iCs w:val="0"/>
          <w:lang w:bidi="pl-PL"/>
        </w:rPr>
        <w:t>, z</w:t>
      </w:r>
      <w:r w:rsidRPr="003002AF">
        <w:rPr>
          <w:rFonts w:ascii="Times New Roman" w:hAnsi="Times New Roman" w:cs="Times New Roman"/>
          <w:b w:val="0"/>
          <w:bCs w:val="0"/>
          <w:i w:val="0"/>
          <w:iCs w:val="0"/>
          <w:lang w:bidi="pl-PL"/>
        </w:rPr>
        <w:t>amawiający wyznaczy w formie pisemnej termin odbioru końcowego robót.</w:t>
      </w:r>
    </w:p>
    <w:p w:rsidR="003002AF" w:rsidRDefault="0043545C" w:rsidP="001C06A0">
      <w:pPr>
        <w:pStyle w:val="Tretekstu"/>
        <w:numPr>
          <w:ilvl w:val="0"/>
          <w:numId w:val="8"/>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lang w:bidi="pl-PL"/>
        </w:rPr>
        <w:t>Odbiór wykonanych robót odbędzie się komisyjnie z udziałem</w:t>
      </w:r>
      <w:r w:rsidR="003F27EE" w:rsidRPr="003002AF">
        <w:rPr>
          <w:rFonts w:ascii="Times New Roman" w:hAnsi="Times New Roman" w:cs="Times New Roman"/>
          <w:b w:val="0"/>
          <w:bCs w:val="0"/>
          <w:i w:val="0"/>
          <w:iCs w:val="0"/>
          <w:lang w:bidi="pl-PL"/>
        </w:rPr>
        <w:t xml:space="preserve"> upoważnionych przedstawicieli zamawiającego i w</w:t>
      </w:r>
      <w:r w:rsidRPr="003002AF">
        <w:rPr>
          <w:rFonts w:ascii="Times New Roman" w:hAnsi="Times New Roman" w:cs="Times New Roman"/>
          <w:b w:val="0"/>
          <w:bCs w:val="0"/>
          <w:i w:val="0"/>
          <w:iCs w:val="0"/>
          <w:lang w:bidi="pl-PL"/>
        </w:rPr>
        <w:t>ykonawcy na równorzędnych prawach.</w:t>
      </w:r>
    </w:p>
    <w:p w:rsidR="00A80D13" w:rsidRPr="003002AF" w:rsidRDefault="0043545C" w:rsidP="001C06A0">
      <w:pPr>
        <w:pStyle w:val="Tretekstu"/>
        <w:numPr>
          <w:ilvl w:val="0"/>
          <w:numId w:val="8"/>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lang w:bidi="pl-PL"/>
        </w:rPr>
        <w:t>Z czynności odbioru sporządzony będzie protokół zawierający wszelkie ustalenia dokonane w toku odbioru jak też terminy wyznaczone na usunięcie stwierdzonych przy odbiorze wad.</w:t>
      </w:r>
    </w:p>
    <w:p w:rsidR="00A80D13" w:rsidRPr="001B0C45" w:rsidRDefault="00A80D13" w:rsidP="000348EA">
      <w:pPr>
        <w:pStyle w:val="Domylnie"/>
        <w:widowControl w:val="0"/>
        <w:shd w:val="clear" w:color="auto" w:fill="FFFFFF"/>
        <w:tabs>
          <w:tab w:val="left" w:pos="4094"/>
        </w:tabs>
        <w:autoSpaceDE w:val="0"/>
        <w:spacing w:after="0" w:line="274" w:lineRule="exact"/>
        <w:ind w:left="360"/>
      </w:pPr>
    </w:p>
    <w:p w:rsidR="00A57C6F" w:rsidRPr="00D4360C" w:rsidRDefault="0043545C" w:rsidP="00D4360C">
      <w:pPr>
        <w:pStyle w:val="Domylnie"/>
        <w:autoSpaceDE w:val="0"/>
        <w:spacing w:after="0"/>
        <w:jc w:val="center"/>
      </w:pPr>
      <w:r w:rsidRPr="001B0C45">
        <w:t>§14</w:t>
      </w:r>
    </w:p>
    <w:p w:rsidR="00D4360C" w:rsidRDefault="00D4360C" w:rsidP="003002AF">
      <w:pPr>
        <w:pStyle w:val="Tretekstu"/>
        <w:numPr>
          <w:ilvl w:val="0"/>
          <w:numId w:val="2"/>
        </w:numPr>
        <w:tabs>
          <w:tab w:val="clear" w:pos="360"/>
          <w:tab w:val="num" w:pos="284"/>
          <w:tab w:val="left" w:pos="3960"/>
        </w:tabs>
        <w:spacing w:after="0"/>
        <w:ind w:left="284" w:hanging="284"/>
        <w:rPr>
          <w:rFonts w:ascii="Times New Roman" w:hAnsi="Times New Roman" w:cs="Times New Roman"/>
          <w:b w:val="0"/>
          <w:i w:val="0"/>
        </w:rPr>
      </w:pPr>
      <w:r>
        <w:rPr>
          <w:rFonts w:ascii="Times New Roman" w:hAnsi="Times New Roman" w:cs="Times New Roman"/>
          <w:b w:val="0"/>
          <w:i w:val="0"/>
        </w:rPr>
        <w:t>Wykonawca nie może przenieść wierzytelności wynikających z niniejszej umowy na osoby trzecie bez uprzedniej pisemnej zgody zamawiającego.</w:t>
      </w:r>
    </w:p>
    <w:p w:rsidR="003002AF" w:rsidRDefault="00CD4226" w:rsidP="003002AF">
      <w:pPr>
        <w:pStyle w:val="Tretekstu"/>
        <w:numPr>
          <w:ilvl w:val="0"/>
          <w:numId w:val="2"/>
        </w:numPr>
        <w:tabs>
          <w:tab w:val="clear" w:pos="360"/>
          <w:tab w:val="num" w:pos="284"/>
          <w:tab w:val="left" w:pos="3960"/>
        </w:tabs>
        <w:spacing w:after="0"/>
        <w:ind w:left="284" w:hanging="284"/>
        <w:rPr>
          <w:rFonts w:ascii="Times New Roman" w:hAnsi="Times New Roman" w:cs="Times New Roman"/>
          <w:b w:val="0"/>
          <w:i w:val="0"/>
        </w:rPr>
      </w:pPr>
      <w:r>
        <w:rPr>
          <w:rFonts w:ascii="Times New Roman" w:hAnsi="Times New Roman" w:cs="Times New Roman"/>
          <w:b w:val="0"/>
          <w:i w:val="0"/>
        </w:rPr>
        <w:lastRenderedPageBreak/>
        <w:t>Wykonawca oświadcza, że znany jest mu fakt</w:t>
      </w:r>
      <w:r w:rsidRPr="00CD4226">
        <w:rPr>
          <w:rFonts w:ascii="Times New Roman" w:hAnsi="Times New Roman" w:cs="Times New Roman"/>
          <w:b w:val="0"/>
          <w:i w:val="0"/>
        </w:rPr>
        <w:t xml:space="preserve">, iż </w:t>
      </w:r>
      <w:r w:rsidRPr="00CD4226">
        <w:rPr>
          <w:rFonts w:ascii="Times New Roman" w:hAnsi="Times New Roman" w:cs="Times New Roman"/>
          <w:b w:val="0"/>
          <w:bCs w:val="0"/>
          <w:i w:val="0"/>
          <w:color w:val="000000"/>
        </w:rPr>
        <w:t xml:space="preserve">treść niniejszej umowy stanowi informację publiczną w rozumieniu art. 1 ust. 1 ustawy z dnia 6 września 2001 r. </w:t>
      </w:r>
      <w:r>
        <w:rPr>
          <w:rFonts w:ascii="Times New Roman" w:hAnsi="Times New Roman" w:cs="Times New Roman"/>
          <w:b w:val="0"/>
          <w:bCs w:val="0"/>
          <w:i w:val="0"/>
          <w:color w:val="000000"/>
        </w:rPr>
        <w:t xml:space="preserve">                        </w:t>
      </w:r>
      <w:r w:rsidRPr="00CD4226">
        <w:rPr>
          <w:rFonts w:ascii="Times New Roman" w:hAnsi="Times New Roman" w:cs="Times New Roman"/>
          <w:b w:val="0"/>
          <w:bCs w:val="0"/>
          <w:i w:val="0"/>
          <w:color w:val="000000"/>
        </w:rPr>
        <w:t xml:space="preserve">o dostępie do informacji publicznej (tekst jednolity: Dz. U. z 2015 r., poz. 2058 z </w:t>
      </w:r>
      <w:proofErr w:type="spellStart"/>
      <w:r w:rsidRPr="00CD4226">
        <w:rPr>
          <w:rFonts w:ascii="Times New Roman" w:hAnsi="Times New Roman" w:cs="Times New Roman"/>
          <w:b w:val="0"/>
          <w:bCs w:val="0"/>
          <w:i w:val="0"/>
          <w:color w:val="000000"/>
        </w:rPr>
        <w:t>późn</w:t>
      </w:r>
      <w:proofErr w:type="spellEnd"/>
      <w:r w:rsidRPr="00CD4226">
        <w:rPr>
          <w:rFonts w:ascii="Times New Roman" w:hAnsi="Times New Roman" w:cs="Times New Roman"/>
          <w:b w:val="0"/>
          <w:bCs w:val="0"/>
          <w:i w:val="0"/>
          <w:color w:val="000000"/>
        </w:rPr>
        <w:t xml:space="preserve">. zm.) oraz wyraża zgodę na przetwarzanie jego danych osobowych zawartych w niniejszej umowie obejmujących firmę/imię i nazwisko, zakres zawartej umowy oraz </w:t>
      </w:r>
      <w:r>
        <w:rPr>
          <w:rFonts w:ascii="Times New Roman" w:hAnsi="Times New Roman" w:cs="Times New Roman"/>
          <w:b w:val="0"/>
          <w:bCs w:val="0"/>
          <w:i w:val="0"/>
          <w:color w:val="000000"/>
        </w:rPr>
        <w:t xml:space="preserve">                                </w:t>
      </w:r>
      <w:r w:rsidRPr="00CD4226">
        <w:rPr>
          <w:rFonts w:ascii="Times New Roman" w:hAnsi="Times New Roman" w:cs="Times New Roman"/>
          <w:b w:val="0"/>
          <w:bCs w:val="0"/>
          <w:i w:val="0"/>
          <w:color w:val="000000"/>
        </w:rPr>
        <w:t>w szczególności informacje o wynagrodzeniu</w:t>
      </w:r>
      <w:r>
        <w:rPr>
          <w:rFonts w:ascii="Times New Roman" w:hAnsi="Times New Roman" w:cs="Times New Roman"/>
          <w:b w:val="0"/>
          <w:bCs w:val="0"/>
          <w:i w:val="0"/>
          <w:color w:val="000000"/>
        </w:rPr>
        <w:t>,</w:t>
      </w:r>
      <w:r w:rsidRPr="00CD4226">
        <w:rPr>
          <w:rFonts w:ascii="Times New Roman" w:hAnsi="Times New Roman" w:cs="Times New Roman"/>
          <w:b w:val="0"/>
          <w:bCs w:val="0"/>
          <w:i w:val="0"/>
          <w:color w:val="000000"/>
        </w:rPr>
        <w:t xml:space="preserve"> jakie otrzymał z tytułu wykonania niniejszej umowy na potrzeby udostępniania informacji publicznej poprzez Biuletyn Informacji Publicznej oraz na podstawie wniosków o udostępnienie informacji publicznej</w:t>
      </w:r>
      <w:r>
        <w:rPr>
          <w:rFonts w:ascii="Times New Roman" w:hAnsi="Times New Roman" w:cs="Times New Roman"/>
          <w:b w:val="0"/>
          <w:bCs w:val="0"/>
          <w:i w:val="0"/>
          <w:color w:val="000000"/>
        </w:rPr>
        <w:t>.</w:t>
      </w:r>
    </w:p>
    <w:p w:rsidR="00BE3AB4" w:rsidRPr="00BE3AB4" w:rsidRDefault="0043545C" w:rsidP="00BE3AB4">
      <w:pPr>
        <w:pStyle w:val="Tretekstu"/>
        <w:numPr>
          <w:ilvl w:val="0"/>
          <w:numId w:val="2"/>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Zmiana postanowień umowy może nastąpić za zgodą obu stron wyrażoną na piśmie pod rygorem nieważności.</w:t>
      </w:r>
    </w:p>
    <w:p w:rsidR="00BE3AB4" w:rsidRPr="00BE3AB4" w:rsidRDefault="00BE3AB4" w:rsidP="00BE3AB4">
      <w:pPr>
        <w:pStyle w:val="Tretekstu"/>
        <w:numPr>
          <w:ilvl w:val="0"/>
          <w:numId w:val="2"/>
        </w:numPr>
        <w:tabs>
          <w:tab w:val="clear" w:pos="360"/>
          <w:tab w:val="num" w:pos="284"/>
          <w:tab w:val="left" w:pos="3960"/>
        </w:tabs>
        <w:spacing w:after="0"/>
        <w:ind w:left="284" w:hanging="284"/>
        <w:rPr>
          <w:rFonts w:ascii="Times New Roman" w:hAnsi="Times New Roman" w:cs="Times New Roman"/>
          <w:b w:val="0"/>
          <w:i w:val="0"/>
        </w:rPr>
      </w:pPr>
      <w:r w:rsidRPr="00BE3AB4">
        <w:rPr>
          <w:rFonts w:ascii="Times New Roman" w:hAnsi="Times New Roman" w:cs="Times New Roman"/>
          <w:b w:val="0"/>
          <w:i w:val="0"/>
        </w:rPr>
        <w:t xml:space="preserve">Zamawiający </w:t>
      </w:r>
      <w:r w:rsidRPr="00BE3AB4">
        <w:rPr>
          <w:rFonts w:ascii="Times New Roman" w:hAnsi="Times New Roman" w:cs="Times New Roman"/>
          <w:b w:val="0"/>
          <w:i w:val="0"/>
          <w:shd w:val="clear" w:color="auto" w:fill="FFFFFF"/>
        </w:rPr>
        <w:t xml:space="preserve">przewiduje możliwość dokonywania zmian postanowień zawartej umowy </w:t>
      </w:r>
      <w:r>
        <w:rPr>
          <w:rFonts w:ascii="Times New Roman" w:hAnsi="Times New Roman" w:cs="Times New Roman"/>
          <w:b w:val="0"/>
          <w:i w:val="0"/>
          <w:shd w:val="clear" w:color="auto" w:fill="FFFFFF"/>
        </w:rPr>
        <w:t xml:space="preserve">                </w:t>
      </w:r>
      <w:r w:rsidRPr="00BE3AB4">
        <w:rPr>
          <w:rFonts w:ascii="Times New Roman" w:hAnsi="Times New Roman" w:cs="Times New Roman"/>
          <w:b w:val="0"/>
          <w:i w:val="0"/>
          <w:shd w:val="clear" w:color="auto" w:fill="FFFFFF"/>
        </w:rPr>
        <w:t>w stosunku do treści oferty, na podstawie której dokonano wyboru wykonawcy,                      w zakresie, jaki określony jest w art. 144 ustawy Pzp. Ponadto, zgodnie z art. 144 ust. 1 pkt 1 ustawy Pzp, zamawiający określa/przewiduje co najmniej następujący zakres zmian:</w:t>
      </w:r>
    </w:p>
    <w:p w:rsidR="00BE3AB4" w:rsidRPr="00BE3AB4" w:rsidRDefault="00BE3AB4" w:rsidP="00BE3AB4">
      <w:pPr>
        <w:pStyle w:val="Akapitzlist"/>
        <w:numPr>
          <w:ilvl w:val="0"/>
          <w:numId w:val="37"/>
        </w:numPr>
        <w:tabs>
          <w:tab w:val="left" w:pos="567"/>
        </w:tabs>
        <w:suppressAutoHyphens/>
        <w:spacing w:after="0"/>
        <w:ind w:left="567" w:hanging="283"/>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 xml:space="preserve">zmiana terminu przewidzianego na zakończenie robót: </w:t>
      </w:r>
    </w:p>
    <w:p w:rsidR="00BE3AB4" w:rsidRPr="00BE3AB4" w:rsidRDefault="00BE3AB4" w:rsidP="00BE3AB4">
      <w:pPr>
        <w:numPr>
          <w:ilvl w:val="0"/>
          <w:numId w:val="38"/>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wstrzymanie realizacji robót z przyczyn leżących po stronie zamawiającego,</w:t>
      </w:r>
    </w:p>
    <w:p w:rsidR="00BE3AB4" w:rsidRPr="00BE3AB4" w:rsidRDefault="00BE3AB4" w:rsidP="00BE3AB4">
      <w:pPr>
        <w:numPr>
          <w:ilvl w:val="0"/>
          <w:numId w:val="38"/>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działanie siły wyższej,</w:t>
      </w:r>
    </w:p>
    <w:p w:rsidR="00BE3AB4" w:rsidRPr="00BE3AB4" w:rsidRDefault="00BE3AB4" w:rsidP="00BE3AB4">
      <w:pPr>
        <w:numPr>
          <w:ilvl w:val="0"/>
          <w:numId w:val="38"/>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wystąpienie niekorzystnych warunków atmosferycznych uniemożliwiających realizację robót,</w:t>
      </w:r>
    </w:p>
    <w:p w:rsidR="00BE3AB4" w:rsidRPr="00BE3AB4" w:rsidRDefault="00BE3AB4" w:rsidP="00BE3AB4">
      <w:pPr>
        <w:numPr>
          <w:ilvl w:val="0"/>
          <w:numId w:val="38"/>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odmienne od przyjętych w dokumentacji projektowej warunków, w szczególności istnienie nie zinwentaryzowanych lub błędnie zinwentaryzowanych obiektów,</w:t>
      </w:r>
    </w:p>
    <w:p w:rsidR="00BE3AB4" w:rsidRPr="00BE3AB4" w:rsidRDefault="00BE3AB4" w:rsidP="00BE3AB4">
      <w:pPr>
        <w:numPr>
          <w:ilvl w:val="0"/>
          <w:numId w:val="38"/>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lang w:val="cs-CZ"/>
        </w:rPr>
        <w:t>wstrzymanie robót z</w:t>
      </w:r>
      <w:r>
        <w:rPr>
          <w:rFonts w:ascii="Times New Roman" w:eastAsia="Times New Roman" w:hAnsi="Times New Roman" w:cs="Times New Roman"/>
          <w:sz w:val="24"/>
          <w:szCs w:val="24"/>
          <w:shd w:val="clear" w:color="auto" w:fill="FFFFFF"/>
          <w:lang w:val="cs-CZ"/>
        </w:rPr>
        <w:t> powodu odkryć archeologicznych,</w:t>
      </w:r>
    </w:p>
    <w:p w:rsidR="00BE3AB4" w:rsidRPr="00BE3AB4" w:rsidRDefault="00BE3AB4" w:rsidP="00BE3AB4">
      <w:pPr>
        <w:pStyle w:val="Akapitzlist"/>
        <w:numPr>
          <w:ilvl w:val="0"/>
          <w:numId w:val="37"/>
        </w:numPr>
        <w:tabs>
          <w:tab w:val="left" w:pos="567"/>
        </w:tabs>
        <w:suppressAutoHyphens/>
        <w:spacing w:after="0"/>
        <w:ind w:left="567" w:hanging="283"/>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zmiana wysokości wynagrodzenia wykonawcy:</w:t>
      </w:r>
    </w:p>
    <w:p w:rsidR="00BE3AB4" w:rsidRPr="00BE3AB4" w:rsidRDefault="00BE3AB4" w:rsidP="00BE3AB4">
      <w:pPr>
        <w:numPr>
          <w:ilvl w:val="0"/>
          <w:numId w:val="39"/>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rPr>
        <w:t>w przypadku ograniczenia lub rezygnacji z części umownego zakresu robót zamawiający zastrzega sobie prawo korekty wysokości wynagrodzenia, zgodnie                  z danymi wynikającymi z kosztorysu ofertowego,</w:t>
      </w:r>
    </w:p>
    <w:p w:rsidR="00BE3AB4" w:rsidRPr="00BE3AB4" w:rsidRDefault="00BE3AB4" w:rsidP="00BE3AB4">
      <w:pPr>
        <w:numPr>
          <w:ilvl w:val="0"/>
          <w:numId w:val="39"/>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w przypadku zaistnienia sytuacji powodującej wprowadzenie w trakcie realizacji zamówienia robót lub materiałów zamiennych w stosunku do określonych                             w dokumentacji projektowej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cenotwórcze, jakie określił                              w kosztorysie ofertowym. Wycena powyższa zastąpi wycenę danej pozycji określonej w kosztorysie ofertowym,</w:t>
      </w:r>
    </w:p>
    <w:p w:rsidR="00BE3AB4" w:rsidRPr="00BE3AB4" w:rsidRDefault="00BE3AB4" w:rsidP="00BE3AB4">
      <w:pPr>
        <w:numPr>
          <w:ilvl w:val="0"/>
          <w:numId w:val="39"/>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ustawowe zmiany stawki podatku od towarów i usług (VAT).</w:t>
      </w:r>
    </w:p>
    <w:p w:rsidR="00BE3AB4" w:rsidRPr="000D3DB1" w:rsidRDefault="00BE3AB4" w:rsidP="000D3DB1">
      <w:pPr>
        <w:pStyle w:val="Akapitzlist"/>
        <w:numPr>
          <w:ilvl w:val="0"/>
          <w:numId w:val="37"/>
        </w:numPr>
        <w:tabs>
          <w:tab w:val="left" w:pos="567"/>
        </w:tabs>
        <w:suppressAutoHyphens/>
        <w:spacing w:after="0"/>
        <w:ind w:left="567" w:hanging="283"/>
        <w:jc w:val="both"/>
        <w:rPr>
          <w:rFonts w:ascii="Times New Roman" w:eastAsia="Times New Roman" w:hAnsi="Times New Roman" w:cs="Times New Roman"/>
          <w:sz w:val="24"/>
          <w:szCs w:val="24"/>
          <w:lang w:val="cs-CZ"/>
        </w:rPr>
      </w:pPr>
      <w:r w:rsidRPr="000D3DB1">
        <w:rPr>
          <w:rFonts w:ascii="Times New Roman" w:eastAsia="Times New Roman" w:hAnsi="Times New Roman" w:cs="Times New Roman"/>
          <w:sz w:val="24"/>
          <w:szCs w:val="24"/>
          <w:shd w:val="clear" w:color="auto" w:fill="FFFFFF"/>
          <w:lang w:val="cs-CZ"/>
        </w:rPr>
        <w:t>p</w:t>
      </w:r>
      <w:r w:rsidRPr="000D3DB1">
        <w:rPr>
          <w:rFonts w:ascii="Times New Roman" w:eastAsia="Times New Roman" w:hAnsi="Times New Roman" w:cs="Times New Roman"/>
          <w:sz w:val="24"/>
          <w:szCs w:val="24"/>
          <w:shd w:val="clear" w:color="auto" w:fill="FFFFFF"/>
        </w:rPr>
        <w:t>ozostałe rodzaje zmian spowodowane następującymi okolicznościami:</w:t>
      </w:r>
    </w:p>
    <w:p w:rsidR="00BE3AB4" w:rsidRPr="00BE3AB4" w:rsidRDefault="00BE3AB4" w:rsidP="000D3DB1">
      <w:pPr>
        <w:numPr>
          <w:ilvl w:val="0"/>
          <w:numId w:val="40"/>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zmiana powszechnie obowiązujących przepisów prawa w zakresie mającym wpływ na realizację zamówienia,</w:t>
      </w:r>
    </w:p>
    <w:p w:rsidR="00BE3AB4" w:rsidRPr="00BE3AB4" w:rsidRDefault="00BE3AB4" w:rsidP="000D3DB1">
      <w:pPr>
        <w:numPr>
          <w:ilvl w:val="0"/>
          <w:numId w:val="40"/>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z przyczyn niezależnych lub niemożliwych do przewidzenia przez zamawiającego                               i wykonawcę,</w:t>
      </w:r>
    </w:p>
    <w:p w:rsidR="00BE3AB4" w:rsidRPr="000D3DB1" w:rsidRDefault="00BE3AB4" w:rsidP="000D3DB1">
      <w:pPr>
        <w:numPr>
          <w:ilvl w:val="0"/>
          <w:numId w:val="40"/>
        </w:numPr>
        <w:tabs>
          <w:tab w:val="clear" w:pos="720"/>
          <w:tab w:val="left" w:pos="851"/>
        </w:tabs>
        <w:suppressAutoHyphens/>
        <w:spacing w:after="0"/>
        <w:ind w:left="851" w:hanging="284"/>
        <w:jc w:val="both"/>
        <w:rPr>
          <w:rFonts w:ascii="Times New Roman" w:eastAsia="Times New Roman" w:hAnsi="Times New Roman" w:cs="Times New Roman"/>
          <w:sz w:val="24"/>
          <w:szCs w:val="24"/>
          <w:lang w:val="cs-CZ"/>
        </w:rPr>
      </w:pPr>
      <w:r w:rsidRPr="00BE3AB4">
        <w:rPr>
          <w:rFonts w:ascii="Times New Roman" w:eastAsia="Times New Roman" w:hAnsi="Times New Roman" w:cs="Times New Roman"/>
          <w:sz w:val="24"/>
          <w:szCs w:val="24"/>
          <w:shd w:val="clear" w:color="auto" w:fill="FFFFFF"/>
        </w:rPr>
        <w:t>zmiana osób pełniących samodzielne funkcje na budowie.</w:t>
      </w:r>
    </w:p>
    <w:p w:rsidR="003002AF" w:rsidRDefault="0043545C" w:rsidP="003002AF">
      <w:pPr>
        <w:pStyle w:val="Tretekstu"/>
        <w:numPr>
          <w:ilvl w:val="0"/>
          <w:numId w:val="2"/>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W sprawach nie uregulowanych niniejszą umową mają zastosowanie przepisy Kodeksu Cywilnego, Prawa budowlanego oraz Prawa zamówień publicznych.</w:t>
      </w:r>
    </w:p>
    <w:p w:rsidR="003002AF" w:rsidRDefault="0043545C" w:rsidP="003002AF">
      <w:pPr>
        <w:pStyle w:val="Tretekstu"/>
        <w:numPr>
          <w:ilvl w:val="0"/>
          <w:numId w:val="2"/>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t>Sprawy, co do których nie zostanie osiągnięte porozumienie, rozpatrywać bę</w:t>
      </w:r>
      <w:r w:rsidR="00943C68" w:rsidRPr="003002AF">
        <w:rPr>
          <w:rFonts w:ascii="Times New Roman" w:hAnsi="Times New Roman" w:cs="Times New Roman"/>
          <w:b w:val="0"/>
          <w:bCs w:val="0"/>
          <w:i w:val="0"/>
          <w:iCs w:val="0"/>
        </w:rPr>
        <w:t>dzie sąd właściwy dla siedziby z</w:t>
      </w:r>
      <w:r w:rsidRPr="003002AF">
        <w:rPr>
          <w:rFonts w:ascii="Times New Roman" w:hAnsi="Times New Roman" w:cs="Times New Roman"/>
          <w:b w:val="0"/>
          <w:bCs w:val="0"/>
          <w:i w:val="0"/>
          <w:iCs w:val="0"/>
        </w:rPr>
        <w:t>amawiającego.</w:t>
      </w:r>
    </w:p>
    <w:p w:rsidR="00F3190E" w:rsidRPr="003002AF" w:rsidRDefault="0043545C" w:rsidP="003002AF">
      <w:pPr>
        <w:pStyle w:val="Tretekstu"/>
        <w:numPr>
          <w:ilvl w:val="0"/>
          <w:numId w:val="2"/>
        </w:numPr>
        <w:tabs>
          <w:tab w:val="clear" w:pos="360"/>
          <w:tab w:val="num" w:pos="284"/>
          <w:tab w:val="left" w:pos="3960"/>
        </w:tabs>
        <w:spacing w:after="0"/>
        <w:ind w:left="284" w:hanging="284"/>
        <w:rPr>
          <w:rFonts w:ascii="Times New Roman" w:hAnsi="Times New Roman" w:cs="Times New Roman"/>
          <w:b w:val="0"/>
          <w:i w:val="0"/>
        </w:rPr>
      </w:pPr>
      <w:r w:rsidRPr="003002AF">
        <w:rPr>
          <w:rFonts w:ascii="Times New Roman" w:hAnsi="Times New Roman" w:cs="Times New Roman"/>
          <w:b w:val="0"/>
          <w:bCs w:val="0"/>
          <w:i w:val="0"/>
          <w:iCs w:val="0"/>
        </w:rPr>
        <w:lastRenderedPageBreak/>
        <w:t>Umowę spor</w:t>
      </w:r>
      <w:r w:rsidR="00BC156D" w:rsidRPr="003002AF">
        <w:rPr>
          <w:rFonts w:ascii="Times New Roman" w:hAnsi="Times New Roman" w:cs="Times New Roman"/>
          <w:b w:val="0"/>
          <w:bCs w:val="0"/>
          <w:i w:val="0"/>
          <w:iCs w:val="0"/>
        </w:rPr>
        <w:t>ządzono w 4 jednobrzmiących egzemplarzach</w:t>
      </w:r>
      <w:r w:rsidR="00943C68" w:rsidRPr="003002AF">
        <w:rPr>
          <w:rFonts w:ascii="Times New Roman" w:hAnsi="Times New Roman" w:cs="Times New Roman"/>
          <w:b w:val="0"/>
          <w:bCs w:val="0"/>
          <w:i w:val="0"/>
          <w:iCs w:val="0"/>
        </w:rPr>
        <w:t>, w tym 3 dla z</w:t>
      </w:r>
      <w:r w:rsidRPr="003002AF">
        <w:rPr>
          <w:rFonts w:ascii="Times New Roman" w:hAnsi="Times New Roman" w:cs="Times New Roman"/>
          <w:b w:val="0"/>
          <w:bCs w:val="0"/>
          <w:i w:val="0"/>
          <w:iCs w:val="0"/>
        </w:rPr>
        <w:t>amawiającego.</w:t>
      </w:r>
      <w:bookmarkStart w:id="2" w:name="a140"/>
      <w:bookmarkStart w:id="3" w:name="_Za%252525252525252525252525252525252525"/>
      <w:bookmarkEnd w:id="2"/>
      <w:bookmarkEnd w:id="3"/>
    </w:p>
    <w:p w:rsidR="00223872" w:rsidRPr="00DB4354" w:rsidRDefault="000348EA" w:rsidP="00DB4354">
      <w:pPr>
        <w:pStyle w:val="Domylnie"/>
        <w:shd w:val="clear" w:color="auto" w:fill="FFFFFF"/>
        <w:tabs>
          <w:tab w:val="left" w:pos="6293"/>
        </w:tabs>
        <w:snapToGrid w:val="0"/>
        <w:spacing w:before="240" w:after="240"/>
        <w:ind w:right="-30"/>
        <w:jc w:val="center"/>
        <w:rPr>
          <w:b/>
        </w:rPr>
      </w:pPr>
      <w:r>
        <w:rPr>
          <w:b/>
        </w:rPr>
        <w:t>WYKONAWCA                                                                ZAMAWIAJĄCY</w:t>
      </w:r>
    </w:p>
    <w:p w:rsidR="007A1900" w:rsidRDefault="007A1900"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522156" w:rsidRDefault="00522156" w:rsidP="004805AA">
      <w:pPr>
        <w:autoSpaceDE w:val="0"/>
        <w:autoSpaceDN w:val="0"/>
        <w:adjustRightInd w:val="0"/>
        <w:spacing w:after="0" w:line="240" w:lineRule="auto"/>
        <w:jc w:val="center"/>
        <w:rPr>
          <w:rFonts w:ascii="Times New Roman" w:eastAsia="Times New Roman" w:hAnsi="Times New Roman" w:cs="Times New Roman"/>
          <w:b/>
          <w:bCs/>
        </w:rPr>
      </w:pPr>
    </w:p>
    <w:p w:rsidR="007A1900" w:rsidRDefault="007A1900" w:rsidP="007A1900">
      <w:pPr>
        <w:autoSpaceDE w:val="0"/>
        <w:autoSpaceDN w:val="0"/>
        <w:adjustRightInd w:val="0"/>
        <w:spacing w:after="0" w:line="240" w:lineRule="auto"/>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0D3DB1" w:rsidRDefault="000D3DB1"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7B1715" w:rsidRDefault="007B1715" w:rsidP="004805AA">
      <w:pPr>
        <w:autoSpaceDE w:val="0"/>
        <w:autoSpaceDN w:val="0"/>
        <w:adjustRightInd w:val="0"/>
        <w:spacing w:after="0" w:line="240" w:lineRule="auto"/>
        <w:jc w:val="center"/>
        <w:rPr>
          <w:rFonts w:ascii="Times New Roman" w:eastAsia="Times New Roman" w:hAnsi="Times New Roman" w:cs="Times New Roman"/>
          <w:b/>
          <w:bCs/>
        </w:rPr>
      </w:pPr>
    </w:p>
    <w:p w:rsidR="004805AA" w:rsidRPr="001D21B1" w:rsidRDefault="004805AA" w:rsidP="004805AA">
      <w:pPr>
        <w:autoSpaceDE w:val="0"/>
        <w:autoSpaceDN w:val="0"/>
        <w:adjustRightInd w:val="0"/>
        <w:spacing w:after="0" w:line="240" w:lineRule="auto"/>
        <w:jc w:val="center"/>
        <w:rPr>
          <w:rFonts w:ascii="Times New Roman" w:eastAsia="Times New Roman" w:hAnsi="Times New Roman" w:cs="Times New Roman"/>
          <w:b/>
          <w:bCs/>
        </w:rPr>
      </w:pPr>
      <w:r w:rsidRPr="001D21B1">
        <w:rPr>
          <w:rFonts w:ascii="Times New Roman" w:eastAsia="Times New Roman" w:hAnsi="Times New Roman" w:cs="Times New Roman"/>
          <w:b/>
          <w:bCs/>
        </w:rPr>
        <w:lastRenderedPageBreak/>
        <w:t>KARTA GWARANCYJNA</w:t>
      </w:r>
    </w:p>
    <w:p w:rsidR="004805AA" w:rsidRPr="001D21B1" w:rsidRDefault="004805AA" w:rsidP="004805AA">
      <w:pPr>
        <w:autoSpaceDE w:val="0"/>
        <w:autoSpaceDN w:val="0"/>
        <w:adjustRightInd w:val="0"/>
        <w:spacing w:after="0" w:line="240" w:lineRule="auto"/>
        <w:jc w:val="both"/>
        <w:rPr>
          <w:rFonts w:ascii="Times New Roman" w:eastAsia="Times New Roman" w:hAnsi="Times New Roman" w:cs="Times New Roman"/>
          <w:b/>
          <w:bCs/>
        </w:rPr>
      </w:pPr>
    </w:p>
    <w:p w:rsidR="001C06A0" w:rsidRPr="00476294" w:rsidRDefault="004805AA" w:rsidP="001C06A0">
      <w:pPr>
        <w:pStyle w:val="Akapitzlist"/>
        <w:keepNext/>
        <w:numPr>
          <w:ilvl w:val="0"/>
          <w:numId w:val="31"/>
        </w:numPr>
        <w:autoSpaceDE w:val="0"/>
        <w:autoSpaceDN w:val="0"/>
        <w:adjustRightInd w:val="0"/>
        <w:spacing w:after="0" w:line="240" w:lineRule="auto"/>
        <w:ind w:left="284" w:hanging="284"/>
        <w:jc w:val="both"/>
        <w:outlineLvl w:val="1"/>
        <w:rPr>
          <w:rFonts w:ascii="Times New Roman" w:eastAsia="Times New Roman" w:hAnsi="Times New Roman" w:cs="Times New Roman"/>
          <w:bCs/>
          <w:iCs/>
          <w:sz w:val="24"/>
          <w:szCs w:val="24"/>
        </w:rPr>
      </w:pPr>
      <w:r w:rsidRPr="00476294">
        <w:rPr>
          <w:rFonts w:ascii="Times New Roman" w:eastAsia="Times New Roman" w:hAnsi="Times New Roman" w:cs="Times New Roman"/>
          <w:b/>
          <w:bCs/>
          <w:sz w:val="24"/>
          <w:szCs w:val="24"/>
        </w:rPr>
        <w:t xml:space="preserve">GWARANTEM </w:t>
      </w:r>
      <w:r w:rsidRPr="0042266F">
        <w:rPr>
          <w:rFonts w:ascii="Times New Roman" w:eastAsia="Times New Roman" w:hAnsi="Times New Roman" w:cs="Times New Roman"/>
          <w:bCs/>
          <w:sz w:val="24"/>
          <w:szCs w:val="24"/>
        </w:rPr>
        <w:t>jest</w:t>
      </w:r>
      <w:r w:rsidR="0042266F">
        <w:rPr>
          <w:rFonts w:ascii="Times New Roman" w:eastAsia="Times New Roman" w:hAnsi="Times New Roman" w:cs="Times New Roman"/>
          <w:sz w:val="24"/>
          <w:szCs w:val="24"/>
        </w:rPr>
        <w:t xml:space="preserve"> </w:t>
      </w:r>
      <w:r w:rsidR="000D3DB1">
        <w:rPr>
          <w:rFonts w:ascii="Times New Roman" w:eastAsia="Times New Roman" w:hAnsi="Times New Roman" w:cs="Times New Roman"/>
          <w:sz w:val="24"/>
          <w:szCs w:val="24"/>
        </w:rPr>
        <w:t>………</w:t>
      </w:r>
      <w:r w:rsidR="0042266F">
        <w:rPr>
          <w:rFonts w:ascii="Times New Roman" w:eastAsia="Times New Roman" w:hAnsi="Times New Roman" w:cs="Times New Roman"/>
          <w:sz w:val="24"/>
          <w:szCs w:val="24"/>
        </w:rPr>
        <w:t>,</w:t>
      </w:r>
      <w:r w:rsidRPr="00476294">
        <w:rPr>
          <w:rFonts w:ascii="Times New Roman" w:eastAsia="Times New Roman" w:hAnsi="Times New Roman" w:cs="Times New Roman"/>
          <w:sz w:val="24"/>
          <w:szCs w:val="24"/>
        </w:rPr>
        <w:t xml:space="preserve"> będący </w:t>
      </w:r>
      <w:r w:rsidR="001D21B1" w:rsidRPr="00476294">
        <w:rPr>
          <w:rFonts w:ascii="Times New Roman" w:eastAsia="Times New Roman" w:hAnsi="Times New Roman" w:cs="Times New Roman"/>
          <w:sz w:val="24"/>
          <w:szCs w:val="24"/>
        </w:rPr>
        <w:t>w</w:t>
      </w:r>
      <w:r w:rsidRPr="00476294">
        <w:rPr>
          <w:rFonts w:ascii="Times New Roman" w:eastAsia="Times New Roman" w:hAnsi="Times New Roman" w:cs="Times New Roman"/>
          <w:sz w:val="24"/>
          <w:szCs w:val="24"/>
        </w:rPr>
        <w:t xml:space="preserve">ykonawcą zadania – </w:t>
      </w:r>
      <w:r w:rsidR="002F1812">
        <w:rPr>
          <w:rFonts w:ascii="Times New Roman" w:hAnsi="Times New Roman" w:cs="Times New Roman"/>
          <w:sz w:val="24"/>
          <w:szCs w:val="24"/>
        </w:rPr>
        <w:t>modernizacja boiska sportowego przy Gimnazjum nr 1 w Cieszynie</w:t>
      </w:r>
      <w:r w:rsidR="001D21B1" w:rsidRPr="00476294">
        <w:rPr>
          <w:rFonts w:ascii="Times New Roman" w:eastAsia="Times New Roman" w:hAnsi="Times New Roman" w:cs="Times New Roman"/>
          <w:bCs/>
          <w:iCs/>
          <w:sz w:val="24"/>
          <w:szCs w:val="24"/>
        </w:rPr>
        <w:t>.</w:t>
      </w:r>
    </w:p>
    <w:p w:rsidR="004805AA" w:rsidRPr="001C06A0" w:rsidRDefault="004805AA" w:rsidP="001C06A0">
      <w:pPr>
        <w:pStyle w:val="Akapitzlist"/>
        <w:keepNext/>
        <w:numPr>
          <w:ilvl w:val="0"/>
          <w:numId w:val="31"/>
        </w:numPr>
        <w:autoSpaceDE w:val="0"/>
        <w:autoSpaceDN w:val="0"/>
        <w:adjustRightInd w:val="0"/>
        <w:spacing w:after="0" w:line="240" w:lineRule="auto"/>
        <w:ind w:left="284" w:hanging="284"/>
        <w:jc w:val="both"/>
        <w:outlineLvl w:val="1"/>
        <w:rPr>
          <w:rFonts w:ascii="Times New Roman" w:eastAsia="Times New Roman" w:hAnsi="Times New Roman" w:cs="Times New Roman"/>
          <w:bCs/>
          <w:iCs/>
          <w:sz w:val="24"/>
          <w:szCs w:val="24"/>
        </w:rPr>
      </w:pPr>
      <w:r w:rsidRPr="001C06A0">
        <w:rPr>
          <w:rFonts w:ascii="Times New Roman" w:eastAsia="Times New Roman" w:hAnsi="Times New Roman" w:cs="Times New Roman"/>
          <w:sz w:val="24"/>
          <w:szCs w:val="24"/>
        </w:rPr>
        <w:t xml:space="preserve">Uprawnionym z tytułu gwarancji jest </w:t>
      </w:r>
      <w:r w:rsidR="001D21B1" w:rsidRPr="001C06A0">
        <w:rPr>
          <w:rFonts w:ascii="Times New Roman" w:eastAsia="Times New Roman" w:hAnsi="Times New Roman" w:cs="Times New Roman"/>
          <w:sz w:val="24"/>
          <w:szCs w:val="24"/>
        </w:rPr>
        <w:t>Gmina Cieszyn</w:t>
      </w:r>
      <w:r w:rsidR="00E001AD" w:rsidRPr="001C06A0">
        <w:rPr>
          <w:rFonts w:ascii="Times New Roman" w:eastAsia="Times New Roman" w:hAnsi="Times New Roman" w:cs="Times New Roman"/>
          <w:sz w:val="24"/>
          <w:szCs w:val="24"/>
        </w:rPr>
        <w:t xml:space="preserve">, </w:t>
      </w:r>
      <w:r w:rsidR="001D21B1" w:rsidRPr="001C06A0">
        <w:rPr>
          <w:rFonts w:ascii="Times New Roman" w:eastAsia="Times New Roman" w:hAnsi="Times New Roman" w:cs="Times New Roman"/>
          <w:sz w:val="24"/>
          <w:szCs w:val="24"/>
        </w:rPr>
        <w:t>Rynek 1</w:t>
      </w:r>
      <w:r w:rsidR="00F472C7" w:rsidRPr="001C06A0">
        <w:rPr>
          <w:rFonts w:ascii="Times New Roman" w:eastAsia="Times New Roman" w:hAnsi="Times New Roman" w:cs="Times New Roman"/>
          <w:sz w:val="24"/>
          <w:szCs w:val="24"/>
        </w:rPr>
        <w:t>, 43-400 Cieszyn</w:t>
      </w:r>
      <w:r w:rsidRPr="001C06A0">
        <w:rPr>
          <w:rFonts w:ascii="Times New Roman" w:eastAsia="Times New Roman" w:hAnsi="Times New Roman" w:cs="Times New Roman"/>
          <w:sz w:val="24"/>
          <w:szCs w:val="24"/>
        </w:rPr>
        <w:t>,</w:t>
      </w:r>
      <w:r w:rsidRPr="001C06A0">
        <w:rPr>
          <w:rFonts w:ascii="Times New Roman" w:eastAsia="Times New Roman" w:hAnsi="Times New Roman" w:cs="Times New Roman"/>
          <w:b/>
          <w:bCs/>
          <w:sz w:val="24"/>
          <w:szCs w:val="24"/>
        </w:rPr>
        <w:t xml:space="preserve"> </w:t>
      </w:r>
      <w:r w:rsidR="001D21B1" w:rsidRPr="001C06A0">
        <w:rPr>
          <w:rFonts w:ascii="Times New Roman" w:eastAsia="Times New Roman" w:hAnsi="Times New Roman" w:cs="Times New Roman"/>
          <w:sz w:val="24"/>
          <w:szCs w:val="24"/>
        </w:rPr>
        <w:t>zwana dalej z</w:t>
      </w:r>
      <w:r w:rsidRPr="001C06A0">
        <w:rPr>
          <w:rFonts w:ascii="Times New Roman" w:eastAsia="Times New Roman" w:hAnsi="Times New Roman" w:cs="Times New Roman"/>
          <w:sz w:val="24"/>
          <w:szCs w:val="24"/>
        </w:rPr>
        <w:t>amawiającym</w:t>
      </w:r>
      <w:r w:rsidR="001D21B1" w:rsidRPr="001C06A0">
        <w:rPr>
          <w:rFonts w:ascii="Times New Roman" w:eastAsia="Times New Roman" w:hAnsi="Times New Roman" w:cs="Times New Roman"/>
          <w:sz w:val="24"/>
          <w:szCs w:val="24"/>
        </w:rPr>
        <w:t>.</w:t>
      </w:r>
    </w:p>
    <w:p w:rsidR="004805AA" w:rsidRPr="001D21B1" w:rsidRDefault="004805AA" w:rsidP="004805AA">
      <w:pPr>
        <w:autoSpaceDE w:val="0"/>
        <w:autoSpaceDN w:val="0"/>
        <w:adjustRightInd w:val="0"/>
        <w:spacing w:after="0" w:line="240" w:lineRule="auto"/>
        <w:jc w:val="center"/>
        <w:rPr>
          <w:rFonts w:ascii="Times New Roman" w:eastAsia="Times New Roman" w:hAnsi="Times New Roman" w:cs="Times New Roman"/>
          <w:b/>
          <w:bCs/>
        </w:rPr>
      </w:pPr>
    </w:p>
    <w:p w:rsidR="004805AA" w:rsidRPr="001D21B1" w:rsidRDefault="00E30F8B"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805AA" w:rsidRPr="001D21B1">
        <w:rPr>
          <w:rFonts w:ascii="Times New Roman" w:eastAsia="Times New Roman" w:hAnsi="Times New Roman" w:cs="Times New Roman"/>
          <w:b/>
          <w:bCs/>
          <w:sz w:val="24"/>
          <w:szCs w:val="24"/>
        </w:rPr>
        <w:t>1</w:t>
      </w:r>
    </w:p>
    <w:p w:rsidR="004805AA" w:rsidRPr="001D21B1" w:rsidRDefault="004805AA" w:rsidP="004805AA">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1D21B1">
        <w:rPr>
          <w:rFonts w:ascii="Times New Roman" w:eastAsia="Times New Roman" w:hAnsi="Times New Roman" w:cs="Times New Roman"/>
          <w:b/>
          <w:bCs/>
          <w:sz w:val="24"/>
          <w:szCs w:val="24"/>
        </w:rPr>
        <w:t>Przedmiot i termin gwarancji</w:t>
      </w:r>
    </w:p>
    <w:p w:rsidR="001C06A0" w:rsidRDefault="004805AA" w:rsidP="001C06A0">
      <w:pPr>
        <w:numPr>
          <w:ilvl w:val="0"/>
          <w:numId w:val="17"/>
        </w:numPr>
        <w:tabs>
          <w:tab w:val="clear" w:pos="10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1D21B1">
        <w:rPr>
          <w:rFonts w:ascii="Times New Roman" w:eastAsia="Times New Roman" w:hAnsi="Times New Roman" w:cs="Times New Roman"/>
          <w:sz w:val="24"/>
          <w:szCs w:val="24"/>
        </w:rPr>
        <w:t xml:space="preserve">Niniejsza gwarancja obejmuje całość przedmiotu Zadania </w:t>
      </w:r>
      <w:r w:rsidR="0042266F">
        <w:rPr>
          <w:rFonts w:ascii="Times New Roman" w:eastAsia="Times New Roman" w:hAnsi="Times New Roman" w:cs="Times New Roman"/>
          <w:sz w:val="24"/>
          <w:szCs w:val="24"/>
        </w:rPr>
        <w:t xml:space="preserve">określonego </w:t>
      </w:r>
      <w:r w:rsidRPr="001D21B1">
        <w:rPr>
          <w:rFonts w:ascii="Times New Roman" w:eastAsia="Times New Roman" w:hAnsi="Times New Roman" w:cs="Times New Roman"/>
          <w:sz w:val="24"/>
          <w:szCs w:val="24"/>
        </w:rPr>
        <w:t xml:space="preserve">w Umowie nr </w:t>
      </w:r>
      <w:r w:rsidR="002F1812">
        <w:rPr>
          <w:rFonts w:ascii="Times New Roman" w:eastAsia="Times New Roman" w:hAnsi="Times New Roman" w:cs="Times New Roman"/>
          <w:sz w:val="24"/>
          <w:szCs w:val="24"/>
        </w:rPr>
        <w:t>………</w:t>
      </w:r>
      <w:r w:rsidR="0042266F">
        <w:rPr>
          <w:rFonts w:ascii="Times New Roman" w:eastAsia="Times New Roman" w:hAnsi="Times New Roman" w:cs="Times New Roman"/>
          <w:sz w:val="24"/>
          <w:szCs w:val="24"/>
        </w:rPr>
        <w:t xml:space="preserve"> </w:t>
      </w:r>
      <w:r w:rsidRPr="001D21B1">
        <w:rPr>
          <w:rFonts w:ascii="Times New Roman" w:eastAsia="Times New Roman" w:hAnsi="Times New Roman" w:cs="Times New Roman"/>
          <w:sz w:val="24"/>
          <w:szCs w:val="24"/>
        </w:rPr>
        <w:t>z dnia</w:t>
      </w:r>
      <w:r w:rsidR="002F1812">
        <w:rPr>
          <w:rFonts w:ascii="Times New Roman" w:eastAsia="Times New Roman" w:hAnsi="Times New Roman" w:cs="Times New Roman"/>
          <w:sz w:val="24"/>
          <w:szCs w:val="24"/>
        </w:rPr>
        <w:t xml:space="preserve"> ………</w:t>
      </w:r>
      <w:r w:rsidR="001B0C45" w:rsidRPr="001D21B1">
        <w:rPr>
          <w:rFonts w:ascii="Times New Roman" w:eastAsia="Times New Roman" w:hAnsi="Times New Roman" w:cs="Times New Roman"/>
          <w:sz w:val="24"/>
          <w:szCs w:val="24"/>
        </w:rPr>
        <w:t xml:space="preserve"> 201</w:t>
      </w:r>
      <w:r w:rsidR="001D21B1">
        <w:rPr>
          <w:rFonts w:ascii="Times New Roman" w:eastAsia="Times New Roman" w:hAnsi="Times New Roman" w:cs="Times New Roman"/>
          <w:sz w:val="24"/>
          <w:szCs w:val="24"/>
        </w:rPr>
        <w:t>6</w:t>
      </w:r>
      <w:r w:rsidRPr="001D21B1">
        <w:rPr>
          <w:rFonts w:ascii="Times New Roman" w:eastAsia="Times New Roman" w:hAnsi="Times New Roman" w:cs="Times New Roman"/>
          <w:sz w:val="24"/>
          <w:szCs w:val="24"/>
        </w:rPr>
        <w:t xml:space="preserve"> r. oraz w innych dokumentach będ</w:t>
      </w:r>
      <w:r w:rsidR="007578E6">
        <w:rPr>
          <w:rFonts w:ascii="Times New Roman" w:eastAsia="Times New Roman" w:hAnsi="Times New Roman" w:cs="Times New Roman"/>
          <w:sz w:val="24"/>
          <w:szCs w:val="24"/>
        </w:rPr>
        <w:t>ących integralną częścią Umowy.</w:t>
      </w:r>
    </w:p>
    <w:p w:rsidR="001C06A0" w:rsidRDefault="004805AA" w:rsidP="001C06A0">
      <w:pPr>
        <w:numPr>
          <w:ilvl w:val="0"/>
          <w:numId w:val="17"/>
        </w:numPr>
        <w:tabs>
          <w:tab w:val="clear" w:pos="10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1C06A0">
        <w:rPr>
          <w:rFonts w:ascii="Times New Roman" w:eastAsia="Times New Roman" w:hAnsi="Times New Roman" w:cs="Times New Roman"/>
          <w:sz w:val="24"/>
          <w:szCs w:val="24"/>
        </w:rPr>
        <w:t xml:space="preserve">Gwarant </w:t>
      </w:r>
      <w:r w:rsidR="001D21B1" w:rsidRPr="001C06A0">
        <w:rPr>
          <w:rFonts w:ascii="Times New Roman" w:eastAsia="Times New Roman" w:hAnsi="Times New Roman" w:cs="Times New Roman"/>
          <w:sz w:val="24"/>
          <w:szCs w:val="24"/>
        </w:rPr>
        <w:t>odpowiada wobec z</w:t>
      </w:r>
      <w:r w:rsidRPr="001C06A0">
        <w:rPr>
          <w:rFonts w:ascii="Times New Roman" w:eastAsia="Times New Roman" w:hAnsi="Times New Roman" w:cs="Times New Roman"/>
          <w:sz w:val="24"/>
          <w:szCs w:val="24"/>
        </w:rPr>
        <w:t xml:space="preserve">amawiającego z tytułu niniejszej Karty Gwarancyjnej za cały przedmiot Umowy, w tym także za części realizowane przez podwykonawców. Gwarant jest odpowiedzialny wobec </w:t>
      </w:r>
      <w:r w:rsidR="001D21B1" w:rsidRPr="001C06A0">
        <w:rPr>
          <w:rFonts w:ascii="Times New Roman" w:eastAsia="Times New Roman" w:hAnsi="Times New Roman" w:cs="Times New Roman"/>
          <w:sz w:val="24"/>
          <w:szCs w:val="24"/>
        </w:rPr>
        <w:t>z</w:t>
      </w:r>
      <w:r w:rsidRPr="001C06A0">
        <w:rPr>
          <w:rFonts w:ascii="Times New Roman" w:eastAsia="Times New Roman" w:hAnsi="Times New Roman" w:cs="Times New Roman"/>
          <w:sz w:val="24"/>
          <w:szCs w:val="24"/>
        </w:rPr>
        <w:t>amawiającego za realizacje wszystkich zobowiązań,                     o których mowa w § 2 ust. 2.</w:t>
      </w:r>
    </w:p>
    <w:p w:rsidR="001C06A0" w:rsidRDefault="001B0C45" w:rsidP="001C06A0">
      <w:pPr>
        <w:numPr>
          <w:ilvl w:val="0"/>
          <w:numId w:val="17"/>
        </w:numPr>
        <w:tabs>
          <w:tab w:val="clear" w:pos="10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1C06A0">
        <w:rPr>
          <w:rFonts w:ascii="Times New Roman" w:eastAsia="Times New Roman" w:hAnsi="Times New Roman" w:cs="Times New Roman"/>
          <w:sz w:val="24"/>
          <w:szCs w:val="24"/>
        </w:rPr>
        <w:t>Ter</w:t>
      </w:r>
      <w:r w:rsidR="008638C9">
        <w:rPr>
          <w:rFonts w:ascii="Times New Roman" w:eastAsia="Times New Roman" w:hAnsi="Times New Roman" w:cs="Times New Roman"/>
          <w:sz w:val="24"/>
          <w:szCs w:val="24"/>
        </w:rPr>
        <w:t xml:space="preserve">min gwarancji wynosi </w:t>
      </w:r>
      <w:r w:rsidR="002F1812">
        <w:rPr>
          <w:rFonts w:ascii="Times New Roman" w:eastAsia="Times New Roman" w:hAnsi="Times New Roman" w:cs="Times New Roman"/>
          <w:sz w:val="24"/>
          <w:szCs w:val="24"/>
        </w:rPr>
        <w:t>………</w:t>
      </w:r>
      <w:r w:rsidR="004805AA" w:rsidRPr="001C06A0">
        <w:rPr>
          <w:rFonts w:ascii="Times New Roman" w:eastAsia="Times New Roman" w:hAnsi="Times New Roman" w:cs="Times New Roman"/>
          <w:sz w:val="24"/>
          <w:szCs w:val="24"/>
        </w:rPr>
        <w:t xml:space="preserve"> miesięcy od daty odbioru końcowego.</w:t>
      </w:r>
    </w:p>
    <w:p w:rsidR="004805AA" w:rsidRPr="001C06A0" w:rsidRDefault="004805AA" w:rsidP="001C06A0">
      <w:pPr>
        <w:numPr>
          <w:ilvl w:val="0"/>
          <w:numId w:val="17"/>
        </w:numPr>
        <w:tabs>
          <w:tab w:val="clear" w:pos="10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1C06A0">
        <w:rPr>
          <w:rFonts w:ascii="Times New Roman" w:eastAsia="Times New Roman" w:hAnsi="Times New Roman" w:cs="Times New Roman"/>
          <w:sz w:val="24"/>
          <w:szCs w:val="24"/>
        </w:rPr>
        <w:t>Ilekroć w niniejszej Karcie Gwarancyjnej jest mowa o wadzie należy</w:t>
      </w:r>
      <w:r w:rsidR="001D21B1" w:rsidRPr="001C06A0">
        <w:rPr>
          <w:rFonts w:ascii="Times New Roman" w:eastAsia="Times New Roman" w:hAnsi="Times New Roman" w:cs="Times New Roman"/>
          <w:sz w:val="24"/>
          <w:szCs w:val="24"/>
        </w:rPr>
        <w:t xml:space="preserve"> przez to rozumieć wadę fizyczną</w:t>
      </w:r>
      <w:r w:rsidR="00E30F8B" w:rsidRPr="001C06A0">
        <w:rPr>
          <w:rFonts w:ascii="Times New Roman" w:eastAsia="Times New Roman" w:hAnsi="Times New Roman" w:cs="Times New Roman"/>
          <w:sz w:val="24"/>
          <w:szCs w:val="24"/>
        </w:rPr>
        <w:t>, o której mowa w art. 556 §</w:t>
      </w:r>
      <w:r w:rsidRPr="001C06A0">
        <w:rPr>
          <w:rFonts w:ascii="Times New Roman" w:eastAsia="Times New Roman" w:hAnsi="Times New Roman" w:cs="Times New Roman"/>
          <w:sz w:val="24"/>
          <w:szCs w:val="24"/>
        </w:rPr>
        <w:t>1 k.c.</w:t>
      </w:r>
    </w:p>
    <w:p w:rsidR="004805AA" w:rsidRPr="001D21B1" w:rsidRDefault="004805AA" w:rsidP="004805AA">
      <w:pPr>
        <w:autoSpaceDE w:val="0"/>
        <w:autoSpaceDN w:val="0"/>
        <w:adjustRightInd w:val="0"/>
        <w:spacing w:after="0" w:line="240" w:lineRule="auto"/>
        <w:jc w:val="center"/>
        <w:rPr>
          <w:rFonts w:ascii="Times New Roman" w:eastAsia="Times New Roman" w:hAnsi="Times New Roman" w:cs="Times New Roman"/>
          <w:b/>
          <w:bCs/>
        </w:rPr>
      </w:pPr>
    </w:p>
    <w:p w:rsidR="004805AA" w:rsidRPr="00E30F8B" w:rsidRDefault="00E30F8B"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805AA" w:rsidRPr="00E30F8B">
        <w:rPr>
          <w:rFonts w:ascii="Times New Roman" w:eastAsia="Times New Roman" w:hAnsi="Times New Roman" w:cs="Times New Roman"/>
          <w:b/>
          <w:bCs/>
          <w:sz w:val="24"/>
          <w:szCs w:val="24"/>
        </w:rPr>
        <w:t>2</w:t>
      </w:r>
    </w:p>
    <w:p w:rsidR="004805AA" w:rsidRPr="00E30F8B" w:rsidRDefault="004805AA"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sidRPr="00E30F8B">
        <w:rPr>
          <w:rFonts w:ascii="Times New Roman" w:eastAsia="Times New Roman" w:hAnsi="Times New Roman" w:cs="Times New Roman"/>
          <w:b/>
          <w:bCs/>
          <w:sz w:val="24"/>
          <w:szCs w:val="24"/>
        </w:rPr>
        <w:t>Obowiązki i uprawnienia stron</w:t>
      </w:r>
    </w:p>
    <w:p w:rsidR="004805AA" w:rsidRPr="00E30F8B" w:rsidRDefault="004805AA" w:rsidP="001C06A0">
      <w:pPr>
        <w:numPr>
          <w:ilvl w:val="0"/>
          <w:numId w:val="18"/>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W przypadku wystąpienia jakiejko</w:t>
      </w:r>
      <w:r w:rsidR="00E30F8B">
        <w:rPr>
          <w:rFonts w:ascii="Times New Roman" w:eastAsia="Times New Roman" w:hAnsi="Times New Roman" w:cs="Times New Roman"/>
          <w:sz w:val="24"/>
          <w:szCs w:val="24"/>
        </w:rPr>
        <w:t>lwiek wady w przedmiocie Umowy z</w:t>
      </w:r>
      <w:r w:rsidRPr="00E30F8B">
        <w:rPr>
          <w:rFonts w:ascii="Times New Roman" w:eastAsia="Times New Roman" w:hAnsi="Times New Roman" w:cs="Times New Roman"/>
          <w:sz w:val="24"/>
          <w:szCs w:val="24"/>
        </w:rPr>
        <w:t>amawiający uprawniony jest do:</w:t>
      </w:r>
    </w:p>
    <w:p w:rsidR="004805AA" w:rsidRPr="00E30F8B" w:rsidRDefault="004805AA" w:rsidP="001C06A0">
      <w:pPr>
        <w:numPr>
          <w:ilvl w:val="1"/>
          <w:numId w:val="18"/>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żądania usunięcia wady przedmiotu Umowy, a w przypadku gdy dana rzecz wchodząca w zakres przedmiotu Umowy była już dwukrotnie naprawiana – do żądania wymiany t</w:t>
      </w:r>
      <w:r w:rsidR="00E30F8B">
        <w:rPr>
          <w:rFonts w:ascii="Times New Roman" w:eastAsia="Times New Roman" w:hAnsi="Times New Roman" w:cs="Times New Roman"/>
          <w:sz w:val="24"/>
          <w:szCs w:val="24"/>
        </w:rPr>
        <w:t>ej rzeczy na nową, wolną od wad,</w:t>
      </w:r>
    </w:p>
    <w:p w:rsidR="004805AA" w:rsidRPr="00E30F8B" w:rsidRDefault="004805AA" w:rsidP="001C06A0">
      <w:pPr>
        <w:numPr>
          <w:ilvl w:val="1"/>
          <w:numId w:val="18"/>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wskazania trybu usunięcia wady</w:t>
      </w:r>
      <w:r w:rsidR="00E30F8B">
        <w:rPr>
          <w:rFonts w:ascii="Times New Roman" w:eastAsia="Times New Roman" w:hAnsi="Times New Roman" w:cs="Times New Roman"/>
          <w:sz w:val="24"/>
          <w:szCs w:val="24"/>
        </w:rPr>
        <w:t>/wymiany rzeczy na wolną od wad,</w:t>
      </w:r>
    </w:p>
    <w:p w:rsidR="004805AA" w:rsidRPr="00E30F8B" w:rsidRDefault="004805AA" w:rsidP="001C06A0">
      <w:pPr>
        <w:numPr>
          <w:ilvl w:val="1"/>
          <w:numId w:val="18"/>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żądania od Gwaranta odszkodowania (obejmującego zarówno poniesione straty, jak i u</w:t>
      </w:r>
      <w:r w:rsidR="00E30F8B">
        <w:rPr>
          <w:rFonts w:ascii="Times New Roman" w:eastAsia="Times New Roman" w:hAnsi="Times New Roman" w:cs="Times New Roman"/>
          <w:sz w:val="24"/>
          <w:szCs w:val="24"/>
        </w:rPr>
        <w:t>tracone korzyści jakich doznał z</w:t>
      </w:r>
      <w:r w:rsidRPr="00E30F8B">
        <w:rPr>
          <w:rFonts w:ascii="Times New Roman" w:eastAsia="Times New Roman" w:hAnsi="Times New Roman" w:cs="Times New Roman"/>
          <w:sz w:val="24"/>
          <w:szCs w:val="24"/>
        </w:rPr>
        <w:t>amawiający lub osoby trzecie) na skutek wystąpienia wad, niezależnie od innych uprawnień wynikających z Umowy.</w:t>
      </w:r>
    </w:p>
    <w:p w:rsidR="004805AA" w:rsidRPr="00E30F8B" w:rsidRDefault="004805AA" w:rsidP="0092764B">
      <w:pPr>
        <w:numPr>
          <w:ilvl w:val="0"/>
          <w:numId w:val="18"/>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W przypadku wystąpienia jakiejkolwiek wady w przedmiocie Umowy Gwarant jest zobowiązany do:</w:t>
      </w:r>
    </w:p>
    <w:p w:rsidR="004805AA" w:rsidRPr="00E30F8B" w:rsidRDefault="004805AA" w:rsidP="001C06A0">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 xml:space="preserve">terminowego spełnienia żądania </w:t>
      </w:r>
      <w:r w:rsidR="00E30F8B">
        <w:rPr>
          <w:rFonts w:ascii="Times New Roman" w:eastAsia="Times New Roman" w:hAnsi="Times New Roman" w:cs="Times New Roman"/>
          <w:sz w:val="24"/>
          <w:szCs w:val="24"/>
        </w:rPr>
        <w:t>z</w:t>
      </w:r>
      <w:r w:rsidRPr="00E30F8B">
        <w:rPr>
          <w:rFonts w:ascii="Times New Roman" w:eastAsia="Times New Roman" w:hAnsi="Times New Roman" w:cs="Times New Roman"/>
          <w:sz w:val="24"/>
          <w:szCs w:val="24"/>
        </w:rPr>
        <w:t xml:space="preserve">amawiającego dotyczącego usunięcia wady, przy czym usunięcie wady może nastąpić również poprzez wymianę rzeczy wchodzącej </w:t>
      </w:r>
      <w:r w:rsidR="00E30F8B">
        <w:rPr>
          <w:rFonts w:ascii="Times New Roman" w:eastAsia="Times New Roman" w:hAnsi="Times New Roman" w:cs="Times New Roman"/>
          <w:sz w:val="24"/>
          <w:szCs w:val="24"/>
        </w:rPr>
        <w:t xml:space="preserve">                 </w:t>
      </w:r>
      <w:r w:rsidRPr="00E30F8B">
        <w:rPr>
          <w:rFonts w:ascii="Times New Roman" w:eastAsia="Times New Roman" w:hAnsi="Times New Roman" w:cs="Times New Roman"/>
          <w:sz w:val="24"/>
          <w:szCs w:val="24"/>
        </w:rPr>
        <w:t>w zakres p</w:t>
      </w:r>
      <w:r w:rsidR="00E30F8B">
        <w:rPr>
          <w:rFonts w:ascii="Times New Roman" w:eastAsia="Times New Roman" w:hAnsi="Times New Roman" w:cs="Times New Roman"/>
          <w:sz w:val="24"/>
          <w:szCs w:val="24"/>
        </w:rPr>
        <w:t>rzedmiotu Umowy na wolną od wad,</w:t>
      </w:r>
    </w:p>
    <w:p w:rsidR="004805AA" w:rsidRPr="00E30F8B" w:rsidRDefault="00E30F8B" w:rsidP="001C06A0">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terminowego spełnienia żądania z</w:t>
      </w:r>
      <w:r w:rsidR="004805AA" w:rsidRPr="00E30F8B">
        <w:rPr>
          <w:rFonts w:ascii="Times New Roman" w:eastAsia="Times New Roman" w:hAnsi="Times New Roman" w:cs="Times New Roman"/>
          <w:sz w:val="24"/>
          <w:szCs w:val="24"/>
        </w:rPr>
        <w:t>amawiającego dotyczącego</w:t>
      </w:r>
      <w:r>
        <w:rPr>
          <w:rFonts w:ascii="Times New Roman" w:eastAsia="Times New Roman" w:hAnsi="Times New Roman" w:cs="Times New Roman"/>
          <w:sz w:val="24"/>
          <w:szCs w:val="24"/>
        </w:rPr>
        <w:t xml:space="preserve"> wymiany rzeczy na wolną od wad,</w:t>
      </w:r>
    </w:p>
    <w:p w:rsidR="004805AA" w:rsidRPr="00E30F8B" w:rsidRDefault="004805AA" w:rsidP="001C06A0">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zapłaty odszkodowania,</w:t>
      </w:r>
      <w:r w:rsidR="00E30F8B">
        <w:rPr>
          <w:rFonts w:ascii="Times New Roman" w:eastAsia="Times New Roman" w:hAnsi="Times New Roman" w:cs="Times New Roman"/>
          <w:sz w:val="24"/>
          <w:szCs w:val="24"/>
        </w:rPr>
        <w:t xml:space="preserve"> o którym mowa w ust. 1 lit. c).</w:t>
      </w:r>
    </w:p>
    <w:p w:rsidR="004805AA" w:rsidRPr="00E30F8B" w:rsidRDefault="004805AA" w:rsidP="0092764B">
      <w:pPr>
        <w:numPr>
          <w:ilvl w:val="0"/>
          <w:numId w:val="18"/>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Ilekroć w dalszych postanowieniach jest mowa o „usunięciu wady" należy przez to rozumieć również wymianę rzeczy wchodzącej w zakres przedmiotu Umowy na wolną od wad.</w:t>
      </w:r>
    </w:p>
    <w:p w:rsidR="006A76C8" w:rsidRPr="001D21B1" w:rsidRDefault="006A76C8" w:rsidP="009971B6">
      <w:pPr>
        <w:autoSpaceDE w:val="0"/>
        <w:autoSpaceDN w:val="0"/>
        <w:adjustRightInd w:val="0"/>
        <w:spacing w:after="0" w:line="240" w:lineRule="auto"/>
        <w:rPr>
          <w:rFonts w:ascii="Times New Roman" w:eastAsia="Times New Roman" w:hAnsi="Times New Roman" w:cs="Times New Roman"/>
          <w:b/>
          <w:bCs/>
        </w:rPr>
      </w:pPr>
    </w:p>
    <w:p w:rsidR="004805AA" w:rsidRPr="00E30F8B" w:rsidRDefault="00E30F8B"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805AA" w:rsidRPr="00E30F8B">
        <w:rPr>
          <w:rFonts w:ascii="Times New Roman" w:eastAsia="Times New Roman" w:hAnsi="Times New Roman" w:cs="Times New Roman"/>
          <w:b/>
          <w:bCs/>
          <w:sz w:val="24"/>
          <w:szCs w:val="24"/>
        </w:rPr>
        <w:t>3</w:t>
      </w:r>
    </w:p>
    <w:p w:rsidR="004805AA" w:rsidRPr="00E30F8B" w:rsidRDefault="004805AA" w:rsidP="004805AA">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30F8B">
        <w:rPr>
          <w:rFonts w:ascii="Times New Roman" w:eastAsia="Times New Roman" w:hAnsi="Times New Roman" w:cs="Times New Roman"/>
          <w:b/>
          <w:bCs/>
          <w:sz w:val="24"/>
          <w:szCs w:val="24"/>
        </w:rPr>
        <w:t>Przeglądy gwarancyjne</w:t>
      </w:r>
    </w:p>
    <w:p w:rsidR="0092764B" w:rsidRDefault="004805AA" w:rsidP="0092764B">
      <w:pPr>
        <w:numPr>
          <w:ilvl w:val="2"/>
          <w:numId w:val="19"/>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Komisyjny przegl</w:t>
      </w:r>
      <w:r w:rsidR="00F472C7" w:rsidRPr="00E30F8B">
        <w:rPr>
          <w:rFonts w:ascii="Times New Roman" w:eastAsia="Times New Roman" w:hAnsi="Times New Roman" w:cs="Times New Roman"/>
          <w:sz w:val="24"/>
          <w:szCs w:val="24"/>
        </w:rPr>
        <w:t>ąd gwarancyjny odbędzie się</w:t>
      </w:r>
      <w:r w:rsidRPr="00E30F8B">
        <w:rPr>
          <w:rFonts w:ascii="Times New Roman" w:eastAsia="Times New Roman" w:hAnsi="Times New Roman" w:cs="Times New Roman"/>
          <w:sz w:val="24"/>
          <w:szCs w:val="24"/>
        </w:rPr>
        <w:t xml:space="preserve"> w </w:t>
      </w:r>
      <w:r w:rsidR="002F1812">
        <w:rPr>
          <w:rFonts w:ascii="Times New Roman" w:eastAsia="Times New Roman" w:hAnsi="Times New Roman" w:cs="Times New Roman"/>
          <w:sz w:val="24"/>
          <w:szCs w:val="24"/>
        </w:rPr>
        <w:t>………</w:t>
      </w:r>
      <w:r w:rsidRPr="00E30F8B">
        <w:rPr>
          <w:rFonts w:ascii="Times New Roman" w:eastAsia="Times New Roman" w:hAnsi="Times New Roman" w:cs="Times New Roman"/>
          <w:sz w:val="24"/>
          <w:szCs w:val="24"/>
        </w:rPr>
        <w:t xml:space="preserve"> miesiącu obowiązywania niniejszej gwarancji.</w:t>
      </w:r>
    </w:p>
    <w:p w:rsidR="0092764B" w:rsidRDefault="004805AA" w:rsidP="0092764B">
      <w:pPr>
        <w:numPr>
          <w:ilvl w:val="2"/>
          <w:numId w:val="19"/>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Datę, godzinę i miejsce dokonania pr</w:t>
      </w:r>
      <w:r w:rsidR="00E30F8B" w:rsidRPr="0092764B">
        <w:rPr>
          <w:rFonts w:ascii="Times New Roman" w:eastAsia="Times New Roman" w:hAnsi="Times New Roman" w:cs="Times New Roman"/>
          <w:sz w:val="24"/>
          <w:szCs w:val="24"/>
        </w:rPr>
        <w:t>zeglądu gwarancyjnego wyznacza z</w:t>
      </w:r>
      <w:r w:rsidRPr="0092764B">
        <w:rPr>
          <w:rFonts w:ascii="Times New Roman" w:eastAsia="Times New Roman" w:hAnsi="Times New Roman" w:cs="Times New Roman"/>
          <w:sz w:val="24"/>
          <w:szCs w:val="24"/>
        </w:rPr>
        <w:t xml:space="preserve">amawiający, zawiadamiając o nim Gwaranta na piśmie (listem poleconym z potwierdzeniem odbioru), </w:t>
      </w:r>
      <w:r w:rsidR="0092764B">
        <w:rPr>
          <w:rFonts w:ascii="Times New Roman" w:eastAsia="Times New Roman" w:hAnsi="Times New Roman" w:cs="Times New Roman"/>
          <w:sz w:val="24"/>
          <w:szCs w:val="24"/>
        </w:rPr>
        <w:t xml:space="preserve">    </w:t>
      </w:r>
      <w:r w:rsidRPr="0092764B">
        <w:rPr>
          <w:rFonts w:ascii="Times New Roman" w:eastAsia="Times New Roman" w:hAnsi="Times New Roman" w:cs="Times New Roman"/>
          <w:sz w:val="24"/>
          <w:szCs w:val="24"/>
        </w:rPr>
        <w:t>z co najmniej 14 dniowym wyprzedzeniem.</w:t>
      </w:r>
    </w:p>
    <w:p w:rsidR="0092764B" w:rsidRDefault="004805AA" w:rsidP="0092764B">
      <w:pPr>
        <w:numPr>
          <w:ilvl w:val="2"/>
          <w:numId w:val="19"/>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W skład komisji przeglądowej będą wchodziły co naj</w:t>
      </w:r>
      <w:r w:rsidR="00E30F8B" w:rsidRPr="0092764B">
        <w:rPr>
          <w:rFonts w:ascii="Times New Roman" w:eastAsia="Times New Roman" w:hAnsi="Times New Roman" w:cs="Times New Roman"/>
          <w:sz w:val="24"/>
          <w:szCs w:val="24"/>
        </w:rPr>
        <w:t>mniej 2 osoby wyznaczone przez zamawiającego</w:t>
      </w:r>
      <w:r w:rsidRPr="0092764B">
        <w:rPr>
          <w:rFonts w:ascii="Times New Roman" w:eastAsia="Times New Roman" w:hAnsi="Times New Roman" w:cs="Times New Roman"/>
          <w:sz w:val="24"/>
          <w:szCs w:val="24"/>
        </w:rPr>
        <w:t xml:space="preserve"> oraz co najmniej 2 osoby wyznaczone przez Gwaranta.</w:t>
      </w:r>
    </w:p>
    <w:p w:rsidR="0092764B" w:rsidRDefault="004805AA" w:rsidP="0092764B">
      <w:pPr>
        <w:numPr>
          <w:ilvl w:val="2"/>
          <w:numId w:val="19"/>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 xml:space="preserve">Jeżeli Gwarant został prawidłowo zawiadomiony o terminie i miejscu dokonania przeglądu gwarancyjnego, niestawienie się jego przedstawicieli nie będzie wywoływało żadnych </w:t>
      </w:r>
      <w:r w:rsidRPr="0092764B">
        <w:rPr>
          <w:rFonts w:ascii="Times New Roman" w:eastAsia="Times New Roman" w:hAnsi="Times New Roman" w:cs="Times New Roman"/>
          <w:sz w:val="24"/>
          <w:szCs w:val="24"/>
        </w:rPr>
        <w:lastRenderedPageBreak/>
        <w:t>ujemnych skutków dla ważności i skuteczności ustaleń dokonanych przez komisję przeglądową.</w:t>
      </w:r>
    </w:p>
    <w:p w:rsidR="004805AA" w:rsidRPr="0092764B" w:rsidRDefault="004805AA" w:rsidP="0092764B">
      <w:pPr>
        <w:numPr>
          <w:ilvl w:val="2"/>
          <w:numId w:val="19"/>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 xml:space="preserve">Z przeglądu gwarancyjnego sporządza się szczegółowy Protokół Przeglądu Gwarancyjnego, w co najmniej dwóch egzemplarzach, po jednym dla </w:t>
      </w:r>
      <w:r w:rsidR="00E30F8B" w:rsidRPr="0092764B">
        <w:rPr>
          <w:rFonts w:ascii="Times New Roman" w:eastAsia="Times New Roman" w:hAnsi="Times New Roman" w:cs="Times New Roman"/>
          <w:sz w:val="24"/>
          <w:szCs w:val="24"/>
        </w:rPr>
        <w:t>z</w:t>
      </w:r>
      <w:r w:rsidRPr="0092764B">
        <w:rPr>
          <w:rFonts w:ascii="Times New Roman" w:eastAsia="Times New Roman" w:hAnsi="Times New Roman" w:cs="Times New Roman"/>
          <w:sz w:val="24"/>
          <w:szCs w:val="24"/>
        </w:rPr>
        <w:t xml:space="preserve">amawiającego </w:t>
      </w:r>
      <w:r w:rsidR="00E30F8B" w:rsidRPr="0092764B">
        <w:rPr>
          <w:rFonts w:ascii="Times New Roman" w:eastAsia="Times New Roman" w:hAnsi="Times New Roman" w:cs="Times New Roman"/>
          <w:sz w:val="24"/>
          <w:szCs w:val="24"/>
        </w:rPr>
        <w:t xml:space="preserve">                </w:t>
      </w:r>
      <w:r w:rsidRPr="0092764B">
        <w:rPr>
          <w:rFonts w:ascii="Times New Roman" w:eastAsia="Times New Roman" w:hAnsi="Times New Roman" w:cs="Times New Roman"/>
          <w:sz w:val="24"/>
          <w:szCs w:val="24"/>
        </w:rPr>
        <w:t>i dla Gwaranta. W przypadku nieobecn</w:t>
      </w:r>
      <w:r w:rsidR="00E30F8B" w:rsidRPr="0092764B">
        <w:rPr>
          <w:rFonts w:ascii="Times New Roman" w:eastAsia="Times New Roman" w:hAnsi="Times New Roman" w:cs="Times New Roman"/>
          <w:sz w:val="24"/>
          <w:szCs w:val="24"/>
        </w:rPr>
        <w:t>ości przedstawicieli Gwaranta, z</w:t>
      </w:r>
      <w:r w:rsidRPr="0092764B">
        <w:rPr>
          <w:rFonts w:ascii="Times New Roman" w:eastAsia="Times New Roman" w:hAnsi="Times New Roman" w:cs="Times New Roman"/>
          <w:sz w:val="24"/>
          <w:szCs w:val="24"/>
        </w:rPr>
        <w:t>amawiający niezwłocznie przesyła Gwarantowi jeden egzemplarz Protokołu Przeglądu</w:t>
      </w:r>
      <w:r w:rsidR="00E30F8B" w:rsidRPr="0092764B">
        <w:rPr>
          <w:rFonts w:ascii="Times New Roman" w:eastAsia="Times New Roman" w:hAnsi="Times New Roman" w:cs="Times New Roman"/>
          <w:sz w:val="24"/>
          <w:szCs w:val="24"/>
        </w:rPr>
        <w:t xml:space="preserve"> Gwarancyjnego.</w:t>
      </w:r>
    </w:p>
    <w:p w:rsidR="004805AA" w:rsidRPr="001D21B1" w:rsidRDefault="004805AA" w:rsidP="004805AA">
      <w:pPr>
        <w:autoSpaceDE w:val="0"/>
        <w:autoSpaceDN w:val="0"/>
        <w:adjustRightInd w:val="0"/>
        <w:spacing w:after="0" w:line="240" w:lineRule="auto"/>
        <w:jc w:val="center"/>
        <w:rPr>
          <w:rFonts w:ascii="Times New Roman" w:eastAsia="Times New Roman" w:hAnsi="Times New Roman" w:cs="Times New Roman"/>
          <w:b/>
          <w:bCs/>
        </w:rPr>
      </w:pPr>
    </w:p>
    <w:p w:rsidR="004805AA" w:rsidRPr="00E30F8B" w:rsidRDefault="00A31C77"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805AA" w:rsidRPr="00E30F8B">
        <w:rPr>
          <w:rFonts w:ascii="Times New Roman" w:eastAsia="Times New Roman" w:hAnsi="Times New Roman" w:cs="Times New Roman"/>
          <w:b/>
          <w:bCs/>
          <w:sz w:val="24"/>
          <w:szCs w:val="24"/>
        </w:rPr>
        <w:t>4</w:t>
      </w:r>
    </w:p>
    <w:p w:rsidR="004805AA" w:rsidRPr="00E30F8B" w:rsidRDefault="004805AA"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sidRPr="00E30F8B">
        <w:rPr>
          <w:rFonts w:ascii="Times New Roman" w:eastAsia="Times New Roman" w:hAnsi="Times New Roman" w:cs="Times New Roman"/>
          <w:b/>
          <w:bCs/>
          <w:sz w:val="24"/>
          <w:szCs w:val="24"/>
        </w:rPr>
        <w:t>Wezwanie do usunięcia wady</w:t>
      </w:r>
    </w:p>
    <w:p w:rsidR="004805AA" w:rsidRPr="00E30F8B" w:rsidRDefault="004805AA" w:rsidP="004805AA">
      <w:pPr>
        <w:autoSpaceDE w:val="0"/>
        <w:autoSpaceDN w:val="0"/>
        <w:adjustRightInd w:val="0"/>
        <w:spacing w:after="0" w:line="240" w:lineRule="auto"/>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W przypadku ujawnienia wady w czasie innym niż po</w:t>
      </w:r>
      <w:r w:rsidR="00A31C77">
        <w:rPr>
          <w:rFonts w:ascii="Times New Roman" w:eastAsia="Times New Roman" w:hAnsi="Times New Roman" w:cs="Times New Roman"/>
          <w:sz w:val="24"/>
          <w:szCs w:val="24"/>
        </w:rPr>
        <w:t>dczas przeglądu gwarancyjnego, z</w:t>
      </w:r>
      <w:r w:rsidRPr="00E30F8B">
        <w:rPr>
          <w:rFonts w:ascii="Times New Roman" w:eastAsia="Times New Roman" w:hAnsi="Times New Roman" w:cs="Times New Roman"/>
          <w:sz w:val="24"/>
          <w:szCs w:val="24"/>
        </w:rPr>
        <w:t>amawiający niezwłocznie, lecz nie później niż w ciągu 3 dni od ujawnienia wady, zawiadomi na piśmie o niej Gwaranta, równocześnie wzywając go do usunięcia ujawnionej wady w odpowiednim trybie:</w:t>
      </w:r>
    </w:p>
    <w:p w:rsidR="004805AA" w:rsidRPr="00E30F8B" w:rsidRDefault="004805AA" w:rsidP="001C06A0">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E30F8B">
        <w:rPr>
          <w:rFonts w:ascii="Times New Roman" w:eastAsia="Times New Roman" w:hAnsi="Times New Roman" w:cs="Times New Roman"/>
          <w:sz w:val="24"/>
          <w:szCs w:val="24"/>
        </w:rPr>
        <w:t xml:space="preserve">zwykłym, o którym </w:t>
      </w:r>
      <w:r w:rsidR="00A31C77">
        <w:rPr>
          <w:rFonts w:ascii="Times New Roman" w:eastAsia="Times New Roman" w:hAnsi="Times New Roman" w:cs="Times New Roman"/>
          <w:sz w:val="24"/>
          <w:szCs w:val="24"/>
        </w:rPr>
        <w:t>mowa w §</w:t>
      </w:r>
      <w:r w:rsidRPr="00E30F8B">
        <w:rPr>
          <w:rFonts w:ascii="Times New Roman" w:eastAsia="Times New Roman" w:hAnsi="Times New Roman" w:cs="Times New Roman"/>
          <w:sz w:val="24"/>
          <w:szCs w:val="24"/>
        </w:rPr>
        <w:t>5 ust. 1, lub</w:t>
      </w:r>
    </w:p>
    <w:p w:rsidR="004805AA" w:rsidRPr="00E30F8B" w:rsidRDefault="00A31C77" w:rsidP="001C06A0">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awaryjnym, o którym mowa w §</w:t>
      </w:r>
      <w:r w:rsidR="004805AA" w:rsidRPr="00E30F8B">
        <w:rPr>
          <w:rFonts w:ascii="Times New Roman" w:eastAsia="Times New Roman" w:hAnsi="Times New Roman" w:cs="Times New Roman"/>
          <w:sz w:val="24"/>
          <w:szCs w:val="24"/>
        </w:rPr>
        <w:t>5 ust. 2.</w:t>
      </w:r>
    </w:p>
    <w:p w:rsidR="004805AA" w:rsidRPr="001D21B1" w:rsidRDefault="004805AA" w:rsidP="004805AA">
      <w:pPr>
        <w:autoSpaceDE w:val="0"/>
        <w:autoSpaceDN w:val="0"/>
        <w:adjustRightInd w:val="0"/>
        <w:spacing w:after="0" w:line="240" w:lineRule="auto"/>
        <w:jc w:val="center"/>
        <w:rPr>
          <w:rFonts w:ascii="Times New Roman" w:eastAsia="Times New Roman" w:hAnsi="Times New Roman" w:cs="Times New Roman"/>
          <w:b/>
          <w:bCs/>
        </w:rPr>
      </w:pPr>
    </w:p>
    <w:p w:rsidR="004805AA" w:rsidRPr="001D21B1" w:rsidRDefault="00A31C77" w:rsidP="004805AA">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r w:rsidR="004805AA" w:rsidRPr="001D21B1">
        <w:rPr>
          <w:rFonts w:ascii="Times New Roman" w:eastAsia="Times New Roman" w:hAnsi="Times New Roman" w:cs="Times New Roman"/>
          <w:b/>
          <w:bCs/>
        </w:rPr>
        <w:t>5</w:t>
      </w:r>
    </w:p>
    <w:p w:rsidR="004805AA" w:rsidRPr="00A31C77" w:rsidRDefault="004805AA"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sidRPr="00A31C77">
        <w:rPr>
          <w:rFonts w:ascii="Times New Roman" w:eastAsia="Times New Roman" w:hAnsi="Times New Roman" w:cs="Times New Roman"/>
          <w:b/>
          <w:bCs/>
          <w:sz w:val="24"/>
          <w:szCs w:val="24"/>
        </w:rPr>
        <w:t>Tryby usuwania wad</w:t>
      </w:r>
    </w:p>
    <w:p w:rsidR="0092764B" w:rsidRDefault="004805AA" w:rsidP="0092764B">
      <w:pPr>
        <w:numPr>
          <w:ilvl w:val="0"/>
          <w:numId w:val="21"/>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31C77">
        <w:rPr>
          <w:rFonts w:ascii="Times New Roman" w:eastAsia="Times New Roman" w:hAnsi="Times New Roman" w:cs="Times New Roman"/>
          <w:sz w:val="24"/>
          <w:szCs w:val="24"/>
        </w:rPr>
        <w:t>Gwarant obowiązany jest przystąpić do usuwania ujawnionej wady w ciągu 3 dni od daty otrzyma</w:t>
      </w:r>
      <w:r w:rsidR="00A31C77">
        <w:rPr>
          <w:rFonts w:ascii="Times New Roman" w:eastAsia="Times New Roman" w:hAnsi="Times New Roman" w:cs="Times New Roman"/>
          <w:sz w:val="24"/>
          <w:szCs w:val="24"/>
        </w:rPr>
        <w:t>nia wezwania, o którym mowa w §</w:t>
      </w:r>
      <w:r w:rsidRPr="00A31C77">
        <w:rPr>
          <w:rFonts w:ascii="Times New Roman" w:eastAsia="Times New Roman" w:hAnsi="Times New Roman" w:cs="Times New Roman"/>
          <w:sz w:val="24"/>
          <w:szCs w:val="24"/>
        </w:rPr>
        <w:t xml:space="preserve">4 lub daty sporządzenia Protokołu Przeglądu Gwarancyjnego. Usuwanie wad </w:t>
      </w:r>
      <w:r w:rsidR="00A31C77">
        <w:rPr>
          <w:rFonts w:ascii="Times New Roman" w:eastAsia="Times New Roman" w:hAnsi="Times New Roman" w:cs="Times New Roman"/>
          <w:sz w:val="24"/>
          <w:szCs w:val="24"/>
        </w:rPr>
        <w:t>po</w:t>
      </w:r>
      <w:r w:rsidRPr="00A31C77">
        <w:rPr>
          <w:rFonts w:ascii="Times New Roman" w:eastAsia="Times New Roman" w:hAnsi="Times New Roman" w:cs="Times New Roman"/>
          <w:sz w:val="24"/>
          <w:szCs w:val="24"/>
        </w:rPr>
        <w:t>winno nastąpić bez zbędnej zwłoki od daty otrzymania wezwania lub daty sporządzenia Protokołu Przeglądu Gwarancyjnego (tryb zwykły).</w:t>
      </w:r>
    </w:p>
    <w:p w:rsidR="004805AA" w:rsidRPr="0092764B" w:rsidRDefault="004805AA" w:rsidP="0092764B">
      <w:pPr>
        <w:numPr>
          <w:ilvl w:val="0"/>
          <w:numId w:val="21"/>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W przypadku, kiedy ujawniona wada ogranicza lub uniemożliwia działanie części lub całości przedmiotu Umowy, a także gdy ujawniona wada może skutkować zagrożeniem dla życia lub zdrowia ludzi, zanieczyszczeniem środowiska, wystąpie</w:t>
      </w:r>
      <w:r w:rsidR="00A31C77" w:rsidRPr="0092764B">
        <w:rPr>
          <w:rFonts w:ascii="Times New Roman" w:eastAsia="Times New Roman" w:hAnsi="Times New Roman" w:cs="Times New Roman"/>
          <w:sz w:val="24"/>
          <w:szCs w:val="24"/>
        </w:rPr>
        <w:t>niem niepowetowanej szkody dla z</w:t>
      </w:r>
      <w:r w:rsidRPr="0092764B">
        <w:rPr>
          <w:rFonts w:ascii="Times New Roman" w:eastAsia="Times New Roman" w:hAnsi="Times New Roman" w:cs="Times New Roman"/>
          <w:sz w:val="24"/>
          <w:szCs w:val="24"/>
        </w:rPr>
        <w:t xml:space="preserve">amawiającego lub osób trzecich, jak również w innych przypadkach nie cierpiących zwłoki (o czym </w:t>
      </w:r>
      <w:r w:rsidR="00A31C77" w:rsidRPr="0092764B">
        <w:rPr>
          <w:rFonts w:ascii="Times New Roman" w:eastAsia="Times New Roman" w:hAnsi="Times New Roman" w:cs="Times New Roman"/>
          <w:sz w:val="24"/>
          <w:szCs w:val="24"/>
        </w:rPr>
        <w:t>z</w:t>
      </w:r>
      <w:r w:rsidRPr="0092764B">
        <w:rPr>
          <w:rFonts w:ascii="Times New Roman" w:eastAsia="Times New Roman" w:hAnsi="Times New Roman" w:cs="Times New Roman"/>
          <w:sz w:val="24"/>
          <w:szCs w:val="24"/>
        </w:rPr>
        <w:t xml:space="preserve">amawiający poinformuje Gwaranta </w:t>
      </w:r>
      <w:r w:rsidR="00A31C77" w:rsidRPr="0092764B">
        <w:rPr>
          <w:rFonts w:ascii="Times New Roman" w:eastAsia="Times New Roman" w:hAnsi="Times New Roman" w:cs="Times New Roman"/>
          <w:sz w:val="24"/>
          <w:szCs w:val="24"/>
        </w:rPr>
        <w:t xml:space="preserve">                     </w:t>
      </w:r>
      <w:r w:rsidRPr="0092764B">
        <w:rPr>
          <w:rFonts w:ascii="Times New Roman" w:eastAsia="Times New Roman" w:hAnsi="Times New Roman" w:cs="Times New Roman"/>
          <w:sz w:val="24"/>
          <w:szCs w:val="24"/>
        </w:rPr>
        <w:t>w wezwaniu, o którym mowa w § 4) Gwarant zobowiązany jest:</w:t>
      </w:r>
    </w:p>
    <w:p w:rsidR="004805AA" w:rsidRPr="00A31C77" w:rsidRDefault="004805AA" w:rsidP="001C06A0">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A31C77">
        <w:rPr>
          <w:rFonts w:ascii="Times New Roman" w:eastAsia="Times New Roman" w:hAnsi="Times New Roman" w:cs="Times New Roman"/>
          <w:sz w:val="24"/>
          <w:szCs w:val="24"/>
        </w:rPr>
        <w:t>przystąpić do usuwania ujawnionej wady niezwłocznie, lecz nie później niż w ciągu 24 godzin od chwili otrzy</w:t>
      </w:r>
      <w:r w:rsidR="00A31C77">
        <w:rPr>
          <w:rFonts w:ascii="Times New Roman" w:eastAsia="Times New Roman" w:hAnsi="Times New Roman" w:cs="Times New Roman"/>
          <w:sz w:val="24"/>
          <w:szCs w:val="24"/>
        </w:rPr>
        <w:t>mania wezwania, o którym mowa §</w:t>
      </w:r>
      <w:r w:rsidRPr="00A31C77">
        <w:rPr>
          <w:rFonts w:ascii="Times New Roman" w:eastAsia="Times New Roman" w:hAnsi="Times New Roman" w:cs="Times New Roman"/>
          <w:sz w:val="24"/>
          <w:szCs w:val="24"/>
        </w:rPr>
        <w:t>4 lub od chwili sporządzenia Pr</w:t>
      </w:r>
      <w:r w:rsidR="00A31C77">
        <w:rPr>
          <w:rFonts w:ascii="Times New Roman" w:eastAsia="Times New Roman" w:hAnsi="Times New Roman" w:cs="Times New Roman"/>
          <w:sz w:val="24"/>
          <w:szCs w:val="24"/>
        </w:rPr>
        <w:t>otokołu Przeglądu Gwarancyjnego,</w:t>
      </w:r>
    </w:p>
    <w:p w:rsidR="004805AA" w:rsidRPr="00A31C77" w:rsidRDefault="004805AA" w:rsidP="001C06A0">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A31C77">
        <w:rPr>
          <w:rFonts w:ascii="Times New Roman" w:eastAsia="Times New Roman" w:hAnsi="Times New Roman" w:cs="Times New Roman"/>
          <w:sz w:val="24"/>
          <w:szCs w:val="24"/>
        </w:rPr>
        <w:t>usunąć wadę w najwcześniej możliwym terminie, bez zbędnej zwłoki od chwili otrzyma</w:t>
      </w:r>
      <w:r w:rsidR="00A31C77">
        <w:rPr>
          <w:rFonts w:ascii="Times New Roman" w:eastAsia="Times New Roman" w:hAnsi="Times New Roman" w:cs="Times New Roman"/>
          <w:sz w:val="24"/>
          <w:szCs w:val="24"/>
        </w:rPr>
        <w:t>nia wezwania, o którym mowa w §</w:t>
      </w:r>
      <w:r w:rsidRPr="00A31C77">
        <w:rPr>
          <w:rFonts w:ascii="Times New Roman" w:eastAsia="Times New Roman" w:hAnsi="Times New Roman" w:cs="Times New Roman"/>
          <w:sz w:val="24"/>
          <w:szCs w:val="24"/>
        </w:rPr>
        <w:t>4 lub daty sporządzenia Protokołu Przeglądu Gwarancyjnego (tryb awaryjny).</w:t>
      </w:r>
    </w:p>
    <w:p w:rsidR="0092764B" w:rsidRDefault="004805AA" w:rsidP="0092764B">
      <w:pPr>
        <w:numPr>
          <w:ilvl w:val="0"/>
          <w:numId w:val="21"/>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31C77">
        <w:rPr>
          <w:rFonts w:ascii="Times New Roman" w:eastAsia="Times New Roman" w:hAnsi="Times New Roman" w:cs="Times New Roman"/>
          <w:sz w:val="24"/>
          <w:szCs w:val="24"/>
        </w:rPr>
        <w:t xml:space="preserve">W przypadku nie przystąpienia przez Gwaranta do usuwania ujawnionej wady w terminie określonym w ust. 2 lit. a), </w:t>
      </w:r>
      <w:r w:rsidR="00A31C77">
        <w:rPr>
          <w:rFonts w:ascii="Times New Roman" w:eastAsia="Times New Roman" w:hAnsi="Times New Roman" w:cs="Times New Roman"/>
          <w:sz w:val="24"/>
          <w:szCs w:val="24"/>
        </w:rPr>
        <w:t>awaria zostanie usunięta przez z</w:t>
      </w:r>
      <w:r w:rsidRPr="00A31C77">
        <w:rPr>
          <w:rFonts w:ascii="Times New Roman" w:eastAsia="Times New Roman" w:hAnsi="Times New Roman" w:cs="Times New Roman"/>
          <w:sz w:val="24"/>
          <w:szCs w:val="24"/>
        </w:rPr>
        <w:t>amawiający na koszt Gwaranta.</w:t>
      </w:r>
    </w:p>
    <w:p w:rsidR="004805AA" w:rsidRPr="0092764B" w:rsidRDefault="004805AA" w:rsidP="0092764B">
      <w:pPr>
        <w:numPr>
          <w:ilvl w:val="0"/>
          <w:numId w:val="21"/>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Usuniecie wad przez Gwaranta uważa się za skuteczne z chwilą podpisania przez obie strony Protokołu odbioru prac z usuwania wad.</w:t>
      </w:r>
    </w:p>
    <w:p w:rsidR="00627FEE" w:rsidRPr="001D21B1" w:rsidRDefault="00627FEE" w:rsidP="00A31C77">
      <w:pPr>
        <w:autoSpaceDE w:val="0"/>
        <w:autoSpaceDN w:val="0"/>
        <w:adjustRightInd w:val="0"/>
        <w:spacing w:after="0" w:line="240" w:lineRule="auto"/>
        <w:rPr>
          <w:rFonts w:ascii="Times New Roman" w:eastAsia="Times New Roman" w:hAnsi="Times New Roman" w:cs="Times New Roman"/>
          <w:b/>
          <w:bCs/>
        </w:rPr>
      </w:pPr>
    </w:p>
    <w:p w:rsidR="004805AA" w:rsidRPr="00A31C77" w:rsidRDefault="00A31C77"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805AA" w:rsidRPr="00A31C77">
        <w:rPr>
          <w:rFonts w:ascii="Times New Roman" w:eastAsia="Times New Roman" w:hAnsi="Times New Roman" w:cs="Times New Roman"/>
          <w:b/>
          <w:bCs/>
          <w:sz w:val="24"/>
          <w:szCs w:val="24"/>
        </w:rPr>
        <w:t>6</w:t>
      </w:r>
    </w:p>
    <w:p w:rsidR="004805AA" w:rsidRPr="00A31C77" w:rsidRDefault="004805AA"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sidRPr="00A31C77">
        <w:rPr>
          <w:rFonts w:ascii="Times New Roman" w:eastAsia="Times New Roman" w:hAnsi="Times New Roman" w:cs="Times New Roman"/>
          <w:b/>
          <w:bCs/>
          <w:sz w:val="24"/>
          <w:szCs w:val="24"/>
        </w:rPr>
        <w:t>Komunikacja</w:t>
      </w:r>
    </w:p>
    <w:p w:rsidR="0092764B" w:rsidRDefault="004805AA" w:rsidP="0092764B">
      <w:pPr>
        <w:numPr>
          <w:ilvl w:val="3"/>
          <w:numId w:val="23"/>
        </w:numPr>
        <w:tabs>
          <w:tab w:val="clear" w:pos="28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31C77">
        <w:rPr>
          <w:rFonts w:ascii="Times New Roman" w:eastAsia="Times New Roman" w:hAnsi="Times New Roman" w:cs="Times New Roman"/>
          <w:sz w:val="24"/>
          <w:szCs w:val="24"/>
        </w:rPr>
        <w:t>Wszelka komunikacja pomiędzy stronami wymaga zachowania formy pisemnej.</w:t>
      </w:r>
    </w:p>
    <w:p w:rsidR="0092764B" w:rsidRDefault="00FD674D" w:rsidP="0092764B">
      <w:pPr>
        <w:numPr>
          <w:ilvl w:val="3"/>
          <w:numId w:val="23"/>
        </w:numPr>
        <w:tabs>
          <w:tab w:val="clear" w:pos="28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 xml:space="preserve">Komunikacja za pomocą </w:t>
      </w:r>
      <w:r w:rsidR="004805AA" w:rsidRPr="0092764B">
        <w:rPr>
          <w:rFonts w:ascii="Times New Roman" w:eastAsia="Times New Roman" w:hAnsi="Times New Roman" w:cs="Times New Roman"/>
          <w:sz w:val="24"/>
          <w:szCs w:val="24"/>
        </w:rPr>
        <w:t>faksu lub poczty elektronicznej (e-mail) będzie uważana za prowadzoną w f</w:t>
      </w:r>
      <w:r w:rsidRPr="0092764B">
        <w:rPr>
          <w:rFonts w:ascii="Times New Roman" w:eastAsia="Times New Roman" w:hAnsi="Times New Roman" w:cs="Times New Roman"/>
          <w:sz w:val="24"/>
          <w:szCs w:val="24"/>
        </w:rPr>
        <w:t xml:space="preserve">ormie pisemnej, o ile treść </w:t>
      </w:r>
      <w:r w:rsidR="004805AA" w:rsidRPr="0092764B">
        <w:rPr>
          <w:rFonts w:ascii="Times New Roman" w:eastAsia="Times New Roman" w:hAnsi="Times New Roman" w:cs="Times New Roman"/>
          <w:sz w:val="24"/>
          <w:szCs w:val="24"/>
        </w:rPr>
        <w:t>faksu lub e-mail zostanie niezwłocznie potwierdzona na piśmie, tj. popr</w:t>
      </w:r>
      <w:r w:rsidRPr="0092764B">
        <w:rPr>
          <w:rFonts w:ascii="Times New Roman" w:eastAsia="Times New Roman" w:hAnsi="Times New Roman" w:cs="Times New Roman"/>
          <w:sz w:val="24"/>
          <w:szCs w:val="24"/>
        </w:rPr>
        <w:t xml:space="preserve">zez nadanie w dniu wysłania </w:t>
      </w:r>
      <w:r w:rsidR="004805AA" w:rsidRPr="0092764B">
        <w:rPr>
          <w:rFonts w:ascii="Times New Roman" w:eastAsia="Times New Roman" w:hAnsi="Times New Roman" w:cs="Times New Roman"/>
          <w:sz w:val="24"/>
          <w:szCs w:val="24"/>
        </w:rPr>
        <w:t>faksu lub e-mail listu poleco</w:t>
      </w:r>
      <w:r w:rsidRPr="0092764B">
        <w:rPr>
          <w:rFonts w:ascii="Times New Roman" w:eastAsia="Times New Roman" w:hAnsi="Times New Roman" w:cs="Times New Roman"/>
          <w:sz w:val="24"/>
          <w:szCs w:val="24"/>
        </w:rPr>
        <w:t xml:space="preserve">nego potwierdzającego treść </w:t>
      </w:r>
      <w:r w:rsidR="004805AA" w:rsidRPr="0092764B">
        <w:rPr>
          <w:rFonts w:ascii="Times New Roman" w:eastAsia="Times New Roman" w:hAnsi="Times New Roman" w:cs="Times New Roman"/>
          <w:sz w:val="24"/>
          <w:szCs w:val="24"/>
        </w:rPr>
        <w:t>faksu lub e-mail. Data ot</w:t>
      </w:r>
      <w:r w:rsidRPr="0092764B">
        <w:rPr>
          <w:rFonts w:ascii="Times New Roman" w:eastAsia="Times New Roman" w:hAnsi="Times New Roman" w:cs="Times New Roman"/>
          <w:sz w:val="24"/>
          <w:szCs w:val="24"/>
        </w:rPr>
        <w:t xml:space="preserve">rzymania tak potwierdzonego </w:t>
      </w:r>
      <w:r w:rsidR="004805AA" w:rsidRPr="0092764B">
        <w:rPr>
          <w:rFonts w:ascii="Times New Roman" w:eastAsia="Times New Roman" w:hAnsi="Times New Roman" w:cs="Times New Roman"/>
          <w:sz w:val="24"/>
          <w:szCs w:val="24"/>
        </w:rPr>
        <w:t>faksu lub email będzie uważana za datę otrzymania pisma.</w:t>
      </w:r>
    </w:p>
    <w:p w:rsidR="0092764B" w:rsidRDefault="004805AA" w:rsidP="0092764B">
      <w:pPr>
        <w:numPr>
          <w:ilvl w:val="3"/>
          <w:numId w:val="23"/>
        </w:numPr>
        <w:tabs>
          <w:tab w:val="clear" w:pos="28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Nie odebranie albo odmowa odebrania listu poleconego lub innej korespondencji pisemnej będzie traktowane równoważnie z jego doręczeniem.</w:t>
      </w:r>
    </w:p>
    <w:p w:rsidR="0092764B" w:rsidRDefault="004805AA" w:rsidP="0092764B">
      <w:pPr>
        <w:numPr>
          <w:ilvl w:val="3"/>
          <w:numId w:val="23"/>
        </w:numPr>
        <w:tabs>
          <w:tab w:val="clear" w:pos="28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Wszelkie pisma skierowane do Gwaranta należy wysyłać na adres:</w:t>
      </w:r>
      <w:r w:rsidR="00236D86">
        <w:rPr>
          <w:rFonts w:ascii="Times New Roman" w:eastAsia="Times New Roman" w:hAnsi="Times New Roman" w:cs="Times New Roman"/>
          <w:sz w:val="24"/>
          <w:szCs w:val="24"/>
        </w:rPr>
        <w:t xml:space="preserve"> </w:t>
      </w:r>
      <w:r w:rsidR="002F1812">
        <w:rPr>
          <w:rFonts w:ascii="Times New Roman" w:eastAsia="Times New Roman" w:hAnsi="Times New Roman" w:cs="Times New Roman"/>
          <w:sz w:val="24"/>
          <w:szCs w:val="24"/>
        </w:rPr>
        <w:t>…………</w:t>
      </w:r>
      <w:r w:rsidR="00230BBD">
        <w:rPr>
          <w:rFonts w:ascii="Times New Roman" w:eastAsia="Times New Roman" w:hAnsi="Times New Roman" w:cs="Times New Roman"/>
          <w:bCs/>
          <w:sz w:val="24"/>
          <w:szCs w:val="24"/>
        </w:rPr>
        <w:t>.</w:t>
      </w:r>
    </w:p>
    <w:p w:rsidR="0092764B" w:rsidRDefault="00FD674D" w:rsidP="0092764B">
      <w:pPr>
        <w:numPr>
          <w:ilvl w:val="3"/>
          <w:numId w:val="23"/>
        </w:numPr>
        <w:tabs>
          <w:tab w:val="clear" w:pos="28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Wszelkie pisma skierowane do z</w:t>
      </w:r>
      <w:r w:rsidR="004805AA" w:rsidRPr="0092764B">
        <w:rPr>
          <w:rFonts w:ascii="Times New Roman" w:eastAsia="Times New Roman" w:hAnsi="Times New Roman" w:cs="Times New Roman"/>
          <w:sz w:val="24"/>
          <w:szCs w:val="24"/>
        </w:rPr>
        <w:t xml:space="preserve">amawiającego należy wysyłać na adres: </w:t>
      </w:r>
      <w:r w:rsidR="002F1812">
        <w:rPr>
          <w:rFonts w:ascii="Times New Roman" w:eastAsia="Times New Roman" w:hAnsi="Times New Roman" w:cs="Times New Roman"/>
          <w:sz w:val="24"/>
          <w:szCs w:val="24"/>
        </w:rPr>
        <w:t>Gimnazjum nr 1 w Cieszynie, ul. Michejdy 1, 43-400 Cieszyn, tel.: ……, fax.: ……</w:t>
      </w:r>
      <w:r w:rsidR="004805AA" w:rsidRPr="0092764B">
        <w:rPr>
          <w:rFonts w:ascii="Times New Roman" w:eastAsia="Times New Roman" w:hAnsi="Times New Roman" w:cs="Times New Roman"/>
          <w:bCs/>
          <w:sz w:val="24"/>
          <w:szCs w:val="24"/>
        </w:rPr>
        <w:t>.</w:t>
      </w:r>
    </w:p>
    <w:p w:rsidR="0092764B" w:rsidRDefault="004805AA" w:rsidP="0092764B">
      <w:pPr>
        <w:numPr>
          <w:ilvl w:val="3"/>
          <w:numId w:val="23"/>
        </w:numPr>
        <w:tabs>
          <w:tab w:val="clear" w:pos="28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 xml:space="preserve">O zmianach w danych teleadresowych, o których mowa w ust. 4 i 5 strony obowiązane są informować się niezwłocznie, nie później niż 7 dni od chwili zaistnienia zmian, pod </w:t>
      </w:r>
      <w:r w:rsidRPr="0092764B">
        <w:rPr>
          <w:rFonts w:ascii="Times New Roman" w:eastAsia="Times New Roman" w:hAnsi="Times New Roman" w:cs="Times New Roman"/>
          <w:sz w:val="24"/>
          <w:szCs w:val="24"/>
        </w:rPr>
        <w:lastRenderedPageBreak/>
        <w:t>rygorem uznania wysłania korespondencji pod ostatnio znany adres za skutecznie doręczona.</w:t>
      </w:r>
    </w:p>
    <w:p w:rsidR="004805AA" w:rsidRPr="0092764B" w:rsidRDefault="004805AA" w:rsidP="0092764B">
      <w:pPr>
        <w:numPr>
          <w:ilvl w:val="3"/>
          <w:numId w:val="23"/>
        </w:numPr>
        <w:tabs>
          <w:tab w:val="clear" w:pos="288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 xml:space="preserve">Gwarant jest </w:t>
      </w:r>
      <w:r w:rsidR="001953C9" w:rsidRPr="0092764B">
        <w:rPr>
          <w:rFonts w:ascii="Times New Roman" w:eastAsia="Times New Roman" w:hAnsi="Times New Roman" w:cs="Times New Roman"/>
          <w:sz w:val="24"/>
          <w:szCs w:val="24"/>
        </w:rPr>
        <w:t>z</w:t>
      </w:r>
      <w:r w:rsidRPr="0092764B">
        <w:rPr>
          <w:rFonts w:ascii="Times New Roman" w:eastAsia="Times New Roman" w:hAnsi="Times New Roman" w:cs="Times New Roman"/>
          <w:sz w:val="24"/>
          <w:szCs w:val="24"/>
        </w:rPr>
        <w:t>obowiązany w terminie 7 dni od daty złożenia wniosku o upadłość lub likwidacje powiad</w:t>
      </w:r>
      <w:r w:rsidR="00FD674D" w:rsidRPr="0092764B">
        <w:rPr>
          <w:rFonts w:ascii="Times New Roman" w:eastAsia="Times New Roman" w:hAnsi="Times New Roman" w:cs="Times New Roman"/>
          <w:sz w:val="24"/>
          <w:szCs w:val="24"/>
        </w:rPr>
        <w:t>omić na piśmie o tym fakcie z</w:t>
      </w:r>
      <w:r w:rsidRPr="0092764B">
        <w:rPr>
          <w:rFonts w:ascii="Times New Roman" w:eastAsia="Times New Roman" w:hAnsi="Times New Roman" w:cs="Times New Roman"/>
          <w:sz w:val="24"/>
          <w:szCs w:val="24"/>
        </w:rPr>
        <w:t>amawiającego.</w:t>
      </w:r>
    </w:p>
    <w:p w:rsidR="004805AA" w:rsidRPr="001D21B1" w:rsidRDefault="004805AA" w:rsidP="004805AA">
      <w:pPr>
        <w:autoSpaceDE w:val="0"/>
        <w:autoSpaceDN w:val="0"/>
        <w:adjustRightInd w:val="0"/>
        <w:spacing w:after="0" w:line="240" w:lineRule="auto"/>
        <w:jc w:val="center"/>
        <w:rPr>
          <w:rFonts w:ascii="Times New Roman" w:eastAsia="Times New Roman" w:hAnsi="Times New Roman" w:cs="Times New Roman"/>
          <w:b/>
          <w:bCs/>
        </w:rPr>
      </w:pPr>
    </w:p>
    <w:p w:rsidR="004805AA" w:rsidRPr="00443CC3" w:rsidRDefault="004805AA" w:rsidP="004805AA">
      <w:pPr>
        <w:autoSpaceDE w:val="0"/>
        <w:autoSpaceDN w:val="0"/>
        <w:adjustRightInd w:val="0"/>
        <w:spacing w:after="0" w:line="240" w:lineRule="auto"/>
        <w:jc w:val="center"/>
        <w:rPr>
          <w:rFonts w:ascii="Times New Roman" w:eastAsia="Times New Roman" w:hAnsi="Times New Roman" w:cs="Times New Roman"/>
          <w:b/>
          <w:bCs/>
          <w:sz w:val="24"/>
          <w:szCs w:val="24"/>
        </w:rPr>
      </w:pPr>
      <w:r w:rsidRPr="00443CC3">
        <w:rPr>
          <w:rFonts w:ascii="Times New Roman" w:eastAsia="Times New Roman" w:hAnsi="Times New Roman" w:cs="Times New Roman"/>
          <w:b/>
          <w:bCs/>
          <w:sz w:val="24"/>
          <w:szCs w:val="24"/>
        </w:rPr>
        <w:t>§ 7</w:t>
      </w:r>
    </w:p>
    <w:p w:rsidR="004805AA" w:rsidRPr="00443CC3" w:rsidRDefault="004805AA" w:rsidP="004805AA">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443CC3">
        <w:rPr>
          <w:rFonts w:ascii="Times New Roman" w:eastAsia="Times New Roman" w:hAnsi="Times New Roman" w:cs="Times New Roman"/>
          <w:b/>
          <w:bCs/>
          <w:sz w:val="24"/>
          <w:szCs w:val="24"/>
        </w:rPr>
        <w:t>Postanowienia końcowe</w:t>
      </w:r>
    </w:p>
    <w:p w:rsidR="0092764B" w:rsidRDefault="004805AA" w:rsidP="0092764B">
      <w:pPr>
        <w:numPr>
          <w:ilvl w:val="0"/>
          <w:numId w:val="24"/>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43CC3">
        <w:rPr>
          <w:rFonts w:ascii="Times New Roman" w:eastAsia="Times New Roman" w:hAnsi="Times New Roman" w:cs="Times New Roman"/>
          <w:sz w:val="24"/>
          <w:szCs w:val="24"/>
        </w:rPr>
        <w:t>W sprawach ni</w:t>
      </w:r>
      <w:r w:rsidR="00443CC3">
        <w:rPr>
          <w:rFonts w:ascii="Times New Roman" w:eastAsia="Times New Roman" w:hAnsi="Times New Roman" w:cs="Times New Roman"/>
          <w:sz w:val="24"/>
          <w:szCs w:val="24"/>
        </w:rPr>
        <w:t>euregulowanych zastosowanie mają</w:t>
      </w:r>
      <w:r w:rsidRPr="00443CC3">
        <w:rPr>
          <w:rFonts w:ascii="Times New Roman" w:eastAsia="Times New Roman" w:hAnsi="Times New Roman" w:cs="Times New Roman"/>
          <w:sz w:val="24"/>
          <w:szCs w:val="24"/>
        </w:rPr>
        <w:t xml:space="preserve"> odpowiednie przepisy prawa polskiego, w szczególności kodeksu cywilnego oraz ustawy z dnia 29 stycznia 2004 r. Prawo zamówień publicznych.</w:t>
      </w:r>
    </w:p>
    <w:p w:rsidR="0092764B" w:rsidRDefault="004805AA" w:rsidP="0092764B">
      <w:pPr>
        <w:numPr>
          <w:ilvl w:val="0"/>
          <w:numId w:val="24"/>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Wszelkie zmiany niniejszej Karty Gwarancyjnej wymagają formy pisemnej pod rygorem nieważności.</w:t>
      </w:r>
    </w:p>
    <w:p w:rsidR="004805AA" w:rsidRPr="0092764B" w:rsidRDefault="004805AA" w:rsidP="0092764B">
      <w:pPr>
        <w:numPr>
          <w:ilvl w:val="0"/>
          <w:numId w:val="24"/>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92764B">
        <w:rPr>
          <w:rFonts w:ascii="Times New Roman" w:eastAsia="Times New Roman" w:hAnsi="Times New Roman" w:cs="Times New Roman"/>
          <w:sz w:val="24"/>
          <w:szCs w:val="24"/>
        </w:rPr>
        <w:t xml:space="preserve">Kartę Gwarancyjną sporządzono w </w:t>
      </w:r>
      <w:r w:rsidR="00443CC3" w:rsidRPr="0092764B">
        <w:rPr>
          <w:rFonts w:ascii="Times New Roman" w:eastAsia="Times New Roman" w:hAnsi="Times New Roman" w:cs="Times New Roman"/>
          <w:sz w:val="24"/>
          <w:szCs w:val="24"/>
        </w:rPr>
        <w:t>4</w:t>
      </w:r>
      <w:r w:rsidRPr="0092764B">
        <w:rPr>
          <w:rFonts w:ascii="Times New Roman" w:eastAsia="Times New Roman" w:hAnsi="Times New Roman" w:cs="Times New Roman"/>
          <w:sz w:val="24"/>
          <w:szCs w:val="24"/>
        </w:rPr>
        <w:t xml:space="preserve"> jednobrzmiących egzemplarzach, w tym </w:t>
      </w:r>
      <w:r w:rsidR="00443CC3" w:rsidRPr="0092764B">
        <w:rPr>
          <w:rFonts w:ascii="Times New Roman" w:eastAsia="Times New Roman" w:hAnsi="Times New Roman" w:cs="Times New Roman"/>
          <w:sz w:val="24"/>
          <w:szCs w:val="24"/>
        </w:rPr>
        <w:t>3 dla z</w:t>
      </w:r>
      <w:r w:rsidRPr="0092764B">
        <w:rPr>
          <w:rFonts w:ascii="Times New Roman" w:eastAsia="Times New Roman" w:hAnsi="Times New Roman" w:cs="Times New Roman"/>
          <w:sz w:val="24"/>
          <w:szCs w:val="24"/>
        </w:rPr>
        <w:t>amawiającego.</w:t>
      </w:r>
    </w:p>
    <w:p w:rsidR="004805AA" w:rsidRPr="001D21B1" w:rsidRDefault="004805AA" w:rsidP="004805AA">
      <w:pPr>
        <w:spacing w:after="0" w:line="240" w:lineRule="auto"/>
        <w:rPr>
          <w:rFonts w:ascii="Times New Roman" w:eastAsia="Times New Roman" w:hAnsi="Times New Roman" w:cs="Times New Roman"/>
        </w:rPr>
      </w:pPr>
    </w:p>
    <w:p w:rsidR="004805AA" w:rsidRPr="001D21B1" w:rsidRDefault="004805AA" w:rsidP="004805AA">
      <w:pPr>
        <w:autoSpaceDE w:val="0"/>
        <w:autoSpaceDN w:val="0"/>
        <w:adjustRightInd w:val="0"/>
        <w:spacing w:after="0" w:line="230" w:lineRule="exact"/>
        <w:jc w:val="both"/>
        <w:rPr>
          <w:rFonts w:ascii="Times New Roman" w:eastAsia="Times New Roman" w:hAnsi="Times New Roman" w:cs="Times New Roman"/>
        </w:rPr>
      </w:pPr>
    </w:p>
    <w:p w:rsidR="004805AA" w:rsidRPr="001D21B1" w:rsidRDefault="004805AA" w:rsidP="004805AA">
      <w:pPr>
        <w:autoSpaceDE w:val="0"/>
        <w:autoSpaceDN w:val="0"/>
        <w:adjustRightInd w:val="0"/>
        <w:spacing w:after="0" w:line="230" w:lineRule="exact"/>
        <w:jc w:val="both"/>
        <w:rPr>
          <w:rFonts w:ascii="Times New Roman" w:eastAsia="Times New Roman" w:hAnsi="Times New Roman" w:cs="Times New Roman"/>
        </w:rPr>
      </w:pPr>
    </w:p>
    <w:p w:rsidR="004805AA" w:rsidRPr="001D21B1" w:rsidRDefault="004805AA" w:rsidP="004805AA">
      <w:pPr>
        <w:autoSpaceDE w:val="0"/>
        <w:autoSpaceDN w:val="0"/>
        <w:adjustRightInd w:val="0"/>
        <w:spacing w:after="0" w:line="230" w:lineRule="exact"/>
        <w:jc w:val="both"/>
        <w:rPr>
          <w:rFonts w:ascii="Times New Roman" w:eastAsia="Times New Roman" w:hAnsi="Times New Roman" w:cs="Times New Roman"/>
        </w:rPr>
      </w:pPr>
    </w:p>
    <w:p w:rsidR="004805AA" w:rsidRPr="001D21B1" w:rsidRDefault="004805AA" w:rsidP="004805AA">
      <w:pPr>
        <w:autoSpaceDE w:val="0"/>
        <w:autoSpaceDN w:val="0"/>
        <w:adjustRightInd w:val="0"/>
        <w:spacing w:after="0" w:line="230" w:lineRule="exact"/>
        <w:jc w:val="both"/>
        <w:rPr>
          <w:rFonts w:ascii="Times New Roman" w:eastAsia="Times New Roman" w:hAnsi="Times New Roman" w:cs="Times New Roman"/>
        </w:rPr>
      </w:pPr>
    </w:p>
    <w:p w:rsidR="004805AA" w:rsidRPr="001D21B1" w:rsidRDefault="004805AA" w:rsidP="004805AA">
      <w:pPr>
        <w:autoSpaceDE w:val="0"/>
        <w:autoSpaceDN w:val="0"/>
        <w:adjustRightInd w:val="0"/>
        <w:spacing w:after="0" w:line="230" w:lineRule="exact"/>
        <w:jc w:val="both"/>
        <w:rPr>
          <w:rFonts w:ascii="Times New Roman" w:eastAsia="Times New Roman" w:hAnsi="Times New Roman" w:cs="Times New Roman"/>
        </w:rPr>
      </w:pPr>
      <w:r w:rsidRPr="001D21B1">
        <w:rPr>
          <w:rFonts w:ascii="Times New Roman" w:eastAsia="Times New Roman" w:hAnsi="Times New Roman" w:cs="Times New Roman"/>
        </w:rPr>
        <w:t>..........................................................................</w:t>
      </w:r>
    </w:p>
    <w:p w:rsidR="004805AA" w:rsidRPr="001D21B1" w:rsidRDefault="00627FEE" w:rsidP="00627FEE">
      <w:pPr>
        <w:autoSpaceDE w:val="0"/>
        <w:autoSpaceDN w:val="0"/>
        <w:adjustRightInd w:val="0"/>
        <w:spacing w:after="0" w:line="230" w:lineRule="exact"/>
        <w:jc w:val="both"/>
        <w:rPr>
          <w:rFonts w:ascii="Times New Roman" w:eastAsia="Times New Roman" w:hAnsi="Times New Roman" w:cs="Times New Roman"/>
          <w:sz w:val="18"/>
        </w:rPr>
      </w:pPr>
      <w:r w:rsidRPr="001D21B1">
        <w:rPr>
          <w:rFonts w:ascii="Times New Roman" w:eastAsia="Times New Roman" w:hAnsi="Times New Roman" w:cs="Times New Roman"/>
          <w:sz w:val="18"/>
        </w:rPr>
        <w:t>data i podpis Wykonawcy</w:t>
      </w:r>
    </w:p>
    <w:p w:rsidR="004805AA" w:rsidRPr="0043545C" w:rsidRDefault="004805AA">
      <w:pPr>
        <w:pStyle w:val="Domylnie"/>
        <w:shd w:val="clear" w:color="auto" w:fill="FFFFFF"/>
        <w:tabs>
          <w:tab w:val="left" w:pos="6293"/>
        </w:tabs>
        <w:snapToGrid w:val="0"/>
        <w:spacing w:before="240" w:after="240"/>
        <w:ind w:right="-30"/>
        <w:jc w:val="center"/>
        <w:rPr>
          <w:sz w:val="23"/>
          <w:szCs w:val="23"/>
        </w:rPr>
      </w:pPr>
    </w:p>
    <w:sectPr w:rsidR="004805AA" w:rsidRPr="0043545C" w:rsidSect="00522156">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AE" w:rsidRDefault="006F3BAE" w:rsidP="0043545C">
      <w:pPr>
        <w:spacing w:after="0" w:line="240" w:lineRule="auto"/>
      </w:pPr>
      <w:r>
        <w:separator/>
      </w:r>
    </w:p>
  </w:endnote>
  <w:endnote w:type="continuationSeparator" w:id="0">
    <w:p w:rsidR="006F3BAE" w:rsidRDefault="006F3BAE"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Optima;Lucida Sans Unicode">
    <w:panose1 w:val="00000000000000000000"/>
    <w:charset w:val="00"/>
    <w:family w:val="roman"/>
    <w:notTrueType/>
    <w:pitch w:val="default"/>
  </w:font>
  <w:font w:name="MetaKorrespondenzEuro;Arial Nar">
    <w:panose1 w:val="00000000000000000000"/>
    <w:charset w:val="00"/>
    <w:family w:val="roman"/>
    <w:notTrueType/>
    <w:pitch w:val="default"/>
  </w:font>
  <w:font w:name="Arial-BoldMT">
    <w:panose1 w:val="00000000000000000000"/>
    <w:charset w:val="00"/>
    <w:family w:val="roman"/>
    <w:notTrueType/>
    <w:pitch w:val="default"/>
  </w:font>
  <w:font w:name="ArialNarrow;Arial Unicode M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AE" w:rsidRPr="0043545C" w:rsidRDefault="006F3BAE" w:rsidP="00852DCA">
    <w:pPr>
      <w:widowControl w:val="0"/>
      <w:tabs>
        <w:tab w:val="center" w:pos="4536"/>
        <w:tab w:val="right" w:pos="9072"/>
      </w:tabs>
      <w:suppressAutoHyphens/>
      <w:spacing w:after="0" w:line="240" w:lineRule="auto"/>
      <w:rPr>
        <w:rFonts w:ascii="Times New Roman" w:eastAsia="Times New Roman" w:hAnsi="Times New Roman" w:cs="Times New Roman"/>
        <w:sz w:val="24"/>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AE" w:rsidRDefault="006F3BAE" w:rsidP="0043545C">
      <w:pPr>
        <w:spacing w:after="0" w:line="240" w:lineRule="auto"/>
      </w:pPr>
      <w:r>
        <w:separator/>
      </w:r>
    </w:p>
  </w:footnote>
  <w:footnote w:type="continuationSeparator" w:id="0">
    <w:p w:rsidR="006F3BAE" w:rsidRDefault="006F3BAE" w:rsidP="0043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07B"/>
    <w:multiLevelType w:val="hybridMultilevel"/>
    <w:tmpl w:val="F7B8D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4721A"/>
    <w:multiLevelType w:val="hybridMultilevel"/>
    <w:tmpl w:val="6382EC0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EE77D0"/>
    <w:multiLevelType w:val="multilevel"/>
    <w:tmpl w:val="795C2EC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924D9"/>
    <w:multiLevelType w:val="multilevel"/>
    <w:tmpl w:val="C3820D6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F3568"/>
    <w:multiLevelType w:val="multilevel"/>
    <w:tmpl w:val="0C3838A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F6A0B0F"/>
    <w:multiLevelType w:val="hybridMultilevel"/>
    <w:tmpl w:val="CBB0D404"/>
    <w:lvl w:ilvl="0" w:tplc="BECABC5C">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AFE303D"/>
    <w:multiLevelType w:val="hybridMultilevel"/>
    <w:tmpl w:val="ACA6E58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DB31CBC"/>
    <w:multiLevelType w:val="multilevel"/>
    <w:tmpl w:val="030AF3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FB7DD6"/>
    <w:multiLevelType w:val="hybridMultilevel"/>
    <w:tmpl w:val="79C4E4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39758C"/>
    <w:multiLevelType w:val="multilevel"/>
    <w:tmpl w:val="BFD629C0"/>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32604130"/>
    <w:multiLevelType w:val="hybridMultilevel"/>
    <w:tmpl w:val="040A77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371D0D"/>
    <w:multiLevelType w:val="multilevel"/>
    <w:tmpl w:val="7BC00B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41FD58A8"/>
    <w:multiLevelType w:val="multilevel"/>
    <w:tmpl w:val="DE8E81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34155F6"/>
    <w:multiLevelType w:val="hybridMultilevel"/>
    <w:tmpl w:val="BF44427A"/>
    <w:lvl w:ilvl="0" w:tplc="0415000F">
      <w:start w:val="1"/>
      <w:numFmt w:val="decimal"/>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8594779"/>
    <w:multiLevelType w:val="multilevel"/>
    <w:tmpl w:val="43823C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48B937D8"/>
    <w:multiLevelType w:val="multilevel"/>
    <w:tmpl w:val="2EDACDBE"/>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D17DFD"/>
    <w:multiLevelType w:val="multilevel"/>
    <w:tmpl w:val="3A22A4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4DED3775"/>
    <w:multiLevelType w:val="hybridMultilevel"/>
    <w:tmpl w:val="78CA6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526BF3"/>
    <w:multiLevelType w:val="multilevel"/>
    <w:tmpl w:val="2B2CA186"/>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F72127"/>
    <w:multiLevelType w:val="hybridMultilevel"/>
    <w:tmpl w:val="CAF221E4"/>
    <w:lvl w:ilvl="0" w:tplc="4496B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164750"/>
    <w:multiLevelType w:val="hybridMultilevel"/>
    <w:tmpl w:val="149E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F44511"/>
    <w:multiLevelType w:val="hybridMultilevel"/>
    <w:tmpl w:val="7D7EC0B6"/>
    <w:lvl w:ilvl="0" w:tplc="04150017">
      <w:start w:val="1"/>
      <w:numFmt w:val="lowerLetter"/>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BE44AC72">
      <w:start w:val="1"/>
      <w:numFmt w:val="decimal"/>
      <w:lvlText w:val="%3."/>
      <w:lvlJc w:val="left"/>
      <w:pPr>
        <w:tabs>
          <w:tab w:val="num" w:pos="2370"/>
        </w:tabs>
        <w:ind w:left="2370" w:hanging="39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A313E6"/>
    <w:multiLevelType w:val="hybridMultilevel"/>
    <w:tmpl w:val="1EF06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055022"/>
    <w:multiLevelType w:val="hybridMultilevel"/>
    <w:tmpl w:val="E0E8E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0">
    <w:nsid w:val="6A395E98"/>
    <w:multiLevelType w:val="hybridMultilevel"/>
    <w:tmpl w:val="3BC8D89A"/>
    <w:lvl w:ilvl="0" w:tplc="04150017">
      <w:start w:val="1"/>
      <w:numFmt w:val="lowerLetter"/>
      <w:lvlText w:val="%1)"/>
      <w:lvlJc w:val="left"/>
      <w:pPr>
        <w:tabs>
          <w:tab w:val="num" w:pos="720"/>
        </w:tabs>
        <w:ind w:left="720" w:hanging="360"/>
      </w:pPr>
    </w:lvl>
    <w:lvl w:ilvl="1" w:tplc="13F0537E">
      <w:start w:val="1"/>
      <w:numFmt w:val="decimal"/>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1">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2">
    <w:nsid w:val="6C914D48"/>
    <w:multiLevelType w:val="hybridMultilevel"/>
    <w:tmpl w:val="04F6C4C2"/>
    <w:lvl w:ilvl="0" w:tplc="0415000F">
      <w:start w:val="1"/>
      <w:numFmt w:val="decimal"/>
      <w:lvlText w:val="%1."/>
      <w:lvlJc w:val="left"/>
      <w:pPr>
        <w:tabs>
          <w:tab w:val="num" w:pos="720"/>
        </w:tabs>
        <w:ind w:left="720" w:hanging="360"/>
      </w:pPr>
    </w:lvl>
    <w:lvl w:ilvl="1" w:tplc="D0F01F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4F0275"/>
    <w:multiLevelType w:val="multilevel"/>
    <w:tmpl w:val="EFB6D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7256110A"/>
    <w:multiLevelType w:val="multilevel"/>
    <w:tmpl w:val="E3B2A54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C74E02"/>
    <w:multiLevelType w:val="hybridMultilevel"/>
    <w:tmpl w:val="ED4AC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E800D5"/>
    <w:multiLevelType w:val="multilevel"/>
    <w:tmpl w:val="2F007D5A"/>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8">
    <w:nsid w:val="7AB42422"/>
    <w:multiLevelType w:val="multilevel"/>
    <w:tmpl w:val="6204BDBC"/>
    <w:lvl w:ilvl="0">
      <w:start w:val="15"/>
      <w:numFmt w:val="decimal"/>
      <w:lvlText w:val="%1."/>
      <w:lvlJc w:val="left"/>
      <w:pPr>
        <w:tabs>
          <w:tab w:val="num" w:pos="360"/>
        </w:tabs>
        <w:ind w:left="360" w:hanging="360"/>
      </w:pPr>
      <w:rPr>
        <w:rFonts w:hint="default"/>
        <w:b/>
      </w:rPr>
    </w:lvl>
    <w:lvl w:ilvl="1">
      <w:start w:val="15"/>
      <w:numFmt w:val="decimal"/>
      <w:lvlText w:val="%2."/>
      <w:lvlJc w:val="left"/>
      <w:pPr>
        <w:tabs>
          <w:tab w:val="num" w:pos="1080"/>
        </w:tabs>
        <w:ind w:left="1080" w:hanging="360"/>
      </w:pPr>
      <w:rPr>
        <w:rFonts w:hint="default"/>
      </w:rPr>
    </w:lvl>
    <w:lvl w:ilvl="2">
      <w:start w:val="15"/>
      <w:numFmt w:val="decimal"/>
      <w:lvlText w:val="%3."/>
      <w:lvlJc w:val="left"/>
      <w:pPr>
        <w:tabs>
          <w:tab w:val="num" w:pos="1440"/>
        </w:tabs>
        <w:ind w:left="1440" w:hanging="360"/>
      </w:pPr>
      <w:rPr>
        <w:rFonts w:hint="default"/>
      </w:rPr>
    </w:lvl>
    <w:lvl w:ilvl="3">
      <w:start w:val="15"/>
      <w:numFmt w:val="decimal"/>
      <w:lvlText w:val="%4."/>
      <w:lvlJc w:val="left"/>
      <w:pPr>
        <w:tabs>
          <w:tab w:val="num" w:pos="1800"/>
        </w:tabs>
        <w:ind w:left="1800" w:hanging="360"/>
      </w:pPr>
      <w:rPr>
        <w:rFonts w:hint="default"/>
      </w:rPr>
    </w:lvl>
    <w:lvl w:ilvl="4">
      <w:start w:val="15"/>
      <w:numFmt w:val="decimal"/>
      <w:lvlText w:val="%5."/>
      <w:lvlJc w:val="left"/>
      <w:pPr>
        <w:tabs>
          <w:tab w:val="num" w:pos="2160"/>
        </w:tabs>
        <w:ind w:left="2160" w:hanging="360"/>
      </w:pPr>
      <w:rPr>
        <w:rFonts w:hint="default"/>
      </w:rPr>
    </w:lvl>
    <w:lvl w:ilvl="5">
      <w:start w:val="15"/>
      <w:numFmt w:val="decimal"/>
      <w:lvlText w:val="%6."/>
      <w:lvlJc w:val="left"/>
      <w:pPr>
        <w:tabs>
          <w:tab w:val="num" w:pos="2520"/>
        </w:tabs>
        <w:ind w:left="2520" w:hanging="360"/>
      </w:pPr>
      <w:rPr>
        <w:rFonts w:hint="default"/>
      </w:rPr>
    </w:lvl>
    <w:lvl w:ilvl="6">
      <w:start w:val="15"/>
      <w:numFmt w:val="decimal"/>
      <w:lvlText w:val="%7."/>
      <w:lvlJc w:val="left"/>
      <w:pPr>
        <w:tabs>
          <w:tab w:val="num" w:pos="2880"/>
        </w:tabs>
        <w:ind w:left="2880" w:hanging="360"/>
      </w:pPr>
      <w:rPr>
        <w:rFonts w:hint="default"/>
      </w:rPr>
    </w:lvl>
    <w:lvl w:ilvl="7">
      <w:start w:val="15"/>
      <w:numFmt w:val="decimal"/>
      <w:lvlText w:val="%8."/>
      <w:lvlJc w:val="left"/>
      <w:pPr>
        <w:tabs>
          <w:tab w:val="num" w:pos="3240"/>
        </w:tabs>
        <w:ind w:left="3240" w:hanging="360"/>
      </w:pPr>
      <w:rPr>
        <w:rFonts w:hint="default"/>
      </w:rPr>
    </w:lvl>
    <w:lvl w:ilvl="8">
      <w:start w:val="15"/>
      <w:numFmt w:val="decimal"/>
      <w:lvlText w:val="%9."/>
      <w:lvlJc w:val="left"/>
      <w:pPr>
        <w:tabs>
          <w:tab w:val="num" w:pos="3600"/>
        </w:tabs>
        <w:ind w:left="3600" w:hanging="360"/>
      </w:pPr>
      <w:rPr>
        <w:rFonts w:hint="default"/>
      </w:rPr>
    </w:lvl>
  </w:abstractNum>
  <w:abstractNum w:abstractNumId="39">
    <w:nsid w:val="7B2F10FF"/>
    <w:multiLevelType w:val="multilevel"/>
    <w:tmpl w:val="75781E8E"/>
    <w:lvl w:ilvl="0">
      <w:start w:val="1"/>
      <w:numFmt w:val="lowerLetter"/>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6"/>
  </w:num>
  <w:num w:numId="3">
    <w:abstractNumId w:val="26"/>
  </w:num>
  <w:num w:numId="4">
    <w:abstractNumId w:val="4"/>
  </w:num>
  <w:num w:numId="5">
    <w:abstractNumId w:val="34"/>
  </w:num>
  <w:num w:numId="6">
    <w:abstractNumId w:val="18"/>
  </w:num>
  <w:num w:numId="7">
    <w:abstractNumId w:val="22"/>
  </w:num>
  <w:num w:numId="8">
    <w:abstractNumId w:val="10"/>
  </w:num>
  <w:num w:numId="9">
    <w:abstractNumId w:val="39"/>
  </w:num>
  <w:num w:numId="10">
    <w:abstractNumId w:val="29"/>
  </w:num>
  <w:num w:numId="11">
    <w:abstractNumId w:val="37"/>
  </w:num>
  <w:num w:numId="12">
    <w:abstractNumId w:val="14"/>
  </w:num>
  <w:num w:numId="13">
    <w:abstractNumId w:val="8"/>
  </w:num>
  <w:num w:numId="14">
    <w:abstractNumId w:val="15"/>
  </w:num>
  <w:num w:numId="15">
    <w:abstractNumId w:val="33"/>
  </w:num>
  <w:num w:numId="16">
    <w:abstractNumId w:val="23"/>
  </w:num>
  <w:num w:numId="17">
    <w:abstractNumId w:val="7"/>
  </w:num>
  <w:num w:numId="18">
    <w:abstractNumId w:val="16"/>
  </w:num>
  <w:num w:numId="19">
    <w:abstractNumId w:val="25"/>
  </w:num>
  <w:num w:numId="20">
    <w:abstractNumId w:val="6"/>
  </w:num>
  <w:num w:numId="21">
    <w:abstractNumId w:val="32"/>
  </w:num>
  <w:num w:numId="22">
    <w:abstractNumId w:val="30"/>
  </w:num>
  <w:num w:numId="23">
    <w:abstractNumId w:val="1"/>
  </w:num>
  <w:num w:numId="24">
    <w:abstractNumId w:val="12"/>
  </w:num>
  <w:num w:numId="25">
    <w:abstractNumId w:val="27"/>
  </w:num>
  <w:num w:numId="26">
    <w:abstractNumId w:val="0"/>
  </w:num>
  <w:num w:numId="27">
    <w:abstractNumId w:val="28"/>
  </w:num>
  <w:num w:numId="28">
    <w:abstractNumId w:val="24"/>
  </w:num>
  <w:num w:numId="29">
    <w:abstractNumId w:val="35"/>
  </w:num>
  <w:num w:numId="30">
    <w:abstractNumId w:val="9"/>
  </w:num>
  <w:num w:numId="31">
    <w:abstractNumId w:val="21"/>
  </w:num>
  <w:num w:numId="32">
    <w:abstractNumId w:val="38"/>
  </w:num>
  <w:num w:numId="33">
    <w:abstractNumId w:val="19"/>
  </w:num>
  <w:num w:numId="34">
    <w:abstractNumId w:val="17"/>
  </w:num>
  <w:num w:numId="35">
    <w:abstractNumId w:val="3"/>
  </w:num>
  <w:num w:numId="36">
    <w:abstractNumId w:val="2"/>
  </w:num>
  <w:num w:numId="37">
    <w:abstractNumId w:val="13"/>
  </w:num>
  <w:num w:numId="38">
    <w:abstractNumId w:val="11"/>
  </w:num>
  <w:num w:numId="39">
    <w:abstractNumId w:val="5"/>
  </w:num>
  <w:num w:numId="4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13"/>
    <w:rsid w:val="00017C50"/>
    <w:rsid w:val="000348EA"/>
    <w:rsid w:val="00043C14"/>
    <w:rsid w:val="00063135"/>
    <w:rsid w:val="0009099E"/>
    <w:rsid w:val="00095253"/>
    <w:rsid w:val="000D3DB1"/>
    <w:rsid w:val="001127CF"/>
    <w:rsid w:val="001953C9"/>
    <w:rsid w:val="001B0C45"/>
    <w:rsid w:val="001C05C0"/>
    <w:rsid w:val="001C06A0"/>
    <w:rsid w:val="001D21B1"/>
    <w:rsid w:val="001D5877"/>
    <w:rsid w:val="00223872"/>
    <w:rsid w:val="00230BBD"/>
    <w:rsid w:val="00232268"/>
    <w:rsid w:val="00236D86"/>
    <w:rsid w:val="002407BC"/>
    <w:rsid w:val="002509B6"/>
    <w:rsid w:val="0026727D"/>
    <w:rsid w:val="002B75F0"/>
    <w:rsid w:val="002F1812"/>
    <w:rsid w:val="003002AF"/>
    <w:rsid w:val="00304162"/>
    <w:rsid w:val="00352328"/>
    <w:rsid w:val="0037526D"/>
    <w:rsid w:val="00375BFD"/>
    <w:rsid w:val="003835C8"/>
    <w:rsid w:val="0039651D"/>
    <w:rsid w:val="003A068E"/>
    <w:rsid w:val="003B056A"/>
    <w:rsid w:val="003B5379"/>
    <w:rsid w:val="003D00F1"/>
    <w:rsid w:val="003E3CDF"/>
    <w:rsid w:val="003E6583"/>
    <w:rsid w:val="003F27EE"/>
    <w:rsid w:val="003F5E47"/>
    <w:rsid w:val="004166F6"/>
    <w:rsid w:val="0042266F"/>
    <w:rsid w:val="00423FA7"/>
    <w:rsid w:val="0043545C"/>
    <w:rsid w:val="00443CC3"/>
    <w:rsid w:val="00476294"/>
    <w:rsid w:val="004805AA"/>
    <w:rsid w:val="00494B6D"/>
    <w:rsid w:val="004B3450"/>
    <w:rsid w:val="004C2807"/>
    <w:rsid w:val="004F403A"/>
    <w:rsid w:val="005121E1"/>
    <w:rsid w:val="00522156"/>
    <w:rsid w:val="00524F2E"/>
    <w:rsid w:val="0055010E"/>
    <w:rsid w:val="00564EAA"/>
    <w:rsid w:val="005725D4"/>
    <w:rsid w:val="00584631"/>
    <w:rsid w:val="00596026"/>
    <w:rsid w:val="005B308A"/>
    <w:rsid w:val="005C0408"/>
    <w:rsid w:val="00602254"/>
    <w:rsid w:val="00627FEE"/>
    <w:rsid w:val="0063307F"/>
    <w:rsid w:val="00641E46"/>
    <w:rsid w:val="00642E62"/>
    <w:rsid w:val="006928DB"/>
    <w:rsid w:val="0069688E"/>
    <w:rsid w:val="006A76C8"/>
    <w:rsid w:val="006F3A8F"/>
    <w:rsid w:val="006F3BAE"/>
    <w:rsid w:val="007126BA"/>
    <w:rsid w:val="00716C24"/>
    <w:rsid w:val="007578E6"/>
    <w:rsid w:val="00763223"/>
    <w:rsid w:val="00766ADD"/>
    <w:rsid w:val="00780283"/>
    <w:rsid w:val="007842C7"/>
    <w:rsid w:val="00785768"/>
    <w:rsid w:val="007A1900"/>
    <w:rsid w:val="007B1715"/>
    <w:rsid w:val="007C3538"/>
    <w:rsid w:val="007C5F92"/>
    <w:rsid w:val="007D1FB0"/>
    <w:rsid w:val="007E5190"/>
    <w:rsid w:val="0081331A"/>
    <w:rsid w:val="00852DCA"/>
    <w:rsid w:val="008638C9"/>
    <w:rsid w:val="00865D7F"/>
    <w:rsid w:val="0087391B"/>
    <w:rsid w:val="0088713C"/>
    <w:rsid w:val="00890EB5"/>
    <w:rsid w:val="008A6A63"/>
    <w:rsid w:val="008B50F3"/>
    <w:rsid w:val="008C698E"/>
    <w:rsid w:val="008D1FFC"/>
    <w:rsid w:val="008E15BE"/>
    <w:rsid w:val="0092606F"/>
    <w:rsid w:val="0092764B"/>
    <w:rsid w:val="00943C68"/>
    <w:rsid w:val="00954FA4"/>
    <w:rsid w:val="009622E8"/>
    <w:rsid w:val="00963330"/>
    <w:rsid w:val="009925BD"/>
    <w:rsid w:val="00994BC5"/>
    <w:rsid w:val="009971B6"/>
    <w:rsid w:val="009A1853"/>
    <w:rsid w:val="009C2FCA"/>
    <w:rsid w:val="009C59D8"/>
    <w:rsid w:val="009C6F0E"/>
    <w:rsid w:val="009F18C7"/>
    <w:rsid w:val="00A061B6"/>
    <w:rsid w:val="00A31C77"/>
    <w:rsid w:val="00A57C6F"/>
    <w:rsid w:val="00A80D13"/>
    <w:rsid w:val="00AD7006"/>
    <w:rsid w:val="00AE02EC"/>
    <w:rsid w:val="00B130BA"/>
    <w:rsid w:val="00B22494"/>
    <w:rsid w:val="00B23142"/>
    <w:rsid w:val="00B3117A"/>
    <w:rsid w:val="00B365CB"/>
    <w:rsid w:val="00B84F83"/>
    <w:rsid w:val="00B90D9C"/>
    <w:rsid w:val="00BC156D"/>
    <w:rsid w:val="00BC1B06"/>
    <w:rsid w:val="00BE3AB4"/>
    <w:rsid w:val="00BE437C"/>
    <w:rsid w:val="00C21078"/>
    <w:rsid w:val="00C22023"/>
    <w:rsid w:val="00C3603D"/>
    <w:rsid w:val="00C37D99"/>
    <w:rsid w:val="00C47721"/>
    <w:rsid w:val="00C76733"/>
    <w:rsid w:val="00C769FB"/>
    <w:rsid w:val="00CC3B06"/>
    <w:rsid w:val="00CD0094"/>
    <w:rsid w:val="00CD4226"/>
    <w:rsid w:val="00CE2091"/>
    <w:rsid w:val="00CF3695"/>
    <w:rsid w:val="00D06D72"/>
    <w:rsid w:val="00D106E5"/>
    <w:rsid w:val="00D25C16"/>
    <w:rsid w:val="00D33820"/>
    <w:rsid w:val="00D340F9"/>
    <w:rsid w:val="00D4360C"/>
    <w:rsid w:val="00D5078E"/>
    <w:rsid w:val="00DA2651"/>
    <w:rsid w:val="00DB4354"/>
    <w:rsid w:val="00DD5E3F"/>
    <w:rsid w:val="00E001AD"/>
    <w:rsid w:val="00E02F7E"/>
    <w:rsid w:val="00E30F8B"/>
    <w:rsid w:val="00E3233D"/>
    <w:rsid w:val="00E7586D"/>
    <w:rsid w:val="00E842D4"/>
    <w:rsid w:val="00E942AB"/>
    <w:rsid w:val="00EC6EAB"/>
    <w:rsid w:val="00EE015A"/>
    <w:rsid w:val="00EE4AC5"/>
    <w:rsid w:val="00EF0515"/>
    <w:rsid w:val="00EF507D"/>
    <w:rsid w:val="00F3164C"/>
    <w:rsid w:val="00F3190E"/>
    <w:rsid w:val="00F472C7"/>
    <w:rsid w:val="00F5749B"/>
    <w:rsid w:val="00F808D7"/>
    <w:rsid w:val="00F8490B"/>
    <w:rsid w:val="00FC2BB8"/>
    <w:rsid w:val="00FD6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Domylnie"/>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pPr>
      <w:keepNext/>
      <w:numPr>
        <w:ilvl w:val="2"/>
        <w:numId w:val="1"/>
      </w:numPr>
      <w:spacing w:after="0"/>
      <w:jc w:val="center"/>
      <w:outlineLvl w:val="2"/>
    </w:pPr>
    <w:rPr>
      <w:rFonts w:ascii="Arial" w:hAnsi="Arial"/>
      <w:b/>
      <w:bCs/>
    </w:rPr>
  </w:style>
  <w:style w:type="paragraph" w:styleId="Nagwek4">
    <w:name w:val="heading 4"/>
    <w:basedOn w:val="Domylnie"/>
    <w:next w:val="Domylnie"/>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pPr>
      <w:keepNext/>
      <w:numPr>
        <w:ilvl w:val="4"/>
        <w:numId w:val="1"/>
      </w:numPr>
      <w:spacing w:after="0"/>
      <w:jc w:val="center"/>
      <w:outlineLvl w:val="4"/>
    </w:pPr>
    <w:rPr>
      <w:rFonts w:ascii="Arial" w:hAnsi="Arial"/>
      <w:b/>
      <w:bCs/>
      <w:sz w:val="28"/>
    </w:rPr>
  </w:style>
  <w:style w:type="paragraph" w:styleId="Nagwek6">
    <w:name w:val="heading 6"/>
    <w:basedOn w:val="Domylnie"/>
    <w:next w:val="Domylnie"/>
    <w:pPr>
      <w:keepNext/>
      <w:numPr>
        <w:ilvl w:val="5"/>
        <w:numId w:val="1"/>
      </w:numPr>
      <w:spacing w:after="0"/>
      <w:outlineLvl w:val="5"/>
    </w:pPr>
    <w:rPr>
      <w:rFonts w:ascii="Arial" w:hAnsi="Arial"/>
      <w:b/>
      <w:bCs/>
    </w:rPr>
  </w:style>
  <w:style w:type="paragraph" w:styleId="Nagwek7">
    <w:name w:val="heading 7"/>
    <w:basedOn w:val="Domylnie"/>
    <w:next w:val="Domylnie"/>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sz w:val="24"/>
      <w:szCs w:val="24"/>
    </w:rPr>
  </w:style>
  <w:style w:type="character" w:customStyle="1" w:styleId="WW8Num2z0">
    <w:name w:val="WW8Num2z0"/>
    <w:rPr>
      <w:rFonts w:ascii="Symbol" w:hAnsi="Symbol"/>
    </w:rPr>
  </w:style>
  <w:style w:type="character" w:customStyle="1" w:styleId="WW8Num23z0">
    <w:name w:val="WW8Num23z0"/>
    <w:rPr>
      <w:rFonts w:ascii="Symbol" w:hAnsi="Symbol" w:cs="OpenSymbol;Arial Unicode MS"/>
    </w:rPr>
  </w:style>
  <w:style w:type="character" w:customStyle="1" w:styleId="WW8Num23z1">
    <w:name w:val="WW8Num23z1"/>
    <w:rPr>
      <w:rFonts w:ascii="OpenSymbol;Arial Unicode MS" w:hAnsi="OpenSymbol;Arial Unicode MS" w:cs="OpenSymbol;Arial Unicode MS"/>
    </w:rPr>
  </w:style>
  <w:style w:type="character" w:customStyle="1" w:styleId="WW8Num24z0">
    <w:name w:val="WW8Num24z0"/>
    <w:rPr>
      <w:rFonts w:ascii="Courier New" w:hAnsi="Courier New" w:cs="Courier New"/>
    </w:rPr>
  </w:style>
  <w:style w:type="character" w:customStyle="1" w:styleId="WW8Num24z1">
    <w:name w:val="WW8Num24z1"/>
    <w:rPr>
      <w:rFonts w:ascii="OpenSymbol;Arial Unicode MS" w:hAnsi="OpenSymbol;Arial Unicode MS" w:cs="OpenSymbol;Arial Unicode MS"/>
    </w:rPr>
  </w:style>
  <w:style w:type="character" w:customStyle="1" w:styleId="WW8Num25z0">
    <w:name w:val="WW8Num25z0"/>
    <w:rPr>
      <w:rFonts w:ascii="Verdana" w:hAnsi="Verdana"/>
      <w:b/>
      <w:i w:val="0"/>
      <w:sz w:val="20"/>
      <w:szCs w:val="20"/>
    </w:rPr>
  </w:style>
  <w:style w:type="character" w:customStyle="1" w:styleId="WW8Num25z1">
    <w:name w:val="WW8Num25z1"/>
    <w:rPr>
      <w:b w:val="0"/>
    </w:rPr>
  </w:style>
  <w:style w:type="character" w:customStyle="1" w:styleId="WW8Num26z0">
    <w:name w:val="WW8Num26z0"/>
    <w:rPr>
      <w:rFonts w:ascii="Symbol" w:hAnsi="Symbol" w:cs="OpenSymbol;Arial Unicode MS"/>
    </w:rPr>
  </w:style>
  <w:style w:type="character" w:customStyle="1" w:styleId="WW8Num26z1">
    <w:name w:val="WW8Num26z1"/>
    <w:rPr>
      <w:rFonts w:ascii="Symbol" w:hAnsi="Symbol"/>
    </w:rPr>
  </w:style>
  <w:style w:type="character" w:customStyle="1" w:styleId="WW8Num27z0">
    <w:name w:val="WW8Num27z0"/>
    <w:rPr>
      <w:rFonts w:ascii="Symbol" w:hAnsi="Symbol" w:cs="OpenSymbol;Arial Unicode MS"/>
    </w:rPr>
  </w:style>
  <w:style w:type="character" w:customStyle="1" w:styleId="WW8Num27z1">
    <w:name w:val="WW8Num27z1"/>
    <w:rPr>
      <w:rFonts w:ascii="OpenSymbol;Arial Unicode MS" w:hAnsi="OpenSymbol;Arial Unicode MS" w:cs="OpenSymbol;Arial Unicode MS"/>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3z0">
    <w:name w:val="WW8Num3z0"/>
    <w:rPr>
      <w:rFonts w:ascii="Symbol" w:hAnsi="Symbol"/>
    </w:rPr>
  </w:style>
  <w:style w:type="character" w:customStyle="1" w:styleId="WW8Num3z1">
    <w:name w:val="WW8Num3z1"/>
    <w:rPr>
      <w:rFonts w:ascii="Verdana" w:eastAsia="Times New Roman" w:hAnsi="Verdana" w:cs="Arial"/>
    </w:rPr>
  </w:style>
  <w:style w:type="character" w:customStyle="1" w:styleId="WW8Num4z0">
    <w:name w:val="WW8Num4z0"/>
    <w:rPr>
      <w:rFonts w:ascii="Verdana" w:eastAsia="Times New Roman" w:hAnsi="Verdana"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Symbol" w:hAnsi="Symbol"/>
    </w:rPr>
  </w:style>
  <w:style w:type="character" w:customStyle="1" w:styleId="WW8Num17z1">
    <w:name w:val="WW8Num17z1"/>
    <w:rPr>
      <w:rFonts w:ascii="Symbol" w:hAnsi="Symbol"/>
    </w:rPr>
  </w:style>
  <w:style w:type="character" w:customStyle="1" w:styleId="WW8Num19z0">
    <w:name w:val="WW8Num19z0"/>
    <w:rPr>
      <w:b w:val="0"/>
      <w:i w:val="0"/>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Znakiprzypiswdolnych">
    <w:name w:val="Znaki przypisów dolnych"/>
    <w:basedOn w:val="Domylnaczcionkaakapitu"/>
    <w:rPr>
      <w:vertAlign w:val="superscript"/>
    </w:rPr>
  </w:style>
  <w:style w:type="character" w:customStyle="1" w:styleId="czeinternetowe">
    <w:name w:val="Łącze internetowe"/>
    <w:basedOn w:val="Domylnaczcionkaakapitu"/>
    <w:rPr>
      <w:color w:val="0000FF"/>
      <w:u w:val="single"/>
    </w:rPr>
  </w:style>
  <w:style w:type="character" w:customStyle="1" w:styleId="Numerstron">
    <w:name w:val="Numer stron"/>
    <w:basedOn w:val="Domylnaczcionkaakapitu"/>
  </w:style>
  <w:style w:type="character" w:styleId="Odwoaniedokomentarza">
    <w:name w:val="annotation reference"/>
    <w:basedOn w:val="Domylnaczcionkaakapitu"/>
    <w:rPr>
      <w:sz w:val="16"/>
      <w:szCs w:val="16"/>
    </w:rPr>
  </w:style>
  <w:style w:type="character" w:customStyle="1" w:styleId="Mocnowyrniony">
    <w:name w:val="Mocno wyróżniony"/>
    <w:basedOn w:val="Domylnaczcionkaakapitu"/>
    <w:rPr>
      <w:b/>
    </w:rPr>
  </w:style>
  <w:style w:type="character" w:customStyle="1" w:styleId="AplikacjateksttabZnakZnak">
    <w:name w:val="Aplikacja tekst tab Znak Znak"/>
    <w:basedOn w:val="Domylnaczcionkaakapitu"/>
    <w:rPr>
      <w:rFonts w:ascii="Arial" w:hAnsi="Arial" w:cs="Arial"/>
      <w:sz w:val="24"/>
      <w:szCs w:val="24"/>
      <w:lang w:val="pl-PL" w:bidi="ar-SA"/>
    </w:rPr>
  </w:style>
  <w:style w:type="character" w:customStyle="1" w:styleId="Odwiedzoneczeinternetowe">
    <w:name w:val="Odwiedzone łącze internetowe"/>
    <w:basedOn w:val="Domylnaczcionkaakapitu"/>
    <w:rPr>
      <w:color w:val="800080"/>
      <w:u w:val="single"/>
    </w:rPr>
  </w:style>
  <w:style w:type="character" w:customStyle="1" w:styleId="Nagwek1Znak1Znak">
    <w:name w:val="Nagłówek 1 Znak1 Znak"/>
    <w:basedOn w:val="Domylnaczcionkaakapitu"/>
    <w:rPr>
      <w:rFonts w:ascii="Arial" w:hAnsi="Arial"/>
      <w:b/>
      <w:sz w:val="28"/>
      <w:lang w:val="en-GB" w:bidi="ar-SA"/>
    </w:rPr>
  </w:style>
  <w:style w:type="character" w:customStyle="1" w:styleId="Typewriter">
    <w:name w:val="Typewriter"/>
    <w:rPr>
      <w:rFonts w:ascii="Courier New" w:hAnsi="Courier New"/>
      <w:sz w:val="20"/>
    </w:rPr>
  </w:style>
  <w:style w:type="character" w:styleId="HTML-staaszeroko">
    <w:name w:val="HTML Typewriter"/>
    <w:basedOn w:val="Domylnaczcionkaakapitu"/>
    <w:rPr>
      <w:rFonts w:ascii="Courier New" w:eastAsia="Courier New" w:hAnsi="Courier New" w:cs="Courier New"/>
      <w:sz w:val="20"/>
      <w:szCs w:val="20"/>
    </w:rPr>
  </w:style>
  <w:style w:type="character" w:customStyle="1" w:styleId="Nagwek1ZnakZnakZnak">
    <w:name w:val="Nagłówek 1 Znak Znak Znak"/>
    <w:basedOn w:val="Domylnaczcionkaakapitu"/>
    <w:rPr>
      <w:rFonts w:ascii="Arial" w:hAnsi="Arial"/>
      <w:b/>
      <w:sz w:val="28"/>
      <w:lang w:val="en-GB" w:bidi="ar-SA"/>
    </w:rPr>
  </w:style>
  <w:style w:type="character" w:customStyle="1" w:styleId="grame">
    <w:name w:val="grame"/>
    <w:basedOn w:val="Domylnaczcionkaakapitu"/>
  </w:style>
  <w:style w:type="character" w:customStyle="1" w:styleId="ZnakZnak">
    <w:name w:val="Znak Znak"/>
    <w:basedOn w:val="Domylnaczcionkaakapitu"/>
  </w:style>
  <w:style w:type="character" w:customStyle="1" w:styleId="Znakiprzypiswkocowych">
    <w:name w:val="Znaki przypisów końcowych"/>
    <w:basedOn w:val="Domylnaczcionkaakapitu"/>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numeracji">
    <w:name w:val="Znaki numeracji"/>
  </w:style>
  <w:style w:type="character" w:customStyle="1" w:styleId="Symbolewypunktowania">
    <w:name w:val="Symbole wypunktowania"/>
    <w:rPr>
      <w:rFonts w:ascii="OpenSymbol;Arial Unicode MS" w:eastAsia="OpenSymbol;Arial Unicode MS" w:hAnsi="OpenSymbol;Arial Unicode MS" w:cs="OpenSymbol;Arial Unicode MS"/>
    </w:rPr>
  </w:style>
  <w:style w:type="character" w:customStyle="1" w:styleId="ListLabel3">
    <w:name w:val="ListLabel 3"/>
    <w:rPr>
      <w:i/>
      <w:iCs/>
      <w:color w:val="00000A"/>
    </w:rPr>
  </w:style>
  <w:style w:type="character" w:customStyle="1" w:styleId="ListLabel4">
    <w:name w:val="ListLabel 4"/>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Gwka">
    <w:name w:val="Główka"/>
    <w:basedOn w:val="Domylnie"/>
    <w:next w:val="Tretekstu"/>
    <w:pPr>
      <w:keepNext/>
      <w:spacing w:before="240" w:after="120"/>
    </w:pPr>
    <w:rPr>
      <w:rFonts w:ascii="Arial" w:eastAsia="Lucida Sans Unicode" w:hAnsi="Arial" w:cs="Tahoma"/>
      <w:sz w:val="28"/>
      <w:szCs w:val="28"/>
    </w:rPr>
  </w:style>
  <w:style w:type="paragraph" w:customStyle="1" w:styleId="Tretekstu">
    <w:name w:val="Treść tekstu"/>
    <w:basedOn w:val="Domylnie"/>
    <w:pPr>
      <w:jc w:val="both"/>
    </w:pPr>
    <w:rPr>
      <w:rFonts w:ascii="Arial" w:hAnsi="Arial" w:cs="Arial"/>
      <w:b/>
      <w:bCs/>
      <w:i/>
      <w:iCs/>
    </w:rPr>
  </w:style>
  <w:style w:type="paragraph" w:styleId="Lista">
    <w:name w:val="List"/>
    <w:basedOn w:val="Tretekstu"/>
    <w:rPr>
      <w:rFonts w:cs="Times New Roman"/>
      <w:bCs w:val="0"/>
      <w:iCs w:val="0"/>
      <w:szCs w:val="20"/>
    </w:rPr>
  </w:style>
  <w:style w:type="paragraph" w:styleId="Podpis">
    <w:name w:val="Signature"/>
    <w:basedOn w:val="Domylnie"/>
    <w:pPr>
      <w:suppressLineNumbers/>
      <w:spacing w:before="120" w:after="120"/>
    </w:pPr>
    <w:rPr>
      <w:rFonts w:cs="Tahoma"/>
      <w:i/>
      <w:iCs/>
    </w:rPr>
  </w:style>
  <w:style w:type="paragraph" w:customStyle="1" w:styleId="Indeks">
    <w:name w:val="Indeks"/>
    <w:basedOn w:val="Domylnie"/>
    <w:pPr>
      <w:suppressLineNumbers/>
    </w:pPr>
    <w:rPr>
      <w:rFonts w:cs="Tahoma"/>
    </w:rPr>
  </w:style>
  <w:style w:type="paragraph" w:styleId="Nagwek">
    <w:name w:val="header"/>
    <w:basedOn w:val="Domylnie"/>
    <w:next w:val="Tretekstu"/>
    <w:pPr>
      <w:keepNext/>
      <w:spacing w:before="240" w:after="120"/>
    </w:pPr>
    <w:rPr>
      <w:rFonts w:ascii="Arial" w:eastAsia="Arial Unicode MS" w:hAnsi="Arial" w:cs="Tahoma"/>
      <w:sz w:val="28"/>
      <w:szCs w:val="28"/>
    </w:rPr>
  </w:style>
  <w:style w:type="paragraph" w:styleId="Stopka">
    <w:name w:val="footer"/>
    <w:basedOn w:val="Domylnie"/>
    <w:pPr>
      <w:tabs>
        <w:tab w:val="center" w:pos="4536"/>
        <w:tab w:val="right" w:pos="9072"/>
      </w:tabs>
    </w:pPr>
  </w:style>
  <w:style w:type="paragraph" w:styleId="Spistreci1">
    <w:name w:val="toc 1"/>
    <w:basedOn w:val="Domylnie"/>
    <w:next w:val="Domylnie"/>
    <w:pPr>
      <w:tabs>
        <w:tab w:val="left" w:pos="5880"/>
        <w:tab w:val="right" w:leader="dot" w:pos="14462"/>
      </w:tabs>
      <w:spacing w:after="0"/>
      <w:ind w:left="540" w:hanging="540"/>
    </w:pPr>
    <w:rPr>
      <w:szCs w:val="28"/>
    </w:rPr>
  </w:style>
  <w:style w:type="paragraph" w:customStyle="1" w:styleId="Wcicietekstu">
    <w:name w:val="Wcięcie tekstu"/>
    <w:basedOn w:val="Domylnie"/>
    <w:pPr>
      <w:spacing w:after="0"/>
      <w:ind w:left="290" w:hanging="290"/>
      <w:jc w:val="both"/>
    </w:pPr>
    <w:rPr>
      <w:rFonts w:ascii="Arial" w:hAnsi="Arial" w:cs="Arial"/>
      <w:sz w:val="18"/>
    </w:rPr>
  </w:style>
  <w:style w:type="paragraph" w:styleId="Tekstpodstawowywcity2">
    <w:name w:val="Body Text Indent 2"/>
    <w:basedOn w:val="Domylnie"/>
    <w:pPr>
      <w:spacing w:after="0"/>
      <w:ind w:left="290"/>
      <w:jc w:val="both"/>
    </w:pPr>
    <w:rPr>
      <w:rFonts w:ascii="Arial" w:hAnsi="Arial" w:cs="Arial"/>
      <w:sz w:val="18"/>
    </w:rPr>
  </w:style>
  <w:style w:type="paragraph" w:styleId="Tekstpodstawowy2">
    <w:name w:val="Body Text 2"/>
    <w:basedOn w:val="Domylnie"/>
    <w:pPr>
      <w:jc w:val="both"/>
    </w:pPr>
    <w:rPr>
      <w:rFonts w:ascii="Arial" w:hAnsi="Arial" w:cs="Arial"/>
    </w:rPr>
  </w:style>
  <w:style w:type="paragraph" w:styleId="Tekstpodstawowy3">
    <w:name w:val="Body Text 3"/>
    <w:basedOn w:val="Domylnie"/>
    <w:rPr>
      <w:rFonts w:ascii="Arial" w:hAnsi="Arial" w:cs="Arial"/>
      <w:sz w:val="20"/>
      <w:szCs w:val="20"/>
    </w:rPr>
  </w:style>
  <w:style w:type="paragraph" w:styleId="NormalnyWeb">
    <w:name w:val="Normal (Web)"/>
    <w:basedOn w:val="Domylnie"/>
    <w:pPr>
      <w:spacing w:before="280" w:after="280"/>
      <w:jc w:val="both"/>
    </w:pPr>
    <w:rPr>
      <w:sz w:val="20"/>
      <w:szCs w:val="20"/>
    </w:rPr>
  </w:style>
  <w:style w:type="paragraph" w:styleId="Spistreci4">
    <w:name w:val="toc 4"/>
    <w:basedOn w:val="Domylnie"/>
    <w:next w:val="Domylnie"/>
    <w:pPr>
      <w:jc w:val="both"/>
      <w:textAlignment w:val="top"/>
    </w:pPr>
    <w:rPr>
      <w:rFonts w:ascii="Verdana" w:hAnsi="Verdana" w:cs="Latha"/>
      <w:sz w:val="18"/>
      <w:szCs w:val="18"/>
    </w:rPr>
  </w:style>
  <w:style w:type="paragraph" w:styleId="Tekstkomentarza">
    <w:name w:val="annotation text"/>
    <w:basedOn w:val="Domylnie"/>
    <w:rPr>
      <w:sz w:val="20"/>
      <w:szCs w:val="20"/>
    </w:rPr>
  </w:style>
  <w:style w:type="paragraph" w:customStyle="1" w:styleId="Przypisdolny">
    <w:name w:val="Przypis dolny"/>
    <w:basedOn w:val="Domylnie"/>
    <w:rPr>
      <w:sz w:val="20"/>
      <w:szCs w:val="20"/>
    </w:rPr>
  </w:style>
  <w:style w:type="paragraph" w:styleId="Tekstpodstawowywcity3">
    <w:name w:val="Body Text Indent 3"/>
    <w:basedOn w:val="Domylnie"/>
    <w:pPr>
      <w:tabs>
        <w:tab w:val="left" w:pos="3960"/>
      </w:tabs>
      <w:spacing w:after="0"/>
      <w:ind w:left="360"/>
      <w:jc w:val="both"/>
    </w:pPr>
    <w:rPr>
      <w:rFonts w:ascii="Arial" w:hAnsi="Arial"/>
    </w:rPr>
  </w:style>
  <w:style w:type="paragraph" w:styleId="Tekstdymka">
    <w:name w:val="Balloon Text"/>
    <w:basedOn w:val="Domylnie"/>
    <w:rPr>
      <w:rFonts w:ascii="Tahoma" w:hAnsi="Tahoma" w:cs="Tahoma"/>
      <w:sz w:val="16"/>
      <w:szCs w:val="16"/>
    </w:rPr>
  </w:style>
  <w:style w:type="paragraph" w:customStyle="1" w:styleId="Standard">
    <w:name w:val="Standard"/>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Pr>
      <w:b/>
      <w:bCs/>
    </w:rPr>
  </w:style>
  <w:style w:type="paragraph" w:customStyle="1" w:styleId="Blockquote">
    <w:name w:val="Blockquote"/>
    <w:basedOn w:val="Domylnie"/>
    <w:pPr>
      <w:widowControl w:val="0"/>
      <w:spacing w:before="100" w:after="100"/>
      <w:ind w:left="360" w:right="360"/>
    </w:pPr>
    <w:rPr>
      <w:szCs w:val="20"/>
      <w:lang w:val="en-US"/>
    </w:rPr>
  </w:style>
  <w:style w:type="paragraph" w:styleId="Wcicienormalne">
    <w:name w:val="Normal Indent"/>
    <w:basedOn w:val="Domylnie"/>
    <w:pPr>
      <w:spacing w:after="0"/>
      <w:ind w:left="708"/>
    </w:pPr>
    <w:rPr>
      <w:rFonts w:ascii="Arial" w:hAnsi="Arial"/>
      <w:sz w:val="20"/>
      <w:szCs w:val="20"/>
      <w:lang w:val="en-GB"/>
    </w:rPr>
  </w:style>
  <w:style w:type="paragraph" w:customStyle="1" w:styleId="tabulka">
    <w:name w:val="tabulka"/>
    <w:basedOn w:val="Domylnie"/>
    <w:pPr>
      <w:widowControl w:val="0"/>
      <w:spacing w:before="120" w:after="0" w:line="240" w:lineRule="exact"/>
      <w:jc w:val="center"/>
    </w:pPr>
    <w:rPr>
      <w:rFonts w:ascii="Arial" w:hAnsi="Arial"/>
      <w:sz w:val="20"/>
      <w:szCs w:val="20"/>
      <w:lang w:val="cs-CZ"/>
    </w:rPr>
  </w:style>
  <w:style w:type="paragraph" w:styleId="Tytu">
    <w:name w:val="Title"/>
    <w:basedOn w:val="Domylnie"/>
    <w:next w:val="Podtytu"/>
    <w:pPr>
      <w:spacing w:after="0"/>
      <w:ind w:left="709" w:hanging="709"/>
      <w:jc w:val="center"/>
    </w:pPr>
    <w:rPr>
      <w:rFonts w:ascii="Arial" w:hAnsi="Arial"/>
      <w:b/>
      <w:sz w:val="36"/>
      <w:szCs w:val="20"/>
      <w:lang w:val="en-GB"/>
    </w:rPr>
  </w:style>
  <w:style w:type="paragraph" w:styleId="Podtytu">
    <w:name w:val="Subtitle"/>
    <w:basedOn w:val="Domylnie"/>
    <w:next w:val="Tretekstu"/>
    <w:pPr>
      <w:spacing w:after="0"/>
      <w:ind w:left="-283"/>
      <w:jc w:val="center"/>
    </w:pPr>
    <w:rPr>
      <w:b/>
      <w:sz w:val="28"/>
      <w:szCs w:val="20"/>
      <w:lang w:val="fr-BE"/>
    </w:rPr>
  </w:style>
  <w:style w:type="paragraph" w:customStyle="1" w:styleId="normaltableau">
    <w:name w:val="normal_tableau"/>
    <w:basedOn w:val="Domylnie"/>
    <w:pPr>
      <w:spacing w:before="120" w:after="120"/>
      <w:jc w:val="both"/>
    </w:pPr>
    <w:rPr>
      <w:rFonts w:ascii="Optima;Lucida Sans Unicode" w:hAnsi="Optima;Lucida Sans Unicode"/>
      <w:sz w:val="22"/>
      <w:szCs w:val="20"/>
      <w:lang w:val="en-GB"/>
    </w:rPr>
  </w:style>
  <w:style w:type="paragraph" w:customStyle="1" w:styleId="pntext">
    <w:name w:val="pntext"/>
    <w:basedOn w:val="Domylnie"/>
    <w:pPr>
      <w:spacing w:before="280" w:after="280"/>
    </w:pPr>
  </w:style>
  <w:style w:type="paragraph" w:customStyle="1" w:styleId="text-3mezera">
    <w:name w:val="text - 3 mezera"/>
    <w:basedOn w:val="Domylnie"/>
    <w:pPr>
      <w:widowControl w:val="0"/>
      <w:spacing w:before="60" w:after="0" w:line="240" w:lineRule="exact"/>
      <w:jc w:val="both"/>
    </w:pPr>
    <w:rPr>
      <w:rFonts w:ascii="Arial" w:hAnsi="Arial"/>
      <w:szCs w:val="20"/>
      <w:lang w:val="cs-CZ"/>
    </w:rPr>
  </w:style>
  <w:style w:type="paragraph" w:customStyle="1" w:styleId="oddl-nadpis">
    <w:name w:val="oddíl-nadpis"/>
    <w:basedOn w:val="Domylnie"/>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pPr>
      <w:spacing w:after="0"/>
    </w:pPr>
  </w:style>
  <w:style w:type="paragraph" w:styleId="Listapunktowana3">
    <w:name w:val="List Bullet 3"/>
    <w:basedOn w:val="Domylnie"/>
    <w:pPr>
      <w:spacing w:after="240"/>
      <w:jc w:val="both"/>
    </w:pPr>
    <w:rPr>
      <w:szCs w:val="20"/>
      <w:lang w:val="en-GB"/>
    </w:rPr>
  </w:style>
  <w:style w:type="paragraph" w:customStyle="1" w:styleId="AplikacjateksttabZnak">
    <w:name w:val="Aplikacja tekst tab Znak"/>
    <w:basedOn w:val="Domylnie"/>
    <w:pPr>
      <w:tabs>
        <w:tab w:val="left" w:pos="567"/>
        <w:tab w:val="left" w:pos="851"/>
      </w:tabs>
    </w:pPr>
    <w:rPr>
      <w:rFonts w:ascii="Arial" w:hAnsi="Arial" w:cs="Arial"/>
    </w:rPr>
  </w:style>
  <w:style w:type="paragraph" w:styleId="Spistreci2">
    <w:name w:val="toc 2"/>
    <w:basedOn w:val="Domylnie"/>
    <w:next w:val="Domylnie"/>
    <w:pPr>
      <w:spacing w:after="0"/>
      <w:ind w:left="240"/>
    </w:pPr>
  </w:style>
  <w:style w:type="paragraph" w:customStyle="1" w:styleId="text">
    <w:name w:val="text"/>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pPr>
      <w:spacing w:before="120" w:after="0"/>
      <w:ind w:left="851" w:hanging="851"/>
    </w:pPr>
    <w:rPr>
      <w:szCs w:val="20"/>
    </w:rPr>
  </w:style>
  <w:style w:type="paragraph" w:customStyle="1" w:styleId="Hauptberschrift1">
    <w:name w:val="Hauptüberschrift 1"/>
    <w:basedOn w:val="Domylnie"/>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pPr>
      <w:pageBreakBefore/>
      <w:spacing w:before="360" w:line="360" w:lineRule="exact"/>
      <w:jc w:val="center"/>
    </w:pPr>
    <w:rPr>
      <w:b/>
      <w:sz w:val="36"/>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spacing w:before="0"/>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Domylnie"/>
    <w:pPr>
      <w:spacing w:after="0"/>
    </w:pPr>
  </w:style>
  <w:style w:type="paragraph" w:customStyle="1" w:styleId="BodyText21">
    <w:name w:val="Body Text 21"/>
    <w:basedOn w:val="Domylnie"/>
    <w:pPr>
      <w:widowControl w:val="0"/>
      <w:tabs>
        <w:tab w:val="left" w:pos="567"/>
      </w:tabs>
      <w:jc w:val="both"/>
    </w:pPr>
    <w:rPr>
      <w:szCs w:val="20"/>
    </w:rPr>
  </w:style>
  <w:style w:type="paragraph" w:customStyle="1" w:styleId="ust">
    <w:name w:val="ust"/>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pPr>
      <w:keepNext/>
      <w:spacing w:before="60" w:after="60"/>
      <w:jc w:val="center"/>
    </w:pPr>
    <w:rPr>
      <w:b/>
      <w:szCs w:val="20"/>
    </w:rPr>
  </w:style>
  <w:style w:type="paragraph" w:styleId="Spistreci3">
    <w:name w:val="toc 3"/>
    <w:basedOn w:val="Domylnie"/>
    <w:next w:val="Domylnie"/>
    <w:pPr>
      <w:spacing w:after="0"/>
      <w:ind w:left="400"/>
    </w:pPr>
    <w:rPr>
      <w:i/>
      <w:iCs/>
      <w:sz w:val="20"/>
      <w:szCs w:val="20"/>
    </w:rPr>
  </w:style>
  <w:style w:type="paragraph" w:styleId="Spistreci5">
    <w:name w:val="toc 5"/>
    <w:basedOn w:val="Domylnie"/>
    <w:next w:val="Domylnie"/>
    <w:pPr>
      <w:spacing w:after="0"/>
      <w:ind w:left="800"/>
    </w:pPr>
    <w:rPr>
      <w:sz w:val="18"/>
      <w:szCs w:val="18"/>
    </w:rPr>
  </w:style>
  <w:style w:type="paragraph" w:styleId="Spistreci6">
    <w:name w:val="toc 6"/>
    <w:basedOn w:val="Domylnie"/>
    <w:next w:val="Domylnie"/>
    <w:pPr>
      <w:spacing w:after="0"/>
      <w:ind w:left="1000"/>
    </w:pPr>
    <w:rPr>
      <w:sz w:val="18"/>
      <w:szCs w:val="18"/>
    </w:rPr>
  </w:style>
  <w:style w:type="paragraph" w:styleId="Spistreci7">
    <w:name w:val="toc 7"/>
    <w:basedOn w:val="Domylnie"/>
    <w:next w:val="Domylnie"/>
    <w:pPr>
      <w:spacing w:after="0"/>
      <w:ind w:left="1200"/>
    </w:pPr>
    <w:rPr>
      <w:sz w:val="18"/>
      <w:szCs w:val="18"/>
    </w:rPr>
  </w:style>
  <w:style w:type="paragraph" w:styleId="Spistreci8">
    <w:name w:val="toc 8"/>
    <w:basedOn w:val="Domylnie"/>
    <w:next w:val="Domylnie"/>
    <w:pPr>
      <w:spacing w:after="0"/>
      <w:ind w:left="1400"/>
    </w:pPr>
    <w:rPr>
      <w:sz w:val="18"/>
      <w:szCs w:val="18"/>
    </w:rPr>
  </w:style>
  <w:style w:type="paragraph" w:styleId="Spistreci9">
    <w:name w:val="toc 9"/>
    <w:basedOn w:val="Domylnie"/>
    <w:next w:val="Domylnie"/>
    <w:pPr>
      <w:spacing w:after="0"/>
      <w:ind w:left="1600"/>
    </w:pPr>
    <w:rPr>
      <w:sz w:val="18"/>
      <w:szCs w:val="18"/>
    </w:rPr>
  </w:style>
  <w:style w:type="paragraph" w:styleId="Lista2">
    <w:name w:val="List 2"/>
    <w:basedOn w:val="Domylnie"/>
    <w:pPr>
      <w:spacing w:after="0"/>
      <w:ind w:left="566" w:hanging="283"/>
    </w:pPr>
    <w:rPr>
      <w:sz w:val="20"/>
      <w:szCs w:val="20"/>
    </w:rPr>
  </w:style>
  <w:style w:type="paragraph" w:styleId="Lista3">
    <w:name w:val="List 3"/>
    <w:basedOn w:val="Domylnie"/>
    <w:pPr>
      <w:spacing w:after="0"/>
      <w:ind w:left="849" w:hanging="283"/>
    </w:pPr>
    <w:rPr>
      <w:sz w:val="20"/>
      <w:szCs w:val="20"/>
    </w:rPr>
  </w:style>
  <w:style w:type="paragraph" w:styleId="Lista4">
    <w:name w:val="List 4"/>
    <w:basedOn w:val="Domylnie"/>
    <w:pPr>
      <w:spacing w:after="0"/>
      <w:ind w:left="1132" w:hanging="283"/>
    </w:pPr>
    <w:rPr>
      <w:sz w:val="20"/>
      <w:szCs w:val="20"/>
    </w:rPr>
  </w:style>
  <w:style w:type="paragraph" w:styleId="Lista5">
    <w:name w:val="List 5"/>
    <w:basedOn w:val="Domylnie"/>
    <w:pPr>
      <w:spacing w:after="0"/>
      <w:ind w:left="1415" w:hanging="283"/>
    </w:pPr>
    <w:rPr>
      <w:sz w:val="20"/>
      <w:szCs w:val="20"/>
    </w:rPr>
  </w:style>
  <w:style w:type="paragraph" w:styleId="Lista-kontynuacja">
    <w:name w:val="List Continue"/>
    <w:basedOn w:val="Domylnie"/>
    <w:pPr>
      <w:spacing w:after="120"/>
      <w:ind w:left="283"/>
    </w:pPr>
    <w:rPr>
      <w:sz w:val="20"/>
      <w:szCs w:val="20"/>
    </w:rPr>
  </w:style>
  <w:style w:type="paragraph" w:styleId="Lista-kontynuacja2">
    <w:name w:val="List Continue 2"/>
    <w:basedOn w:val="Domylnie"/>
    <w:pPr>
      <w:spacing w:after="120"/>
      <w:ind w:left="566"/>
    </w:pPr>
    <w:rPr>
      <w:sz w:val="20"/>
      <w:szCs w:val="20"/>
    </w:rPr>
  </w:style>
  <w:style w:type="paragraph" w:styleId="Lista-kontynuacja3">
    <w:name w:val="List Continue 3"/>
    <w:basedOn w:val="Domylnie"/>
    <w:pPr>
      <w:spacing w:after="120"/>
      <w:ind w:left="849"/>
    </w:pPr>
    <w:rPr>
      <w:sz w:val="20"/>
      <w:szCs w:val="20"/>
    </w:rPr>
  </w:style>
  <w:style w:type="paragraph" w:styleId="Lista-kontynuacja4">
    <w:name w:val="List Continue 4"/>
    <w:basedOn w:val="Domylnie"/>
    <w:pPr>
      <w:spacing w:after="120"/>
      <w:ind w:left="1132"/>
    </w:pPr>
    <w:rPr>
      <w:sz w:val="20"/>
      <w:szCs w:val="20"/>
    </w:rPr>
  </w:style>
  <w:style w:type="paragraph" w:styleId="Lista-kontynuacja5">
    <w:name w:val="List Continue 5"/>
    <w:basedOn w:val="Domylnie"/>
    <w:pPr>
      <w:spacing w:after="120"/>
      <w:ind w:left="1415"/>
    </w:pPr>
    <w:rPr>
      <w:sz w:val="20"/>
      <w:szCs w:val="20"/>
    </w:rPr>
  </w:style>
  <w:style w:type="paragraph" w:customStyle="1" w:styleId="Normalny32">
    <w:name w:val="Normalny32"/>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pPr>
      <w:tabs>
        <w:tab w:val="left" w:pos="13200"/>
      </w:tabs>
      <w:spacing w:after="200" w:line="264" w:lineRule="auto"/>
      <w:ind w:left="1104"/>
      <w:jc w:val="both"/>
    </w:pPr>
  </w:style>
  <w:style w:type="paragraph" w:customStyle="1" w:styleId="Nagwek313pt">
    <w:name w:val="Nagłówek 3 + 13 pt"/>
    <w:basedOn w:val="Nagwek1"/>
    <w:pPr>
      <w:spacing w:after="0"/>
      <w:ind w:left="0" w:right="0"/>
      <w:jc w:val="left"/>
    </w:pPr>
    <w:rPr>
      <w:rFonts w:ascii="Arial" w:hAnsi="Arial" w:cs="Times New Roman"/>
      <w:sz w:val="26"/>
      <w:szCs w:val="20"/>
    </w:rPr>
  </w:style>
  <w:style w:type="paragraph" w:customStyle="1" w:styleId="Przypiskocowy">
    <w:name w:val="Przypis końcowy"/>
    <w:basedOn w:val="Domylnie"/>
    <w:rPr>
      <w:sz w:val="20"/>
      <w:szCs w:val="20"/>
    </w:rPr>
  </w:style>
  <w:style w:type="paragraph" w:customStyle="1" w:styleId="Zawartoramki">
    <w:name w:val="Zawartość ramki"/>
    <w:basedOn w:val="Tretekstu"/>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i/>
      <w:iCs/>
    </w:rPr>
  </w:style>
  <w:style w:type="paragraph" w:customStyle="1" w:styleId="WW-Tekstpodstawowy2">
    <w:name w:val="WW-Tekst podstawowy 2"/>
    <w:basedOn w:val="Domylnie"/>
    <w:pPr>
      <w:spacing w:line="120" w:lineRule="atLeast"/>
      <w:jc w:val="both"/>
    </w:pPr>
    <w:rPr>
      <w:b/>
      <w:szCs w:val="20"/>
    </w:rPr>
  </w:style>
  <w:style w:type="paragraph" w:customStyle="1" w:styleId="Akapitzlist1">
    <w:name w:val="Akapit z listą1"/>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uiPriority w:val="34"/>
    <w:qFormat/>
    <w:rsid w:val="001C0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Domylnie"/>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pPr>
      <w:keepNext/>
      <w:numPr>
        <w:ilvl w:val="2"/>
        <w:numId w:val="1"/>
      </w:numPr>
      <w:spacing w:after="0"/>
      <w:jc w:val="center"/>
      <w:outlineLvl w:val="2"/>
    </w:pPr>
    <w:rPr>
      <w:rFonts w:ascii="Arial" w:hAnsi="Arial"/>
      <w:b/>
      <w:bCs/>
    </w:rPr>
  </w:style>
  <w:style w:type="paragraph" w:styleId="Nagwek4">
    <w:name w:val="heading 4"/>
    <w:basedOn w:val="Domylnie"/>
    <w:next w:val="Domylnie"/>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pPr>
      <w:keepNext/>
      <w:numPr>
        <w:ilvl w:val="4"/>
        <w:numId w:val="1"/>
      </w:numPr>
      <w:spacing w:after="0"/>
      <w:jc w:val="center"/>
      <w:outlineLvl w:val="4"/>
    </w:pPr>
    <w:rPr>
      <w:rFonts w:ascii="Arial" w:hAnsi="Arial"/>
      <w:b/>
      <w:bCs/>
      <w:sz w:val="28"/>
    </w:rPr>
  </w:style>
  <w:style w:type="paragraph" w:styleId="Nagwek6">
    <w:name w:val="heading 6"/>
    <w:basedOn w:val="Domylnie"/>
    <w:next w:val="Domylnie"/>
    <w:pPr>
      <w:keepNext/>
      <w:numPr>
        <w:ilvl w:val="5"/>
        <w:numId w:val="1"/>
      </w:numPr>
      <w:spacing w:after="0"/>
      <w:outlineLvl w:val="5"/>
    </w:pPr>
    <w:rPr>
      <w:rFonts w:ascii="Arial" w:hAnsi="Arial"/>
      <w:b/>
      <w:bCs/>
    </w:rPr>
  </w:style>
  <w:style w:type="paragraph" w:styleId="Nagwek7">
    <w:name w:val="heading 7"/>
    <w:basedOn w:val="Domylnie"/>
    <w:next w:val="Domylnie"/>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sz w:val="24"/>
      <w:szCs w:val="24"/>
    </w:rPr>
  </w:style>
  <w:style w:type="character" w:customStyle="1" w:styleId="WW8Num2z0">
    <w:name w:val="WW8Num2z0"/>
    <w:rPr>
      <w:rFonts w:ascii="Symbol" w:hAnsi="Symbol"/>
    </w:rPr>
  </w:style>
  <w:style w:type="character" w:customStyle="1" w:styleId="WW8Num23z0">
    <w:name w:val="WW8Num23z0"/>
    <w:rPr>
      <w:rFonts w:ascii="Symbol" w:hAnsi="Symbol" w:cs="OpenSymbol;Arial Unicode MS"/>
    </w:rPr>
  </w:style>
  <w:style w:type="character" w:customStyle="1" w:styleId="WW8Num23z1">
    <w:name w:val="WW8Num23z1"/>
    <w:rPr>
      <w:rFonts w:ascii="OpenSymbol;Arial Unicode MS" w:hAnsi="OpenSymbol;Arial Unicode MS" w:cs="OpenSymbol;Arial Unicode MS"/>
    </w:rPr>
  </w:style>
  <w:style w:type="character" w:customStyle="1" w:styleId="WW8Num24z0">
    <w:name w:val="WW8Num24z0"/>
    <w:rPr>
      <w:rFonts w:ascii="Courier New" w:hAnsi="Courier New" w:cs="Courier New"/>
    </w:rPr>
  </w:style>
  <w:style w:type="character" w:customStyle="1" w:styleId="WW8Num24z1">
    <w:name w:val="WW8Num24z1"/>
    <w:rPr>
      <w:rFonts w:ascii="OpenSymbol;Arial Unicode MS" w:hAnsi="OpenSymbol;Arial Unicode MS" w:cs="OpenSymbol;Arial Unicode MS"/>
    </w:rPr>
  </w:style>
  <w:style w:type="character" w:customStyle="1" w:styleId="WW8Num25z0">
    <w:name w:val="WW8Num25z0"/>
    <w:rPr>
      <w:rFonts w:ascii="Verdana" w:hAnsi="Verdana"/>
      <w:b/>
      <w:i w:val="0"/>
      <w:sz w:val="20"/>
      <w:szCs w:val="20"/>
    </w:rPr>
  </w:style>
  <w:style w:type="character" w:customStyle="1" w:styleId="WW8Num25z1">
    <w:name w:val="WW8Num25z1"/>
    <w:rPr>
      <w:b w:val="0"/>
    </w:rPr>
  </w:style>
  <w:style w:type="character" w:customStyle="1" w:styleId="WW8Num26z0">
    <w:name w:val="WW8Num26z0"/>
    <w:rPr>
      <w:rFonts w:ascii="Symbol" w:hAnsi="Symbol" w:cs="OpenSymbol;Arial Unicode MS"/>
    </w:rPr>
  </w:style>
  <w:style w:type="character" w:customStyle="1" w:styleId="WW8Num26z1">
    <w:name w:val="WW8Num26z1"/>
    <w:rPr>
      <w:rFonts w:ascii="Symbol" w:hAnsi="Symbol"/>
    </w:rPr>
  </w:style>
  <w:style w:type="character" w:customStyle="1" w:styleId="WW8Num27z0">
    <w:name w:val="WW8Num27z0"/>
    <w:rPr>
      <w:rFonts w:ascii="Symbol" w:hAnsi="Symbol" w:cs="OpenSymbol;Arial Unicode MS"/>
    </w:rPr>
  </w:style>
  <w:style w:type="character" w:customStyle="1" w:styleId="WW8Num27z1">
    <w:name w:val="WW8Num27z1"/>
    <w:rPr>
      <w:rFonts w:ascii="OpenSymbol;Arial Unicode MS" w:hAnsi="OpenSymbol;Arial Unicode MS" w:cs="OpenSymbol;Arial Unicode MS"/>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3z0">
    <w:name w:val="WW8Num3z0"/>
    <w:rPr>
      <w:rFonts w:ascii="Symbol" w:hAnsi="Symbol"/>
    </w:rPr>
  </w:style>
  <w:style w:type="character" w:customStyle="1" w:styleId="WW8Num3z1">
    <w:name w:val="WW8Num3z1"/>
    <w:rPr>
      <w:rFonts w:ascii="Verdana" w:eastAsia="Times New Roman" w:hAnsi="Verdana" w:cs="Arial"/>
    </w:rPr>
  </w:style>
  <w:style w:type="character" w:customStyle="1" w:styleId="WW8Num4z0">
    <w:name w:val="WW8Num4z0"/>
    <w:rPr>
      <w:rFonts w:ascii="Verdana" w:eastAsia="Times New Roman" w:hAnsi="Verdana"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Symbol" w:hAnsi="Symbol"/>
    </w:rPr>
  </w:style>
  <w:style w:type="character" w:customStyle="1" w:styleId="WW8Num17z1">
    <w:name w:val="WW8Num17z1"/>
    <w:rPr>
      <w:rFonts w:ascii="Symbol" w:hAnsi="Symbol"/>
    </w:rPr>
  </w:style>
  <w:style w:type="character" w:customStyle="1" w:styleId="WW8Num19z0">
    <w:name w:val="WW8Num19z0"/>
    <w:rPr>
      <w:b w:val="0"/>
      <w:i w:val="0"/>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Znakiprzypiswdolnych">
    <w:name w:val="Znaki przypisów dolnych"/>
    <w:basedOn w:val="Domylnaczcionkaakapitu"/>
    <w:rPr>
      <w:vertAlign w:val="superscript"/>
    </w:rPr>
  </w:style>
  <w:style w:type="character" w:customStyle="1" w:styleId="czeinternetowe">
    <w:name w:val="Łącze internetowe"/>
    <w:basedOn w:val="Domylnaczcionkaakapitu"/>
    <w:rPr>
      <w:color w:val="0000FF"/>
      <w:u w:val="single"/>
    </w:rPr>
  </w:style>
  <w:style w:type="character" w:customStyle="1" w:styleId="Numerstron">
    <w:name w:val="Numer stron"/>
    <w:basedOn w:val="Domylnaczcionkaakapitu"/>
  </w:style>
  <w:style w:type="character" w:styleId="Odwoaniedokomentarza">
    <w:name w:val="annotation reference"/>
    <w:basedOn w:val="Domylnaczcionkaakapitu"/>
    <w:rPr>
      <w:sz w:val="16"/>
      <w:szCs w:val="16"/>
    </w:rPr>
  </w:style>
  <w:style w:type="character" w:customStyle="1" w:styleId="Mocnowyrniony">
    <w:name w:val="Mocno wyróżniony"/>
    <w:basedOn w:val="Domylnaczcionkaakapitu"/>
    <w:rPr>
      <w:b/>
    </w:rPr>
  </w:style>
  <w:style w:type="character" w:customStyle="1" w:styleId="AplikacjateksttabZnakZnak">
    <w:name w:val="Aplikacja tekst tab Znak Znak"/>
    <w:basedOn w:val="Domylnaczcionkaakapitu"/>
    <w:rPr>
      <w:rFonts w:ascii="Arial" w:hAnsi="Arial" w:cs="Arial"/>
      <w:sz w:val="24"/>
      <w:szCs w:val="24"/>
      <w:lang w:val="pl-PL" w:bidi="ar-SA"/>
    </w:rPr>
  </w:style>
  <w:style w:type="character" w:customStyle="1" w:styleId="Odwiedzoneczeinternetowe">
    <w:name w:val="Odwiedzone łącze internetowe"/>
    <w:basedOn w:val="Domylnaczcionkaakapitu"/>
    <w:rPr>
      <w:color w:val="800080"/>
      <w:u w:val="single"/>
    </w:rPr>
  </w:style>
  <w:style w:type="character" w:customStyle="1" w:styleId="Nagwek1Znak1Znak">
    <w:name w:val="Nagłówek 1 Znak1 Znak"/>
    <w:basedOn w:val="Domylnaczcionkaakapitu"/>
    <w:rPr>
      <w:rFonts w:ascii="Arial" w:hAnsi="Arial"/>
      <w:b/>
      <w:sz w:val="28"/>
      <w:lang w:val="en-GB" w:bidi="ar-SA"/>
    </w:rPr>
  </w:style>
  <w:style w:type="character" w:customStyle="1" w:styleId="Typewriter">
    <w:name w:val="Typewriter"/>
    <w:rPr>
      <w:rFonts w:ascii="Courier New" w:hAnsi="Courier New"/>
      <w:sz w:val="20"/>
    </w:rPr>
  </w:style>
  <w:style w:type="character" w:styleId="HTML-staaszeroko">
    <w:name w:val="HTML Typewriter"/>
    <w:basedOn w:val="Domylnaczcionkaakapitu"/>
    <w:rPr>
      <w:rFonts w:ascii="Courier New" w:eastAsia="Courier New" w:hAnsi="Courier New" w:cs="Courier New"/>
      <w:sz w:val="20"/>
      <w:szCs w:val="20"/>
    </w:rPr>
  </w:style>
  <w:style w:type="character" w:customStyle="1" w:styleId="Nagwek1ZnakZnakZnak">
    <w:name w:val="Nagłówek 1 Znak Znak Znak"/>
    <w:basedOn w:val="Domylnaczcionkaakapitu"/>
    <w:rPr>
      <w:rFonts w:ascii="Arial" w:hAnsi="Arial"/>
      <w:b/>
      <w:sz w:val="28"/>
      <w:lang w:val="en-GB" w:bidi="ar-SA"/>
    </w:rPr>
  </w:style>
  <w:style w:type="character" w:customStyle="1" w:styleId="grame">
    <w:name w:val="grame"/>
    <w:basedOn w:val="Domylnaczcionkaakapitu"/>
  </w:style>
  <w:style w:type="character" w:customStyle="1" w:styleId="ZnakZnak">
    <w:name w:val="Znak Znak"/>
    <w:basedOn w:val="Domylnaczcionkaakapitu"/>
  </w:style>
  <w:style w:type="character" w:customStyle="1" w:styleId="Znakiprzypiswkocowych">
    <w:name w:val="Znaki przypisów końcowych"/>
    <w:basedOn w:val="Domylnaczcionkaakapitu"/>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numeracji">
    <w:name w:val="Znaki numeracji"/>
  </w:style>
  <w:style w:type="character" w:customStyle="1" w:styleId="Symbolewypunktowania">
    <w:name w:val="Symbole wypunktowania"/>
    <w:rPr>
      <w:rFonts w:ascii="OpenSymbol;Arial Unicode MS" w:eastAsia="OpenSymbol;Arial Unicode MS" w:hAnsi="OpenSymbol;Arial Unicode MS" w:cs="OpenSymbol;Arial Unicode MS"/>
    </w:rPr>
  </w:style>
  <w:style w:type="character" w:customStyle="1" w:styleId="ListLabel3">
    <w:name w:val="ListLabel 3"/>
    <w:rPr>
      <w:i/>
      <w:iCs/>
      <w:color w:val="00000A"/>
    </w:rPr>
  </w:style>
  <w:style w:type="character" w:customStyle="1" w:styleId="ListLabel4">
    <w:name w:val="ListLabel 4"/>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Gwka">
    <w:name w:val="Główka"/>
    <w:basedOn w:val="Domylnie"/>
    <w:next w:val="Tretekstu"/>
    <w:pPr>
      <w:keepNext/>
      <w:spacing w:before="240" w:after="120"/>
    </w:pPr>
    <w:rPr>
      <w:rFonts w:ascii="Arial" w:eastAsia="Lucida Sans Unicode" w:hAnsi="Arial" w:cs="Tahoma"/>
      <w:sz w:val="28"/>
      <w:szCs w:val="28"/>
    </w:rPr>
  </w:style>
  <w:style w:type="paragraph" w:customStyle="1" w:styleId="Tretekstu">
    <w:name w:val="Treść tekstu"/>
    <w:basedOn w:val="Domylnie"/>
    <w:pPr>
      <w:jc w:val="both"/>
    </w:pPr>
    <w:rPr>
      <w:rFonts w:ascii="Arial" w:hAnsi="Arial" w:cs="Arial"/>
      <w:b/>
      <w:bCs/>
      <w:i/>
      <w:iCs/>
    </w:rPr>
  </w:style>
  <w:style w:type="paragraph" w:styleId="Lista">
    <w:name w:val="List"/>
    <w:basedOn w:val="Tretekstu"/>
    <w:rPr>
      <w:rFonts w:cs="Times New Roman"/>
      <w:bCs w:val="0"/>
      <w:iCs w:val="0"/>
      <w:szCs w:val="20"/>
    </w:rPr>
  </w:style>
  <w:style w:type="paragraph" w:styleId="Podpis">
    <w:name w:val="Signature"/>
    <w:basedOn w:val="Domylnie"/>
    <w:pPr>
      <w:suppressLineNumbers/>
      <w:spacing w:before="120" w:after="120"/>
    </w:pPr>
    <w:rPr>
      <w:rFonts w:cs="Tahoma"/>
      <w:i/>
      <w:iCs/>
    </w:rPr>
  </w:style>
  <w:style w:type="paragraph" w:customStyle="1" w:styleId="Indeks">
    <w:name w:val="Indeks"/>
    <w:basedOn w:val="Domylnie"/>
    <w:pPr>
      <w:suppressLineNumbers/>
    </w:pPr>
    <w:rPr>
      <w:rFonts w:cs="Tahoma"/>
    </w:rPr>
  </w:style>
  <w:style w:type="paragraph" w:styleId="Nagwek">
    <w:name w:val="header"/>
    <w:basedOn w:val="Domylnie"/>
    <w:next w:val="Tretekstu"/>
    <w:pPr>
      <w:keepNext/>
      <w:spacing w:before="240" w:after="120"/>
    </w:pPr>
    <w:rPr>
      <w:rFonts w:ascii="Arial" w:eastAsia="Arial Unicode MS" w:hAnsi="Arial" w:cs="Tahoma"/>
      <w:sz w:val="28"/>
      <w:szCs w:val="28"/>
    </w:rPr>
  </w:style>
  <w:style w:type="paragraph" w:styleId="Stopka">
    <w:name w:val="footer"/>
    <w:basedOn w:val="Domylnie"/>
    <w:pPr>
      <w:tabs>
        <w:tab w:val="center" w:pos="4536"/>
        <w:tab w:val="right" w:pos="9072"/>
      </w:tabs>
    </w:pPr>
  </w:style>
  <w:style w:type="paragraph" w:styleId="Spistreci1">
    <w:name w:val="toc 1"/>
    <w:basedOn w:val="Domylnie"/>
    <w:next w:val="Domylnie"/>
    <w:pPr>
      <w:tabs>
        <w:tab w:val="left" w:pos="5880"/>
        <w:tab w:val="right" w:leader="dot" w:pos="14462"/>
      </w:tabs>
      <w:spacing w:after="0"/>
      <w:ind w:left="540" w:hanging="540"/>
    </w:pPr>
    <w:rPr>
      <w:szCs w:val="28"/>
    </w:rPr>
  </w:style>
  <w:style w:type="paragraph" w:customStyle="1" w:styleId="Wcicietekstu">
    <w:name w:val="Wcięcie tekstu"/>
    <w:basedOn w:val="Domylnie"/>
    <w:pPr>
      <w:spacing w:after="0"/>
      <w:ind w:left="290" w:hanging="290"/>
      <w:jc w:val="both"/>
    </w:pPr>
    <w:rPr>
      <w:rFonts w:ascii="Arial" w:hAnsi="Arial" w:cs="Arial"/>
      <w:sz w:val="18"/>
    </w:rPr>
  </w:style>
  <w:style w:type="paragraph" w:styleId="Tekstpodstawowywcity2">
    <w:name w:val="Body Text Indent 2"/>
    <w:basedOn w:val="Domylnie"/>
    <w:pPr>
      <w:spacing w:after="0"/>
      <w:ind w:left="290"/>
      <w:jc w:val="both"/>
    </w:pPr>
    <w:rPr>
      <w:rFonts w:ascii="Arial" w:hAnsi="Arial" w:cs="Arial"/>
      <w:sz w:val="18"/>
    </w:rPr>
  </w:style>
  <w:style w:type="paragraph" w:styleId="Tekstpodstawowy2">
    <w:name w:val="Body Text 2"/>
    <w:basedOn w:val="Domylnie"/>
    <w:pPr>
      <w:jc w:val="both"/>
    </w:pPr>
    <w:rPr>
      <w:rFonts w:ascii="Arial" w:hAnsi="Arial" w:cs="Arial"/>
    </w:rPr>
  </w:style>
  <w:style w:type="paragraph" w:styleId="Tekstpodstawowy3">
    <w:name w:val="Body Text 3"/>
    <w:basedOn w:val="Domylnie"/>
    <w:rPr>
      <w:rFonts w:ascii="Arial" w:hAnsi="Arial" w:cs="Arial"/>
      <w:sz w:val="20"/>
      <w:szCs w:val="20"/>
    </w:rPr>
  </w:style>
  <w:style w:type="paragraph" w:styleId="NormalnyWeb">
    <w:name w:val="Normal (Web)"/>
    <w:basedOn w:val="Domylnie"/>
    <w:pPr>
      <w:spacing w:before="280" w:after="280"/>
      <w:jc w:val="both"/>
    </w:pPr>
    <w:rPr>
      <w:sz w:val="20"/>
      <w:szCs w:val="20"/>
    </w:rPr>
  </w:style>
  <w:style w:type="paragraph" w:styleId="Spistreci4">
    <w:name w:val="toc 4"/>
    <w:basedOn w:val="Domylnie"/>
    <w:next w:val="Domylnie"/>
    <w:pPr>
      <w:jc w:val="both"/>
      <w:textAlignment w:val="top"/>
    </w:pPr>
    <w:rPr>
      <w:rFonts w:ascii="Verdana" w:hAnsi="Verdana" w:cs="Latha"/>
      <w:sz w:val="18"/>
      <w:szCs w:val="18"/>
    </w:rPr>
  </w:style>
  <w:style w:type="paragraph" w:styleId="Tekstkomentarza">
    <w:name w:val="annotation text"/>
    <w:basedOn w:val="Domylnie"/>
    <w:rPr>
      <w:sz w:val="20"/>
      <w:szCs w:val="20"/>
    </w:rPr>
  </w:style>
  <w:style w:type="paragraph" w:customStyle="1" w:styleId="Przypisdolny">
    <w:name w:val="Przypis dolny"/>
    <w:basedOn w:val="Domylnie"/>
    <w:rPr>
      <w:sz w:val="20"/>
      <w:szCs w:val="20"/>
    </w:rPr>
  </w:style>
  <w:style w:type="paragraph" w:styleId="Tekstpodstawowywcity3">
    <w:name w:val="Body Text Indent 3"/>
    <w:basedOn w:val="Domylnie"/>
    <w:pPr>
      <w:tabs>
        <w:tab w:val="left" w:pos="3960"/>
      </w:tabs>
      <w:spacing w:after="0"/>
      <w:ind w:left="360"/>
      <w:jc w:val="both"/>
    </w:pPr>
    <w:rPr>
      <w:rFonts w:ascii="Arial" w:hAnsi="Arial"/>
    </w:rPr>
  </w:style>
  <w:style w:type="paragraph" w:styleId="Tekstdymka">
    <w:name w:val="Balloon Text"/>
    <w:basedOn w:val="Domylnie"/>
    <w:rPr>
      <w:rFonts w:ascii="Tahoma" w:hAnsi="Tahoma" w:cs="Tahoma"/>
      <w:sz w:val="16"/>
      <w:szCs w:val="16"/>
    </w:rPr>
  </w:style>
  <w:style w:type="paragraph" w:customStyle="1" w:styleId="Standard">
    <w:name w:val="Standard"/>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Pr>
      <w:b/>
      <w:bCs/>
    </w:rPr>
  </w:style>
  <w:style w:type="paragraph" w:customStyle="1" w:styleId="Blockquote">
    <w:name w:val="Blockquote"/>
    <w:basedOn w:val="Domylnie"/>
    <w:pPr>
      <w:widowControl w:val="0"/>
      <w:spacing w:before="100" w:after="100"/>
      <w:ind w:left="360" w:right="360"/>
    </w:pPr>
    <w:rPr>
      <w:szCs w:val="20"/>
      <w:lang w:val="en-US"/>
    </w:rPr>
  </w:style>
  <w:style w:type="paragraph" w:styleId="Wcicienormalne">
    <w:name w:val="Normal Indent"/>
    <w:basedOn w:val="Domylnie"/>
    <w:pPr>
      <w:spacing w:after="0"/>
      <w:ind w:left="708"/>
    </w:pPr>
    <w:rPr>
      <w:rFonts w:ascii="Arial" w:hAnsi="Arial"/>
      <w:sz w:val="20"/>
      <w:szCs w:val="20"/>
      <w:lang w:val="en-GB"/>
    </w:rPr>
  </w:style>
  <w:style w:type="paragraph" w:customStyle="1" w:styleId="tabulka">
    <w:name w:val="tabulka"/>
    <w:basedOn w:val="Domylnie"/>
    <w:pPr>
      <w:widowControl w:val="0"/>
      <w:spacing w:before="120" w:after="0" w:line="240" w:lineRule="exact"/>
      <w:jc w:val="center"/>
    </w:pPr>
    <w:rPr>
      <w:rFonts w:ascii="Arial" w:hAnsi="Arial"/>
      <w:sz w:val="20"/>
      <w:szCs w:val="20"/>
      <w:lang w:val="cs-CZ"/>
    </w:rPr>
  </w:style>
  <w:style w:type="paragraph" w:styleId="Tytu">
    <w:name w:val="Title"/>
    <w:basedOn w:val="Domylnie"/>
    <w:next w:val="Podtytu"/>
    <w:pPr>
      <w:spacing w:after="0"/>
      <w:ind w:left="709" w:hanging="709"/>
      <w:jc w:val="center"/>
    </w:pPr>
    <w:rPr>
      <w:rFonts w:ascii="Arial" w:hAnsi="Arial"/>
      <w:b/>
      <w:sz w:val="36"/>
      <w:szCs w:val="20"/>
      <w:lang w:val="en-GB"/>
    </w:rPr>
  </w:style>
  <w:style w:type="paragraph" w:styleId="Podtytu">
    <w:name w:val="Subtitle"/>
    <w:basedOn w:val="Domylnie"/>
    <w:next w:val="Tretekstu"/>
    <w:pPr>
      <w:spacing w:after="0"/>
      <w:ind w:left="-283"/>
      <w:jc w:val="center"/>
    </w:pPr>
    <w:rPr>
      <w:b/>
      <w:sz w:val="28"/>
      <w:szCs w:val="20"/>
      <w:lang w:val="fr-BE"/>
    </w:rPr>
  </w:style>
  <w:style w:type="paragraph" w:customStyle="1" w:styleId="normaltableau">
    <w:name w:val="normal_tableau"/>
    <w:basedOn w:val="Domylnie"/>
    <w:pPr>
      <w:spacing w:before="120" w:after="120"/>
      <w:jc w:val="both"/>
    </w:pPr>
    <w:rPr>
      <w:rFonts w:ascii="Optima;Lucida Sans Unicode" w:hAnsi="Optima;Lucida Sans Unicode"/>
      <w:sz w:val="22"/>
      <w:szCs w:val="20"/>
      <w:lang w:val="en-GB"/>
    </w:rPr>
  </w:style>
  <w:style w:type="paragraph" w:customStyle="1" w:styleId="pntext">
    <w:name w:val="pntext"/>
    <w:basedOn w:val="Domylnie"/>
    <w:pPr>
      <w:spacing w:before="280" w:after="280"/>
    </w:pPr>
  </w:style>
  <w:style w:type="paragraph" w:customStyle="1" w:styleId="text-3mezera">
    <w:name w:val="text - 3 mezera"/>
    <w:basedOn w:val="Domylnie"/>
    <w:pPr>
      <w:widowControl w:val="0"/>
      <w:spacing w:before="60" w:after="0" w:line="240" w:lineRule="exact"/>
      <w:jc w:val="both"/>
    </w:pPr>
    <w:rPr>
      <w:rFonts w:ascii="Arial" w:hAnsi="Arial"/>
      <w:szCs w:val="20"/>
      <w:lang w:val="cs-CZ"/>
    </w:rPr>
  </w:style>
  <w:style w:type="paragraph" w:customStyle="1" w:styleId="oddl-nadpis">
    <w:name w:val="oddíl-nadpis"/>
    <w:basedOn w:val="Domylnie"/>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pPr>
      <w:spacing w:after="0"/>
    </w:pPr>
  </w:style>
  <w:style w:type="paragraph" w:styleId="Listapunktowana3">
    <w:name w:val="List Bullet 3"/>
    <w:basedOn w:val="Domylnie"/>
    <w:pPr>
      <w:spacing w:after="240"/>
      <w:jc w:val="both"/>
    </w:pPr>
    <w:rPr>
      <w:szCs w:val="20"/>
      <w:lang w:val="en-GB"/>
    </w:rPr>
  </w:style>
  <w:style w:type="paragraph" w:customStyle="1" w:styleId="AplikacjateksttabZnak">
    <w:name w:val="Aplikacja tekst tab Znak"/>
    <w:basedOn w:val="Domylnie"/>
    <w:pPr>
      <w:tabs>
        <w:tab w:val="left" w:pos="567"/>
        <w:tab w:val="left" w:pos="851"/>
      </w:tabs>
    </w:pPr>
    <w:rPr>
      <w:rFonts w:ascii="Arial" w:hAnsi="Arial" w:cs="Arial"/>
    </w:rPr>
  </w:style>
  <w:style w:type="paragraph" w:styleId="Spistreci2">
    <w:name w:val="toc 2"/>
    <w:basedOn w:val="Domylnie"/>
    <w:next w:val="Domylnie"/>
    <w:pPr>
      <w:spacing w:after="0"/>
      <w:ind w:left="240"/>
    </w:pPr>
  </w:style>
  <w:style w:type="paragraph" w:customStyle="1" w:styleId="text">
    <w:name w:val="text"/>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pPr>
      <w:spacing w:before="120" w:after="0"/>
      <w:ind w:left="851" w:hanging="851"/>
    </w:pPr>
    <w:rPr>
      <w:szCs w:val="20"/>
    </w:rPr>
  </w:style>
  <w:style w:type="paragraph" w:customStyle="1" w:styleId="Hauptberschrift1">
    <w:name w:val="Hauptüberschrift 1"/>
    <w:basedOn w:val="Domylnie"/>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pPr>
      <w:pageBreakBefore/>
      <w:spacing w:before="360" w:line="360" w:lineRule="exact"/>
      <w:jc w:val="center"/>
    </w:pPr>
    <w:rPr>
      <w:b/>
      <w:sz w:val="36"/>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spacing w:before="0"/>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Domylnie"/>
    <w:pPr>
      <w:spacing w:after="0"/>
    </w:pPr>
  </w:style>
  <w:style w:type="paragraph" w:customStyle="1" w:styleId="BodyText21">
    <w:name w:val="Body Text 21"/>
    <w:basedOn w:val="Domylnie"/>
    <w:pPr>
      <w:widowControl w:val="0"/>
      <w:tabs>
        <w:tab w:val="left" w:pos="567"/>
      </w:tabs>
      <w:jc w:val="both"/>
    </w:pPr>
    <w:rPr>
      <w:szCs w:val="20"/>
    </w:rPr>
  </w:style>
  <w:style w:type="paragraph" w:customStyle="1" w:styleId="ust">
    <w:name w:val="ust"/>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pPr>
      <w:keepNext/>
      <w:spacing w:before="60" w:after="60"/>
      <w:jc w:val="center"/>
    </w:pPr>
    <w:rPr>
      <w:b/>
      <w:szCs w:val="20"/>
    </w:rPr>
  </w:style>
  <w:style w:type="paragraph" w:styleId="Spistreci3">
    <w:name w:val="toc 3"/>
    <w:basedOn w:val="Domylnie"/>
    <w:next w:val="Domylnie"/>
    <w:pPr>
      <w:spacing w:after="0"/>
      <w:ind w:left="400"/>
    </w:pPr>
    <w:rPr>
      <w:i/>
      <w:iCs/>
      <w:sz w:val="20"/>
      <w:szCs w:val="20"/>
    </w:rPr>
  </w:style>
  <w:style w:type="paragraph" w:styleId="Spistreci5">
    <w:name w:val="toc 5"/>
    <w:basedOn w:val="Domylnie"/>
    <w:next w:val="Domylnie"/>
    <w:pPr>
      <w:spacing w:after="0"/>
      <w:ind w:left="800"/>
    </w:pPr>
    <w:rPr>
      <w:sz w:val="18"/>
      <w:szCs w:val="18"/>
    </w:rPr>
  </w:style>
  <w:style w:type="paragraph" w:styleId="Spistreci6">
    <w:name w:val="toc 6"/>
    <w:basedOn w:val="Domylnie"/>
    <w:next w:val="Domylnie"/>
    <w:pPr>
      <w:spacing w:after="0"/>
      <w:ind w:left="1000"/>
    </w:pPr>
    <w:rPr>
      <w:sz w:val="18"/>
      <w:szCs w:val="18"/>
    </w:rPr>
  </w:style>
  <w:style w:type="paragraph" w:styleId="Spistreci7">
    <w:name w:val="toc 7"/>
    <w:basedOn w:val="Domylnie"/>
    <w:next w:val="Domylnie"/>
    <w:pPr>
      <w:spacing w:after="0"/>
      <w:ind w:left="1200"/>
    </w:pPr>
    <w:rPr>
      <w:sz w:val="18"/>
      <w:szCs w:val="18"/>
    </w:rPr>
  </w:style>
  <w:style w:type="paragraph" w:styleId="Spistreci8">
    <w:name w:val="toc 8"/>
    <w:basedOn w:val="Domylnie"/>
    <w:next w:val="Domylnie"/>
    <w:pPr>
      <w:spacing w:after="0"/>
      <w:ind w:left="1400"/>
    </w:pPr>
    <w:rPr>
      <w:sz w:val="18"/>
      <w:szCs w:val="18"/>
    </w:rPr>
  </w:style>
  <w:style w:type="paragraph" w:styleId="Spistreci9">
    <w:name w:val="toc 9"/>
    <w:basedOn w:val="Domylnie"/>
    <w:next w:val="Domylnie"/>
    <w:pPr>
      <w:spacing w:after="0"/>
      <w:ind w:left="1600"/>
    </w:pPr>
    <w:rPr>
      <w:sz w:val="18"/>
      <w:szCs w:val="18"/>
    </w:rPr>
  </w:style>
  <w:style w:type="paragraph" w:styleId="Lista2">
    <w:name w:val="List 2"/>
    <w:basedOn w:val="Domylnie"/>
    <w:pPr>
      <w:spacing w:after="0"/>
      <w:ind w:left="566" w:hanging="283"/>
    </w:pPr>
    <w:rPr>
      <w:sz w:val="20"/>
      <w:szCs w:val="20"/>
    </w:rPr>
  </w:style>
  <w:style w:type="paragraph" w:styleId="Lista3">
    <w:name w:val="List 3"/>
    <w:basedOn w:val="Domylnie"/>
    <w:pPr>
      <w:spacing w:after="0"/>
      <w:ind w:left="849" w:hanging="283"/>
    </w:pPr>
    <w:rPr>
      <w:sz w:val="20"/>
      <w:szCs w:val="20"/>
    </w:rPr>
  </w:style>
  <w:style w:type="paragraph" w:styleId="Lista4">
    <w:name w:val="List 4"/>
    <w:basedOn w:val="Domylnie"/>
    <w:pPr>
      <w:spacing w:after="0"/>
      <w:ind w:left="1132" w:hanging="283"/>
    </w:pPr>
    <w:rPr>
      <w:sz w:val="20"/>
      <w:szCs w:val="20"/>
    </w:rPr>
  </w:style>
  <w:style w:type="paragraph" w:styleId="Lista5">
    <w:name w:val="List 5"/>
    <w:basedOn w:val="Domylnie"/>
    <w:pPr>
      <w:spacing w:after="0"/>
      <w:ind w:left="1415" w:hanging="283"/>
    </w:pPr>
    <w:rPr>
      <w:sz w:val="20"/>
      <w:szCs w:val="20"/>
    </w:rPr>
  </w:style>
  <w:style w:type="paragraph" w:styleId="Lista-kontynuacja">
    <w:name w:val="List Continue"/>
    <w:basedOn w:val="Domylnie"/>
    <w:pPr>
      <w:spacing w:after="120"/>
      <w:ind w:left="283"/>
    </w:pPr>
    <w:rPr>
      <w:sz w:val="20"/>
      <w:szCs w:val="20"/>
    </w:rPr>
  </w:style>
  <w:style w:type="paragraph" w:styleId="Lista-kontynuacja2">
    <w:name w:val="List Continue 2"/>
    <w:basedOn w:val="Domylnie"/>
    <w:pPr>
      <w:spacing w:after="120"/>
      <w:ind w:left="566"/>
    </w:pPr>
    <w:rPr>
      <w:sz w:val="20"/>
      <w:szCs w:val="20"/>
    </w:rPr>
  </w:style>
  <w:style w:type="paragraph" w:styleId="Lista-kontynuacja3">
    <w:name w:val="List Continue 3"/>
    <w:basedOn w:val="Domylnie"/>
    <w:pPr>
      <w:spacing w:after="120"/>
      <w:ind w:left="849"/>
    </w:pPr>
    <w:rPr>
      <w:sz w:val="20"/>
      <w:szCs w:val="20"/>
    </w:rPr>
  </w:style>
  <w:style w:type="paragraph" w:styleId="Lista-kontynuacja4">
    <w:name w:val="List Continue 4"/>
    <w:basedOn w:val="Domylnie"/>
    <w:pPr>
      <w:spacing w:after="120"/>
      <w:ind w:left="1132"/>
    </w:pPr>
    <w:rPr>
      <w:sz w:val="20"/>
      <w:szCs w:val="20"/>
    </w:rPr>
  </w:style>
  <w:style w:type="paragraph" w:styleId="Lista-kontynuacja5">
    <w:name w:val="List Continue 5"/>
    <w:basedOn w:val="Domylnie"/>
    <w:pPr>
      <w:spacing w:after="120"/>
      <w:ind w:left="1415"/>
    </w:pPr>
    <w:rPr>
      <w:sz w:val="20"/>
      <w:szCs w:val="20"/>
    </w:rPr>
  </w:style>
  <w:style w:type="paragraph" w:customStyle="1" w:styleId="Normalny32">
    <w:name w:val="Normalny32"/>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pPr>
      <w:tabs>
        <w:tab w:val="left" w:pos="13200"/>
      </w:tabs>
      <w:spacing w:after="200" w:line="264" w:lineRule="auto"/>
      <w:ind w:left="1104"/>
      <w:jc w:val="both"/>
    </w:pPr>
  </w:style>
  <w:style w:type="paragraph" w:customStyle="1" w:styleId="Nagwek313pt">
    <w:name w:val="Nagłówek 3 + 13 pt"/>
    <w:basedOn w:val="Nagwek1"/>
    <w:pPr>
      <w:spacing w:after="0"/>
      <w:ind w:left="0" w:right="0"/>
      <w:jc w:val="left"/>
    </w:pPr>
    <w:rPr>
      <w:rFonts w:ascii="Arial" w:hAnsi="Arial" w:cs="Times New Roman"/>
      <w:sz w:val="26"/>
      <w:szCs w:val="20"/>
    </w:rPr>
  </w:style>
  <w:style w:type="paragraph" w:customStyle="1" w:styleId="Przypiskocowy">
    <w:name w:val="Przypis końcowy"/>
    <w:basedOn w:val="Domylnie"/>
    <w:rPr>
      <w:sz w:val="20"/>
      <w:szCs w:val="20"/>
    </w:rPr>
  </w:style>
  <w:style w:type="paragraph" w:customStyle="1" w:styleId="Zawartoramki">
    <w:name w:val="Zawartość ramki"/>
    <w:basedOn w:val="Tretekstu"/>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i/>
      <w:iCs/>
    </w:rPr>
  </w:style>
  <w:style w:type="paragraph" w:customStyle="1" w:styleId="WW-Tekstpodstawowy2">
    <w:name w:val="WW-Tekst podstawowy 2"/>
    <w:basedOn w:val="Domylnie"/>
    <w:pPr>
      <w:spacing w:line="120" w:lineRule="atLeast"/>
      <w:jc w:val="both"/>
    </w:pPr>
    <w:rPr>
      <w:b/>
      <w:szCs w:val="20"/>
    </w:rPr>
  </w:style>
  <w:style w:type="paragraph" w:customStyle="1" w:styleId="Akapitzlist1">
    <w:name w:val="Akapit z listą1"/>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uiPriority w:val="34"/>
    <w:qFormat/>
    <w:rsid w:val="001C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18F4-C2BE-4868-936E-C0AC0E06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4289</Words>
  <Characters>25739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SIWZ - Gospodarka ściekowa Zawiercia</vt:lpstr>
    </vt:vector>
  </TitlesOfParts>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Gospodarka ściekowa Zawiercia</dc:title>
  <dc:creator>Krzysztof Wieleba</dc:creator>
  <cp:lastModifiedBy>Paweł Jakubowicz</cp:lastModifiedBy>
  <cp:revision>10</cp:revision>
  <cp:lastPrinted>2016-09-14T10:12:00Z</cp:lastPrinted>
  <dcterms:created xsi:type="dcterms:W3CDTF">2016-09-14T07:14:00Z</dcterms:created>
  <dcterms:modified xsi:type="dcterms:W3CDTF">2016-09-14T11:11:00Z</dcterms:modified>
</cp:coreProperties>
</file>