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187394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  <w:r w:rsidR="00FB5B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187394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FB5B95" w:rsidRDefault="00187394" w:rsidP="00F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B95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B5B95">
        <w:rPr>
          <w:rFonts w:ascii="Times New Roman" w:hAnsi="Times New Roman" w:cs="Times New Roman"/>
          <w:b/>
          <w:sz w:val="24"/>
          <w:szCs w:val="24"/>
        </w:rPr>
        <w:t>3</w:t>
      </w:r>
      <w:r w:rsidRPr="00FB5B95">
        <w:rPr>
          <w:rFonts w:ascii="Times New Roman" w:hAnsi="Times New Roman" w:cs="Times New Roman"/>
          <w:sz w:val="24"/>
          <w:szCs w:val="24"/>
        </w:rPr>
        <w:t>. Dostawa wraz z montażem</w:t>
      </w:r>
      <w:r w:rsidR="004F4580" w:rsidRPr="00FB5B95">
        <w:rPr>
          <w:rFonts w:ascii="Times New Roman" w:hAnsi="Times New Roman" w:cs="Times New Roman"/>
          <w:sz w:val="24"/>
          <w:szCs w:val="24"/>
        </w:rPr>
        <w:t xml:space="preserve"> wyposażenia do Przedszkola nr 16</w:t>
      </w:r>
      <w:r w:rsidRPr="00FB5B95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4F4580" w:rsidRPr="00FB5B95">
        <w:rPr>
          <w:rFonts w:ascii="Times New Roman" w:hAnsi="Times New Roman" w:cs="Times New Roman"/>
          <w:sz w:val="24"/>
          <w:szCs w:val="24"/>
        </w:rPr>
        <w:t>iejsce dostawy: Przedszkole nr 16</w:t>
      </w:r>
      <w:r w:rsidRPr="00FB5B95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4F4580" w:rsidRPr="00FB5B95">
        <w:rPr>
          <w:rFonts w:ascii="Times New Roman" w:hAnsi="Times New Roman" w:cs="Times New Roman"/>
          <w:sz w:val="24"/>
          <w:szCs w:val="24"/>
        </w:rPr>
        <w:t>Bielska 168</w:t>
      </w:r>
      <w:r w:rsidRPr="00FB5B95">
        <w:rPr>
          <w:rFonts w:ascii="Times New Roman" w:hAnsi="Times New Roman" w:cs="Times New Roman"/>
          <w:sz w:val="24"/>
          <w:szCs w:val="24"/>
        </w:rPr>
        <w:t>, 43-400 Cieszyn.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BE6104" w:rsidTr="0039669E">
        <w:tc>
          <w:tcPr>
            <w:tcW w:w="630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E6104" w:rsidTr="0039669E">
        <w:trPr>
          <w:trHeight w:val="606"/>
        </w:trPr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9497" w:type="dxa"/>
            <w:vAlign w:val="center"/>
          </w:tcPr>
          <w:p w:rsidR="00D81667" w:rsidRPr="00565DDB" w:rsidRDefault="00565DDB" w:rsidP="00565DDB">
            <w:pPr>
              <w:pStyle w:val="TableParagraph"/>
              <w:spacing w:line="252" w:lineRule="exact"/>
              <w:ind w:left="64"/>
              <w:jc w:val="both"/>
              <w:rPr>
                <w:sz w:val="24"/>
                <w:szCs w:val="24"/>
                <w:lang w:val="pl-PL"/>
              </w:rPr>
            </w:pPr>
            <w:r w:rsidRPr="00565DDB">
              <w:rPr>
                <w:sz w:val="24"/>
                <w:szCs w:val="24"/>
                <w:lang w:val="pl-PL"/>
              </w:rPr>
              <w:t>Stoły przedszkolne z regulowaną wysokością o wymia</w:t>
            </w:r>
            <w:r>
              <w:rPr>
                <w:sz w:val="24"/>
                <w:szCs w:val="24"/>
                <w:lang w:val="pl-PL"/>
              </w:rPr>
              <w:t>rach  prostokątnego blatu 115x</w:t>
            </w:r>
            <w:r w:rsidRPr="00565DDB">
              <w:rPr>
                <w:sz w:val="24"/>
                <w:szCs w:val="24"/>
                <w:lang w:val="pl-PL"/>
              </w:rPr>
              <w:t>65cm wykonane z płyty laminowanej wykończonej obrzeżem z PCV (koniecznie zaokrąglone rogi blatu). Blaty w odcieniu jasnej brzozy lub klonu. Metalowe regulowane nogi stołu w kolorze czerwonym z możliwości</w:t>
            </w:r>
            <w:r>
              <w:rPr>
                <w:sz w:val="24"/>
                <w:szCs w:val="24"/>
                <w:lang w:val="pl-PL"/>
              </w:rPr>
              <w:t>ą regulacji 4 wysokości stołu (</w:t>
            </w:r>
            <w:r w:rsidRPr="00565DDB">
              <w:rPr>
                <w:sz w:val="24"/>
                <w:szCs w:val="24"/>
                <w:lang w:val="pl-PL"/>
              </w:rPr>
              <w:t>40cm, 46cm, 52cm, 58cm)</w:t>
            </w:r>
            <w:r>
              <w:rPr>
                <w:sz w:val="24"/>
                <w:szCs w:val="24"/>
                <w:lang w:val="pl-PL"/>
              </w:rPr>
              <w:t xml:space="preserve">. Wymiary blatu: </w:t>
            </w:r>
            <w:r w:rsidRPr="00565DDB">
              <w:rPr>
                <w:sz w:val="24"/>
                <w:szCs w:val="24"/>
                <w:lang w:val="pl-PL"/>
              </w:rPr>
              <w:t>115cm x 65cm</w:t>
            </w:r>
            <w:r>
              <w:rPr>
                <w:sz w:val="24"/>
                <w:szCs w:val="24"/>
                <w:lang w:val="pl-PL"/>
              </w:rPr>
              <w:t>, grubość 18mm, wysokość stołu:</w:t>
            </w:r>
            <w:r w:rsidRPr="00565DDB">
              <w:rPr>
                <w:sz w:val="24"/>
                <w:szCs w:val="24"/>
                <w:lang w:val="pl-PL"/>
              </w:rPr>
              <w:t xml:space="preserve"> od 40cm do 58cm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:rsidR="00BE6104" w:rsidRPr="00BE6104" w:rsidRDefault="00565DD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 w:rsidR="00D816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97" w:type="dxa"/>
            <w:vAlign w:val="center"/>
          </w:tcPr>
          <w:p w:rsidR="00565DDB" w:rsidRPr="00565DDB" w:rsidRDefault="00565DDB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Krzesełka z regulowaną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wykonane z metalu i sklejki (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stelaż metalowy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proszkowo, wykonany z rury płasko-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owalnej w kolorze żółtym, nóżki zakończone zatyczkami z tworzywa chroniące podłogę przed zarysowaniem, siedzisko wyprofilowane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 eliminujące ucisk pod kolanami oraz szerokie i zaokrąglone oparcie zapewniające wygodę siedzenia.</w:t>
            </w:r>
          </w:p>
          <w:p w:rsidR="00565DDB" w:rsidRPr="00565DDB" w:rsidRDefault="00565DDB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10 sztuk krzesełe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k regulowanych w rozmiarze: 1-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667" w:rsidRDefault="00565DDB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15 sztuk krzesełek regulowanych w rozmiarze: 2-3</w:t>
            </w:r>
          </w:p>
          <w:p w:rsidR="000C038E" w:rsidRDefault="000C038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0C038E" w:rsidRDefault="000C038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Siedzisko: 32,4cm x 27,7cm,</w:t>
            </w:r>
          </w:p>
          <w:p w:rsidR="000C038E" w:rsidRDefault="000C038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Oparcie: 28,5 cm x 15,5cm,</w:t>
            </w:r>
          </w:p>
          <w:p w:rsidR="000C038E" w:rsidRPr="000C038E" w:rsidRDefault="000C038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Stelaż: wysokość od 26 cm do 35cm.</w:t>
            </w:r>
          </w:p>
        </w:tc>
        <w:tc>
          <w:tcPr>
            <w:tcW w:w="1276" w:type="dxa"/>
            <w:vAlign w:val="center"/>
          </w:tcPr>
          <w:p w:rsidR="00BE6104" w:rsidRPr="00BE6104" w:rsidRDefault="000C038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565DDB" w:rsidTr="00565DDB">
        <w:trPr>
          <w:trHeight w:val="1984"/>
        </w:trPr>
        <w:tc>
          <w:tcPr>
            <w:tcW w:w="630" w:type="dxa"/>
            <w:vAlign w:val="center"/>
          </w:tcPr>
          <w:p w:rsidR="00565DDB" w:rsidRPr="00BE6104" w:rsidRDefault="00565DD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65DDB" w:rsidRPr="00BE6104" w:rsidRDefault="00565DD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9497" w:type="dxa"/>
            <w:vAlign w:val="center"/>
          </w:tcPr>
          <w:p w:rsidR="00565DDB" w:rsidRPr="0039669E" w:rsidRDefault="00565DDB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Zestaw mebli składający się z ciągu szafek z szufladami drewnianymi (minimum 20 szuflad) wysokość 90 cm + szafa wysoka do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 cm z szufladami (minimum 6)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, i co najmniej 1 półką zamykaną drzwiczkami. Meble powinny stać na metalowych nóżkach na wysokości umożliwiającej wytarcie pod nimi kurzu. Powinny być wykonane z jasnej płyty w odcieniu brzozy z trwałym obrzeżem PCV. Fronty mebli w kolorze zielonym. Długość zestawu do 516 cm, głębokość szafek do 45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5DDB" w:rsidRPr="00BE6104" w:rsidRDefault="00565DD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39669E" w:rsidTr="0039669E">
        <w:tc>
          <w:tcPr>
            <w:tcW w:w="630" w:type="dxa"/>
            <w:vAlign w:val="center"/>
          </w:tcPr>
          <w:p w:rsidR="0039669E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9497" w:type="dxa"/>
            <w:vAlign w:val="center"/>
          </w:tcPr>
          <w:p w:rsidR="000C038E" w:rsidRDefault="00164013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do szatni, składająca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się z 5 modułów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(dla 25 dzieci), wykonana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z płyty wiórowej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>w kolorze klonu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wyposażo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w półeczkę,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miejsce na znaczek, oddzielonym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przegrodą miejscem z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 xml:space="preserve"> haczykiem na ubrania i worki i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ażurową półką na buty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umożliwiającą sprzątanie 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pod półką. Wymiar szafki: 108,5x50x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>131cm (długość ciągu 5 szafek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542,5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. Wymiary:</w:t>
            </w:r>
          </w:p>
          <w:p w:rsidR="000C038E" w:rsidRPr="000C038E" w:rsidRDefault="000C038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108,5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38E" w:rsidRPr="000C038E" w:rsidRDefault="000C038E" w:rsidP="000C038E">
            <w:pPr>
              <w:pStyle w:val="TableParagraph"/>
              <w:spacing w:before="18"/>
              <w:ind w:right="36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0C038E">
              <w:rPr>
                <w:sz w:val="24"/>
                <w:szCs w:val="24"/>
                <w:lang w:val="pl-PL"/>
              </w:rPr>
              <w:t>ysokość</w:t>
            </w:r>
            <w:r>
              <w:rPr>
                <w:sz w:val="24"/>
                <w:szCs w:val="24"/>
                <w:lang w:val="pl-PL"/>
              </w:rPr>
              <w:t>:</w:t>
            </w:r>
            <w:r w:rsidRPr="000C038E">
              <w:rPr>
                <w:sz w:val="24"/>
                <w:szCs w:val="24"/>
                <w:lang w:val="pl-PL"/>
              </w:rPr>
              <w:t xml:space="preserve"> 131cm</w:t>
            </w:r>
            <w:r>
              <w:rPr>
                <w:sz w:val="24"/>
                <w:szCs w:val="24"/>
                <w:lang w:val="pl-PL"/>
              </w:rPr>
              <w:t>,</w:t>
            </w:r>
          </w:p>
          <w:p w:rsidR="000C038E" w:rsidRPr="000C038E" w:rsidRDefault="000C038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669E" w:rsidRPr="00BE6104" w:rsidRDefault="000C038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013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18739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9497" w:type="dxa"/>
            <w:vAlign w:val="center"/>
          </w:tcPr>
          <w:p w:rsidR="00BE6104" w:rsidRPr="00BE6104" w:rsidRDefault="00BE6104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 xml:space="preserve"> 4m 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>x 5m – wzorem nawiązujący do postaci bajkowych, w ciepłych kolorach. Wykonany z przędzy PP HSF, posiadający atest higieniczny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038E" w:rsidRPr="000C038E">
              <w:rPr>
                <w:rFonts w:ascii="Times New Roman" w:hAnsi="Times New Roman" w:cs="Times New Roman"/>
                <w:i/>
                <w:sz w:val="24"/>
                <w:szCs w:val="24"/>
              </w:rPr>
              <w:t>przed dostarczenie</w:t>
            </w:r>
            <w:r w:rsidR="000C038E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0C038E" w:rsidRPr="000C0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wykonawca przekaże zamawiającemu kilka wzorów do wyboru</w:t>
            </w:r>
            <w:r w:rsidR="000C0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038E" w:rsidRPr="000C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</w:tr>
      <w:tr w:rsidR="00ED6A1D" w:rsidTr="0039669E">
        <w:tc>
          <w:tcPr>
            <w:tcW w:w="630" w:type="dxa"/>
            <w:vAlign w:val="center"/>
          </w:tcPr>
          <w:p w:rsidR="00ED6A1D" w:rsidRDefault="00ED6A1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ED6A1D" w:rsidRPr="00ED6A1D" w:rsidRDefault="00ED6A1D" w:rsidP="00E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ED6A1D" w:rsidRPr="00ED6A1D" w:rsidRDefault="00ED6A1D" w:rsidP="00E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Meble zabawkowe dla dzieci typu „komplet wypoczynkowy”. Fotele i kanapa wykonane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z pianki, pokryte trwałą tkaniną PCV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bezpieczną dla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wolną od ftalanów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lub żółtym. Stoliczek wykonany z jasnej płyty w tonacji brzozy z półką pod blatem i zaokrąglonymi rogami blatu. Wymiary: </w:t>
            </w:r>
          </w:p>
          <w:p w:rsidR="00ED6A1D" w:rsidRPr="00ED6A1D" w:rsidRDefault="00ED6A1D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Kanapa</w:t>
            </w:r>
            <w:r w:rsidRPr="00ED6A1D">
              <w:rPr>
                <w:sz w:val="24"/>
                <w:szCs w:val="24"/>
                <w:lang w:val="pl-PL"/>
              </w:rPr>
              <w:t xml:space="preserve">: 85cm x 56,5cm x 63cm </w:t>
            </w:r>
          </w:p>
          <w:p w:rsidR="00ED6A1D" w:rsidRPr="00ED6A1D" w:rsidRDefault="00ED6A1D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ED6A1D" w:rsidRPr="00ED6A1D" w:rsidRDefault="00ED6A1D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ED6A1D" w:rsidRPr="00ED6A1D" w:rsidRDefault="00ED6A1D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 rogowy</w:t>
            </w:r>
            <w:r w:rsidRPr="00ED6A1D">
              <w:rPr>
                <w:sz w:val="24"/>
                <w:szCs w:val="24"/>
                <w:lang w:val="pl-PL"/>
              </w:rPr>
              <w:t>: 65,5cm x 56,5cm x</w:t>
            </w:r>
            <w:r>
              <w:rPr>
                <w:sz w:val="24"/>
                <w:szCs w:val="24"/>
                <w:lang w:val="pl-PL"/>
              </w:rPr>
              <w:t xml:space="preserve"> 63cm, wysokość siedziska 34</w:t>
            </w:r>
            <w:r w:rsidRPr="00ED6A1D">
              <w:rPr>
                <w:sz w:val="24"/>
                <w:szCs w:val="24"/>
                <w:lang w:val="pl-PL"/>
              </w:rPr>
              <w:t>cm</w:t>
            </w:r>
          </w:p>
          <w:p w:rsidR="00ED6A1D" w:rsidRPr="000C038E" w:rsidRDefault="00ED6A1D" w:rsidP="00ED6A1D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Stoliczek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: 80cm x 50cm x 40cm</w:t>
            </w:r>
          </w:p>
        </w:tc>
        <w:tc>
          <w:tcPr>
            <w:tcW w:w="1276" w:type="dxa"/>
            <w:vAlign w:val="center"/>
          </w:tcPr>
          <w:p w:rsidR="00ED6A1D" w:rsidRPr="00BE6104" w:rsidRDefault="00ED6A1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1E54B4" w:rsidTr="0039669E">
        <w:tc>
          <w:tcPr>
            <w:tcW w:w="630" w:type="dxa"/>
            <w:vAlign w:val="center"/>
          </w:tcPr>
          <w:p w:rsidR="001E54B4" w:rsidRDefault="00ED6A1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E54B4" w:rsidRPr="00BE6104" w:rsidRDefault="001E54B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1E54B4" w:rsidRPr="001E54B4" w:rsidRDefault="001E54B4" w:rsidP="001E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Meble zabawkowe dla dzieci typu „kącik kuchenny”. Mebelki wykonane z lakierowanej płyty MDF w żywych kolorach. W skład zestawu musi wejść „zlewozmywak”, „zmywarka”, „pralka’ i „kuchenka”.  Jedna z części powinna być wysuwana z możliwością schowania pod blatem. Wszystkie rogi powinny być zaokrąglone. Wymiary: Długość do 140cm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Wysokość do 95cm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Głębokość do 59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4B4" w:rsidRPr="00BE6104" w:rsidRDefault="001E54B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99" w:rsidRDefault="00FA3999" w:rsidP="00FA3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FA3999" w:rsidRDefault="00FA3999" w:rsidP="00FA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43">
        <w:rPr>
          <w:rFonts w:ascii="Times New Roman" w:hAnsi="Times New Roman" w:cs="Times New Roman"/>
          <w:sz w:val="24"/>
          <w:szCs w:val="24"/>
        </w:rPr>
        <w:t>39161000-8 Meble przedszkolne</w:t>
      </w:r>
    </w:p>
    <w:p w:rsidR="00FA3999" w:rsidRPr="00BE6104" w:rsidRDefault="00FA3999" w:rsidP="00BE61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999" w:rsidRPr="00BE6104" w:rsidSect="00BE610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7" w:rsidRDefault="00EC3D17" w:rsidP="00FB5B95">
      <w:pPr>
        <w:spacing w:after="0" w:line="240" w:lineRule="auto"/>
      </w:pPr>
      <w:r>
        <w:separator/>
      </w:r>
    </w:p>
  </w:endnote>
  <w:endnote w:type="continuationSeparator" w:id="0">
    <w:p w:rsidR="00EC3D17" w:rsidRDefault="00EC3D17" w:rsidP="00FB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7" w:rsidRDefault="00EC3D17" w:rsidP="00FB5B95">
      <w:pPr>
        <w:spacing w:after="0" w:line="240" w:lineRule="auto"/>
      </w:pPr>
      <w:r>
        <w:separator/>
      </w:r>
    </w:p>
  </w:footnote>
  <w:footnote w:type="continuationSeparator" w:id="0">
    <w:p w:rsidR="00EC3D17" w:rsidRDefault="00EC3D17" w:rsidP="00FB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95" w:rsidRDefault="00FB5B95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C038E"/>
    <w:rsid w:val="00164013"/>
    <w:rsid w:val="00187394"/>
    <w:rsid w:val="001C0BA5"/>
    <w:rsid w:val="001E54B4"/>
    <w:rsid w:val="0039669E"/>
    <w:rsid w:val="003F047C"/>
    <w:rsid w:val="00431CD7"/>
    <w:rsid w:val="004F4580"/>
    <w:rsid w:val="00565DDB"/>
    <w:rsid w:val="009978AA"/>
    <w:rsid w:val="00BE6104"/>
    <w:rsid w:val="00C30565"/>
    <w:rsid w:val="00CB033F"/>
    <w:rsid w:val="00D81667"/>
    <w:rsid w:val="00E0547B"/>
    <w:rsid w:val="00E425EB"/>
    <w:rsid w:val="00EC3D17"/>
    <w:rsid w:val="00ED6A1D"/>
    <w:rsid w:val="00FA3999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B95"/>
  </w:style>
  <w:style w:type="paragraph" w:styleId="Stopka">
    <w:name w:val="footer"/>
    <w:basedOn w:val="Normalny"/>
    <w:link w:val="StopkaZnak"/>
    <w:uiPriority w:val="99"/>
    <w:unhideWhenUsed/>
    <w:rsid w:val="00FB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9</cp:revision>
  <dcterms:created xsi:type="dcterms:W3CDTF">2016-07-31T13:14:00Z</dcterms:created>
  <dcterms:modified xsi:type="dcterms:W3CDTF">2016-08-02T11:39:00Z</dcterms:modified>
</cp:coreProperties>
</file>