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394" w:rsidRDefault="00306DCE" w:rsidP="0018739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2b</w:t>
      </w:r>
      <w:r w:rsidR="00187394">
        <w:rPr>
          <w:rFonts w:ascii="Times New Roman" w:hAnsi="Times New Roman" w:cs="Times New Roman"/>
          <w:sz w:val="24"/>
          <w:szCs w:val="24"/>
        </w:rPr>
        <w:t xml:space="preserve"> do Zapytania ofertowego</w:t>
      </w:r>
    </w:p>
    <w:p w:rsidR="00187394" w:rsidRDefault="00187394" w:rsidP="0018739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7394" w:rsidRPr="00F20E81" w:rsidRDefault="00A87D2F" w:rsidP="00A87D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cenowy</w:t>
      </w: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394" w:rsidRDefault="00187394" w:rsidP="001873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6104" w:rsidRPr="00A952F2" w:rsidRDefault="00187394" w:rsidP="00A952F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952F2">
        <w:rPr>
          <w:rFonts w:ascii="Times New Roman" w:hAnsi="Times New Roman" w:cs="Times New Roman"/>
          <w:b/>
          <w:sz w:val="24"/>
          <w:szCs w:val="24"/>
        </w:rPr>
        <w:t xml:space="preserve">Część </w:t>
      </w:r>
      <w:r w:rsidR="00164013" w:rsidRPr="00A952F2">
        <w:rPr>
          <w:rFonts w:ascii="Times New Roman" w:hAnsi="Times New Roman" w:cs="Times New Roman"/>
          <w:b/>
          <w:sz w:val="24"/>
          <w:szCs w:val="24"/>
        </w:rPr>
        <w:t>2</w:t>
      </w:r>
      <w:r w:rsidRPr="00A952F2">
        <w:rPr>
          <w:rFonts w:ascii="Times New Roman" w:hAnsi="Times New Roman" w:cs="Times New Roman"/>
          <w:sz w:val="24"/>
          <w:szCs w:val="24"/>
        </w:rPr>
        <w:t>. Dostawa wraz z montażem</w:t>
      </w:r>
      <w:r w:rsidR="00CB033F" w:rsidRPr="00A952F2">
        <w:rPr>
          <w:rFonts w:ascii="Times New Roman" w:hAnsi="Times New Roman" w:cs="Times New Roman"/>
          <w:sz w:val="24"/>
          <w:szCs w:val="24"/>
        </w:rPr>
        <w:t xml:space="preserve"> wyposażenia do Przedszkola nr 8</w:t>
      </w:r>
      <w:r w:rsidRPr="00A952F2">
        <w:rPr>
          <w:rFonts w:ascii="Times New Roman" w:hAnsi="Times New Roman" w:cs="Times New Roman"/>
          <w:sz w:val="24"/>
          <w:szCs w:val="24"/>
        </w:rPr>
        <w:t xml:space="preserve"> w Cieszynie. M</w:t>
      </w:r>
      <w:r w:rsidR="00CB033F" w:rsidRPr="00A952F2">
        <w:rPr>
          <w:rFonts w:ascii="Times New Roman" w:hAnsi="Times New Roman" w:cs="Times New Roman"/>
          <w:sz w:val="24"/>
          <w:szCs w:val="24"/>
        </w:rPr>
        <w:t>iejsce dostawy: Przedszkole nr 8</w:t>
      </w:r>
      <w:r w:rsidRPr="00A952F2">
        <w:rPr>
          <w:rFonts w:ascii="Times New Roman" w:hAnsi="Times New Roman" w:cs="Times New Roman"/>
          <w:sz w:val="24"/>
          <w:szCs w:val="24"/>
        </w:rPr>
        <w:t xml:space="preserve"> w Cieszynie,                           ul. </w:t>
      </w:r>
      <w:r w:rsidR="00CB033F" w:rsidRPr="00A952F2">
        <w:rPr>
          <w:rFonts w:ascii="Times New Roman" w:hAnsi="Times New Roman" w:cs="Times New Roman"/>
          <w:sz w:val="24"/>
          <w:szCs w:val="24"/>
        </w:rPr>
        <w:t>Chrobrego 1</w:t>
      </w:r>
      <w:r w:rsidRPr="00A952F2">
        <w:rPr>
          <w:rFonts w:ascii="Times New Roman" w:hAnsi="Times New Roman" w:cs="Times New Roman"/>
          <w:sz w:val="24"/>
          <w:szCs w:val="24"/>
        </w:rPr>
        <w:t>, 43-400 Cieszyn.</w:t>
      </w:r>
      <w:bookmarkStart w:id="0" w:name="_GoBack"/>
      <w:bookmarkEnd w:id="0"/>
    </w:p>
    <w:p w:rsidR="00164013" w:rsidRPr="00164013" w:rsidRDefault="00164013" w:rsidP="00164013">
      <w:pPr>
        <w:pStyle w:val="Akapitzlist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31"/>
        <w:gridCol w:w="1637"/>
        <w:gridCol w:w="6663"/>
        <w:gridCol w:w="1559"/>
        <w:gridCol w:w="1701"/>
        <w:gridCol w:w="1921"/>
      </w:tblGrid>
      <w:tr w:rsidR="00A87D2F" w:rsidTr="00A87D2F">
        <w:tc>
          <w:tcPr>
            <w:tcW w:w="631" w:type="dxa"/>
            <w:vAlign w:val="center"/>
          </w:tcPr>
          <w:p w:rsidR="00A87D2F" w:rsidRPr="00BE6104" w:rsidRDefault="00A87D2F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1637" w:type="dxa"/>
            <w:vAlign w:val="center"/>
          </w:tcPr>
          <w:p w:rsidR="00A87D2F" w:rsidRPr="00BE6104" w:rsidRDefault="00A87D2F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Przedmiot zamówienia</w:t>
            </w:r>
          </w:p>
        </w:tc>
        <w:tc>
          <w:tcPr>
            <w:tcW w:w="6663" w:type="dxa"/>
            <w:vAlign w:val="center"/>
          </w:tcPr>
          <w:p w:rsidR="00A87D2F" w:rsidRPr="00BE6104" w:rsidRDefault="00A87D2F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Opis przedmiotu zamówienia</w:t>
            </w:r>
          </w:p>
        </w:tc>
        <w:tc>
          <w:tcPr>
            <w:tcW w:w="1559" w:type="dxa"/>
            <w:vAlign w:val="center"/>
          </w:tcPr>
          <w:p w:rsidR="00A87D2F" w:rsidRPr="00BE6104" w:rsidRDefault="00A87D2F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b/>
                <w:sz w:val="24"/>
                <w:szCs w:val="24"/>
              </w:rPr>
              <w:t>Ilość</w:t>
            </w:r>
          </w:p>
        </w:tc>
        <w:tc>
          <w:tcPr>
            <w:tcW w:w="1701" w:type="dxa"/>
            <w:vAlign w:val="center"/>
          </w:tcPr>
          <w:p w:rsidR="00A87D2F" w:rsidRPr="00BE6104" w:rsidRDefault="00A87D2F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Wartość jednostkowa netto</w:t>
            </w:r>
          </w:p>
        </w:tc>
        <w:tc>
          <w:tcPr>
            <w:tcW w:w="1921" w:type="dxa"/>
            <w:vAlign w:val="center"/>
          </w:tcPr>
          <w:p w:rsidR="00A87D2F" w:rsidRPr="00BE6104" w:rsidRDefault="00A87D2F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Łączna wartość netto [4 x 5]</w:t>
            </w:r>
          </w:p>
        </w:tc>
      </w:tr>
      <w:tr w:rsidR="001A5177" w:rsidTr="00A87D2F">
        <w:tc>
          <w:tcPr>
            <w:tcW w:w="631" w:type="dxa"/>
            <w:vAlign w:val="center"/>
          </w:tcPr>
          <w:p w:rsidR="001A5177" w:rsidRPr="00BE6104" w:rsidRDefault="001A5177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1A5177" w:rsidRPr="00BE6104" w:rsidRDefault="001A5177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663" w:type="dxa"/>
            <w:vAlign w:val="center"/>
          </w:tcPr>
          <w:p w:rsidR="001A5177" w:rsidRPr="00BE6104" w:rsidRDefault="001A5177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Align w:val="center"/>
          </w:tcPr>
          <w:p w:rsidR="001A5177" w:rsidRPr="00BE6104" w:rsidRDefault="001A5177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1A5177" w:rsidRDefault="001A5177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921" w:type="dxa"/>
            <w:vAlign w:val="center"/>
          </w:tcPr>
          <w:p w:rsidR="001A5177" w:rsidRDefault="001A5177" w:rsidP="00A87D2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87D2F" w:rsidTr="00A87D2F">
        <w:trPr>
          <w:trHeight w:val="606"/>
        </w:trPr>
        <w:tc>
          <w:tcPr>
            <w:tcW w:w="631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7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Stoliki</w:t>
            </w:r>
          </w:p>
        </w:tc>
        <w:tc>
          <w:tcPr>
            <w:tcW w:w="6663" w:type="dxa"/>
            <w:vAlign w:val="center"/>
          </w:tcPr>
          <w:p w:rsidR="00A87D2F" w:rsidRDefault="00A87D2F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Konstrukcja i wymiary stołu:</w:t>
            </w:r>
          </w:p>
          <w:p w:rsidR="00A87D2F" w:rsidRDefault="00A87D2F" w:rsidP="00D81667">
            <w:pPr>
              <w:pStyle w:val="Akapitzlist"/>
              <w:numPr>
                <w:ilvl w:val="0"/>
                <w:numId w:val="4"/>
              </w:num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rura nóg okrągła w kolorze żółtym o </w:t>
            </w:r>
            <w:smartTag w:uri="urn:schemas-microsoft-com:office:smarttags" w:element="metricconverter">
              <w:smartTagPr>
                <w:attr w:name="ProductID" w:val="50 m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50 mm</w:t>
              </w:r>
              <w:r>
                <w:rPr>
                  <w:rFonts w:ascii="Times New Roman" w:hAnsi="Times New Roman" w:cs="Times New Roman"/>
                  <w:sz w:val="24"/>
                  <w:szCs w:val="24"/>
                </w:rPr>
                <w:t>,</w:t>
              </w:r>
            </w:smartTag>
          </w:p>
          <w:p w:rsidR="00A87D2F" w:rsidRDefault="00A87D2F" w:rsidP="00D81667">
            <w:pPr>
              <w:pStyle w:val="Akapitzlist"/>
              <w:numPr>
                <w:ilvl w:val="0"/>
                <w:numId w:val="4"/>
              </w:num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blat prostokątny 1200 x 700- </w:t>
            </w:r>
            <w:smartTag w:uri="urn:schemas-microsoft-com:office:smarttags" w:element="metricconverter">
              <w:smartTagPr>
                <w:attr w:name="ProductID" w:val="750 m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750 mm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, grubość blatu </w:t>
            </w:r>
            <w:smartTag w:uri="urn:schemas-microsoft-com:office:smarttags" w:element="metricconverter">
              <w:smartTagPr>
                <w:attr w:name="ProductID" w:val="25 m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25 mm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, rogi zaokrą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glone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D2F" w:rsidRDefault="00A87D2F" w:rsidP="00D81667">
            <w:pPr>
              <w:pStyle w:val="Akapitzlist"/>
              <w:numPr>
                <w:ilvl w:val="0"/>
                <w:numId w:val="4"/>
              </w:num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kolor blatu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meblowy,</w:t>
            </w:r>
          </w:p>
          <w:p w:rsidR="00A87D2F" w:rsidRDefault="00A87D2F" w:rsidP="00D81667">
            <w:pPr>
              <w:pStyle w:val="Akapitzlist"/>
              <w:numPr>
                <w:ilvl w:val="0"/>
                <w:numId w:val="4"/>
              </w:num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nogi regulowane, zakres 1-4 wg norm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A87D2F" w:rsidRDefault="00A87D2F" w:rsidP="00D81667">
            <w:pPr>
              <w:pStyle w:val="Akapitzlist"/>
              <w:numPr>
                <w:ilvl w:val="0"/>
                <w:numId w:val="4"/>
              </w:numPr>
              <w:ind w:left="254" w:hanging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obrzeża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profil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D2F" w:rsidRDefault="00A87D2F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color w:val="666666"/>
                <w:sz w:val="14"/>
                <w:szCs w:val="14"/>
                <w:lang w:eastAsia="pl-PL"/>
              </w:rPr>
              <w:drawing>
                <wp:inline distT="0" distB="0" distL="0" distR="0" wp14:anchorId="77F5F73F" wp14:editId="321B1C6E">
                  <wp:extent cx="1542415" cy="1041400"/>
                  <wp:effectExtent l="19050" t="0" r="635" b="0"/>
                  <wp:docPr id="1" name="Obraz 1" descr="Stół &quot;Domino&quot; prostokąt- blat 120x70, regulowany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ół &quot;Domino&quot; prostokąt- blat 120x70, regulowany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2415" cy="1041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D2F" w:rsidRPr="00D81667" w:rsidRDefault="00A87D2F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sztuki</w:t>
            </w:r>
          </w:p>
        </w:tc>
        <w:tc>
          <w:tcPr>
            <w:tcW w:w="1701" w:type="dxa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c>
          <w:tcPr>
            <w:tcW w:w="631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7" w:type="dxa"/>
            <w:vAlign w:val="center"/>
          </w:tcPr>
          <w:p w:rsidR="00A87D2F" w:rsidRPr="00BE6104" w:rsidRDefault="00A87D2F" w:rsidP="00D816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Krzesełk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6663" w:type="dxa"/>
            <w:vAlign w:val="center"/>
          </w:tcPr>
          <w:p w:rsidR="00A87D2F" w:rsidRDefault="00A87D2F" w:rsidP="00D8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rzesło regulowane, stelaż metalowy lakierowany proszkowo na kolor żółty, siedzisko ze sklejki lakierowanej o grubości </w:t>
            </w:r>
            <w:smartTag w:uri="urn:schemas-microsoft-com:office:smarttags" w:element="metricconverter">
              <w:smartTagPr>
                <w:attr w:name="ProductID" w:val="8 m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8 mm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. Zakres wysokości 1-4 wg norm</w:t>
            </w:r>
          </w:p>
          <w:p w:rsidR="00A87D2F" w:rsidRPr="00D81667" w:rsidRDefault="00A87D2F" w:rsidP="00D816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00"/>
                <w:lang w:eastAsia="pl-PL"/>
              </w:rPr>
              <w:lastRenderedPageBreak/>
              <w:drawing>
                <wp:inline distT="0" distB="0" distL="0" distR="0" wp14:anchorId="551E7B35" wp14:editId="0D697287">
                  <wp:extent cx="990765" cy="1326906"/>
                  <wp:effectExtent l="19050" t="0" r="0" b="0"/>
                  <wp:docPr id="4" name="Obraz 4" descr="Krzesło Regulowane">
                    <a:hlinkClick xmlns:a="http://schemas.openxmlformats.org/drawingml/2006/main" r:id="rId10" tooltip="&quot;Krzesło Regulowane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rzesło Regulowane">
                            <a:hlinkClick r:id="rId10" tooltip="&quot;Krzesło Regulowan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1467" cy="1327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sztuk</w:t>
            </w:r>
          </w:p>
        </w:tc>
        <w:tc>
          <w:tcPr>
            <w:tcW w:w="170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rPr>
          <w:trHeight w:val="2126"/>
        </w:trPr>
        <w:tc>
          <w:tcPr>
            <w:tcW w:w="631" w:type="dxa"/>
            <w:vMerge w:val="restart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637" w:type="dxa"/>
            <w:vMerge w:val="restart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Zestaw mebli</w:t>
            </w:r>
          </w:p>
        </w:tc>
        <w:tc>
          <w:tcPr>
            <w:tcW w:w="6663" w:type="dxa"/>
            <w:vAlign w:val="center"/>
          </w:tcPr>
          <w:p w:rsidR="00A87D2F" w:rsidRDefault="00A87D2F" w:rsidP="00D81667">
            <w:pPr>
              <w:pStyle w:val="Akapitzlist"/>
              <w:numPr>
                <w:ilvl w:val="0"/>
                <w:numId w:val="6"/>
              </w:numPr>
              <w:ind w:lef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Regał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: konstrukcja płyty meblowej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wiórowej, kolor biały, otwarty bez drzwiczek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o wymiarach: 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0 c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70 cm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,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45 cm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i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45 cm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środku regału zamontowana półka na stałe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grubość płyty wiórowej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18- 22 mm</w:t>
            </w:r>
          </w:p>
          <w:p w:rsidR="00A87D2F" w:rsidRPr="0039669E" w:rsidRDefault="00A87D2F" w:rsidP="00396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Source Sans Pro" w:hAnsi="Source Sans Pro"/>
                <w:noProof/>
                <w:color w:val="90C000"/>
                <w:lang w:eastAsia="pl-PL"/>
              </w:rPr>
              <w:drawing>
                <wp:inline distT="0" distB="0" distL="0" distR="0" wp14:anchorId="215B6974" wp14:editId="4AE95AC3">
                  <wp:extent cx="1288415" cy="723265"/>
                  <wp:effectExtent l="19050" t="0" r="6985" b="0"/>
                  <wp:docPr id="11" name="Obraz 7" descr="http://meble-dla-dzieci.edu.pl/zdjecia-produktow/pl/311/a_szafka na obuwie jpg.jp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meble-dla-dzieci.edu.pl/zdjecia-produktow/pl/311/a_szafka na obuwie jpg.jpg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7232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87D2F" w:rsidRPr="0039669E" w:rsidRDefault="00A87D2F" w:rsidP="00396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70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rPr>
          <w:trHeight w:val="2124"/>
        </w:trPr>
        <w:tc>
          <w:tcPr>
            <w:tcW w:w="631" w:type="dxa"/>
            <w:vMerge/>
            <w:vAlign w:val="center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A87D2F" w:rsidRDefault="00A87D2F" w:rsidP="0039669E">
            <w:pPr>
              <w:pStyle w:val="Akapitzlist"/>
              <w:numPr>
                <w:ilvl w:val="0"/>
                <w:numId w:val="6"/>
              </w:numPr>
              <w:ind w:lef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Regał 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biały 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3 szufladami na prowadnicach, fronty żółte,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2 grawery słońca na każdej szufladzie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rozstawione od krawędzi bocznych w odległości 5-</w:t>
            </w:r>
            <w:smartTag w:uri="urn:schemas-microsoft-com:office:smarttags" w:element="metricconverter">
              <w:smartTagPr>
                <w:attr w:name="ProductID" w:val="7 c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7 cm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.  Na środku górnej krawędzi każdej szuflady wyżłobione wycięcie jako uchwyt. Wymiar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 regału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: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45 cm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,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72 c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72 cm</w:t>
              </w:r>
            </w:smartTag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i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D81667">
                <w:rPr>
                  <w:rFonts w:ascii="Times New Roman" w:hAnsi="Times New Roman" w:cs="Times New Roman"/>
                  <w:sz w:val="24"/>
                  <w:szCs w:val="24"/>
                </w:rPr>
                <w:t>45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G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>rubość płyty wiórowej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D81667">
              <w:rPr>
                <w:rFonts w:ascii="Times New Roman" w:hAnsi="Times New Roman" w:cs="Times New Roman"/>
                <w:sz w:val="24"/>
                <w:szCs w:val="24"/>
              </w:rPr>
              <w:t xml:space="preserve"> 18- 22 mm</w:t>
            </w:r>
          </w:p>
          <w:p w:rsidR="00A87D2F" w:rsidRPr="0039669E" w:rsidRDefault="00A87D2F" w:rsidP="003966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9E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754BB996" wp14:editId="751BAC05">
                  <wp:extent cx="771525" cy="1184910"/>
                  <wp:effectExtent l="19050" t="0" r="9525" b="0"/>
                  <wp:docPr id="15" name="Obraz 10" descr="http://meble-dla-dzieci.edu.pl/zdjecia-produktow/pl/309/a_biurko szuflady jpeg.jpg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meble-dla-dzieci.edu.pl/zdjecia-produktow/pl/309/a_biurko szuflady jpeg.jpg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11849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70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rPr>
          <w:trHeight w:val="2124"/>
        </w:trPr>
        <w:tc>
          <w:tcPr>
            <w:tcW w:w="631" w:type="dxa"/>
            <w:vMerge/>
            <w:vAlign w:val="center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A87D2F" w:rsidRDefault="00A87D2F" w:rsidP="00D81667">
            <w:pPr>
              <w:pStyle w:val="Akapitzlist"/>
              <w:numPr>
                <w:ilvl w:val="0"/>
                <w:numId w:val="6"/>
              </w:numPr>
              <w:ind w:left="254" w:hanging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Szafa biała z szufladą,</w:t>
            </w:r>
            <w:r w:rsidRPr="0039669E">
              <w:rPr>
                <w:rFonts w:ascii="Times New Roman" w:hAnsi="Times New Roman" w:cs="Times New Roman"/>
                <w:sz w:val="24"/>
                <w:szCs w:val="24"/>
              </w:rPr>
              <w:t xml:space="preserve"> fronty żółt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z grawerem słońca, wymiary szafy</w:t>
            </w:r>
            <w:r w:rsidRPr="0039669E">
              <w:rPr>
                <w:rFonts w:ascii="Times New Roman" w:hAnsi="Times New Roman" w:cs="Times New Roman"/>
                <w:sz w:val="24"/>
                <w:szCs w:val="24"/>
              </w:rPr>
              <w:t>: szerokość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69E">
              <w:rPr>
                <w:rFonts w:ascii="Times New Roman" w:hAnsi="Times New Roman" w:cs="Times New Roman"/>
                <w:sz w:val="24"/>
                <w:szCs w:val="24"/>
              </w:rPr>
              <w:t xml:space="preserve"> 70cm, wysokość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69E">
              <w:rPr>
                <w:rFonts w:ascii="Times New Roman" w:hAnsi="Times New Roman" w:cs="Times New Roman"/>
                <w:sz w:val="24"/>
                <w:szCs w:val="24"/>
              </w:rPr>
              <w:t xml:space="preserve"> 180 cm i głębokość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6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5 cm"/>
              </w:smartTagPr>
              <w:r w:rsidRPr="0039669E">
                <w:rPr>
                  <w:rFonts w:ascii="Times New Roman" w:hAnsi="Times New Roman" w:cs="Times New Roman"/>
                  <w:sz w:val="24"/>
                  <w:szCs w:val="24"/>
                </w:rPr>
                <w:t>45 cm</w:t>
              </w:r>
            </w:smartTag>
            <w:r>
              <w:rPr>
                <w:rFonts w:ascii="Times New Roman" w:hAnsi="Times New Roman" w:cs="Times New Roman"/>
                <w:sz w:val="24"/>
                <w:szCs w:val="24"/>
              </w:rPr>
              <w:t>. G</w:t>
            </w:r>
            <w:r w:rsidRPr="0039669E">
              <w:rPr>
                <w:rFonts w:ascii="Times New Roman" w:hAnsi="Times New Roman" w:cs="Times New Roman"/>
                <w:sz w:val="24"/>
                <w:szCs w:val="24"/>
              </w:rPr>
              <w:t>rubość płyty wiórowej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39669E">
              <w:rPr>
                <w:rFonts w:ascii="Times New Roman" w:hAnsi="Times New Roman" w:cs="Times New Roman"/>
                <w:sz w:val="24"/>
                <w:szCs w:val="24"/>
              </w:rPr>
              <w:t xml:space="preserve"> 18- 22 mm</w:t>
            </w:r>
          </w:p>
          <w:p w:rsidR="00A87D2F" w:rsidRPr="0039669E" w:rsidRDefault="00A87D2F" w:rsidP="0039669E">
            <w:pPr>
              <w:ind w:left="-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69E"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41A337D3" wp14:editId="2DA164CF">
                  <wp:extent cx="1014619" cy="1183639"/>
                  <wp:effectExtent l="19050" t="0" r="0" b="0"/>
                  <wp:docPr id="16" name="Obraz 13" descr="Szafa duża z szufladą ">
                    <a:hlinkClick xmlns:a="http://schemas.openxmlformats.org/drawingml/2006/main" r:id="rId1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Szafa duża z szufladą ">
                            <a:hlinkClick r:id="rId1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6580" cy="11859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sztuka</w:t>
            </w:r>
          </w:p>
        </w:tc>
        <w:tc>
          <w:tcPr>
            <w:tcW w:w="170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c>
          <w:tcPr>
            <w:tcW w:w="631" w:type="dxa"/>
            <w:vAlign w:val="center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37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Szafki do szatni</w:t>
            </w:r>
          </w:p>
        </w:tc>
        <w:tc>
          <w:tcPr>
            <w:tcW w:w="6663" w:type="dxa"/>
            <w:vAlign w:val="center"/>
          </w:tcPr>
          <w:p w:rsidR="00A87D2F" w:rsidRDefault="00A87D2F" w:rsidP="0016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547B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Szafka do szatni składająca się z 3modułow indywidualnych, moduły otwarte rurką w kolorze czerwonym z 2 haczykami w każdym module, płyta w kolorze jasnego dębu. Wymiary szafki: 78x50x140,5 cm, wysokość ławki: 26 cm</w:t>
            </w:r>
          </w:p>
          <w:p w:rsidR="00A87D2F" w:rsidRPr="00BE6104" w:rsidRDefault="00A87D2F" w:rsidP="001640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color w:val="0000FF"/>
                <w:lang w:eastAsia="pl-PL"/>
              </w:rPr>
              <w:drawing>
                <wp:inline distT="0" distB="0" distL="0" distR="0" wp14:anchorId="23A513CC" wp14:editId="0EF52E3D">
                  <wp:extent cx="1526540" cy="1144905"/>
                  <wp:effectExtent l="19050" t="0" r="0" b="0"/>
                  <wp:docPr id="17" name="Obraz 16" descr="Szatnia przedszkolna Harmonia 3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zatnia przedszkolna Harmonia 3">
                            <a:hlinkClick r:id="rId1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6540" cy="11449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sztuk</w:t>
            </w:r>
          </w:p>
        </w:tc>
        <w:tc>
          <w:tcPr>
            <w:tcW w:w="170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c>
          <w:tcPr>
            <w:tcW w:w="631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37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Dywan</w:t>
            </w:r>
          </w:p>
        </w:tc>
        <w:tc>
          <w:tcPr>
            <w:tcW w:w="6663" w:type="dxa"/>
            <w:vAlign w:val="center"/>
          </w:tcPr>
          <w:p w:rsidR="00A87D2F" w:rsidRPr="00BE6104" w:rsidRDefault="00A87D2F" w:rsidP="009B0FC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4013">
              <w:rPr>
                <w:rFonts w:ascii="Times New Roman" w:hAnsi="Times New Roman" w:cs="Times New Roman"/>
                <w:sz w:val="24"/>
                <w:szCs w:val="24"/>
              </w:rPr>
              <w:t>Dywan o wymiarze całkowitym: 300 x 400,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np.</w:t>
            </w:r>
            <w:r w:rsidRPr="00164013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Pr="00164013">
              <w:rPr>
                <w:rFonts w:ascii="Times New Roman" w:hAnsi="Times New Roman" w:cs="Times New Roman"/>
                <w:i/>
                <w:sz w:val="24"/>
                <w:szCs w:val="24"/>
              </w:rPr>
              <w:t>Angella</w:t>
            </w:r>
            <w:proofErr w:type="spellEnd"/>
            <w:r w:rsidRPr="001640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Funky Iwo Limonka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B0FC6">
              <w:rPr>
                <w:rFonts w:ascii="Times New Roman" w:hAnsi="Times New Roman" w:cs="Times New Roman"/>
                <w:sz w:val="24"/>
                <w:szCs w:val="24"/>
              </w:rPr>
              <w:t>wytkany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4013">
              <w:rPr>
                <w:rFonts w:ascii="Times New Roman" w:hAnsi="Times New Roman" w:cs="Times New Roman"/>
                <w:sz w:val="24"/>
                <w:szCs w:val="24"/>
              </w:rPr>
              <w:t xml:space="preserve">w 100% z syntetycznej przędzy </w:t>
            </w:r>
            <w:proofErr w:type="spellStart"/>
            <w:r w:rsidRPr="00164013">
              <w:rPr>
                <w:rFonts w:ascii="Times New Roman" w:hAnsi="Times New Roman" w:cs="Times New Roman"/>
                <w:sz w:val="24"/>
                <w:szCs w:val="24"/>
              </w:rPr>
              <w:t>heat</w:t>
            </w:r>
            <w:proofErr w:type="spellEnd"/>
            <w:r w:rsidRPr="00164013">
              <w:rPr>
                <w:rFonts w:ascii="Times New Roman" w:hAnsi="Times New Roman" w:cs="Times New Roman"/>
                <w:sz w:val="24"/>
                <w:szCs w:val="24"/>
              </w:rPr>
              <w:t xml:space="preserve">-set </w:t>
            </w:r>
            <w:proofErr w:type="spellStart"/>
            <w:r w:rsidRPr="00164013">
              <w:rPr>
                <w:rFonts w:ascii="Times New Roman" w:hAnsi="Times New Roman" w:cs="Times New Roman"/>
                <w:sz w:val="24"/>
                <w:szCs w:val="24"/>
              </w:rPr>
              <w:t>frise</w:t>
            </w:r>
            <w:proofErr w:type="spellEnd"/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61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sztuka</w:t>
            </w:r>
          </w:p>
        </w:tc>
        <w:tc>
          <w:tcPr>
            <w:tcW w:w="1701" w:type="dxa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rPr>
          <w:trHeight w:val="125"/>
        </w:trPr>
        <w:tc>
          <w:tcPr>
            <w:tcW w:w="631" w:type="dxa"/>
            <w:vMerge w:val="restart"/>
            <w:vAlign w:val="center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37" w:type="dxa"/>
            <w:vMerge w:val="restart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Meble zabawkowe</w:t>
            </w:r>
          </w:p>
        </w:tc>
        <w:tc>
          <w:tcPr>
            <w:tcW w:w="6663" w:type="dxa"/>
            <w:vAlign w:val="center"/>
          </w:tcPr>
          <w:p w:rsidR="00A87D2F" w:rsidRPr="00FB6F37" w:rsidRDefault="00A87D2F" w:rsidP="00FB6F37">
            <w:pPr>
              <w:pStyle w:val="TableParagraph"/>
              <w:tabs>
                <w:tab w:val="left" w:pos="3441"/>
                <w:tab w:val="left" w:pos="3661"/>
              </w:tabs>
              <w:spacing w:before="18"/>
              <w:ind w:right="770"/>
              <w:rPr>
                <w:sz w:val="24"/>
                <w:szCs w:val="24"/>
                <w:lang w:val="pl-PL"/>
              </w:rPr>
            </w:pPr>
            <w:r w:rsidRPr="00FB6F37">
              <w:rPr>
                <w:sz w:val="24"/>
                <w:szCs w:val="24"/>
                <w:lang w:val="pl-PL"/>
              </w:rPr>
              <w:t>Kącik mechanika</w:t>
            </w:r>
            <w:r>
              <w:rPr>
                <w:sz w:val="24"/>
                <w:szCs w:val="24"/>
                <w:lang w:val="pl-PL"/>
              </w:rPr>
              <w:t>. W</w:t>
            </w:r>
            <w:r w:rsidRPr="00FB6F37">
              <w:rPr>
                <w:sz w:val="24"/>
                <w:szCs w:val="24"/>
                <w:lang w:val="pl-PL"/>
              </w:rPr>
              <w:t>ymiary</w:t>
            </w:r>
            <w:r>
              <w:rPr>
                <w:sz w:val="24"/>
                <w:szCs w:val="24"/>
                <w:lang w:val="pl-PL"/>
              </w:rPr>
              <w:t xml:space="preserve">: 86 x </w:t>
            </w:r>
            <w:r w:rsidRPr="00FB6F37">
              <w:rPr>
                <w:sz w:val="24"/>
                <w:szCs w:val="24"/>
                <w:lang w:val="pl-PL"/>
              </w:rPr>
              <w:t>38</w:t>
            </w:r>
            <w:r>
              <w:rPr>
                <w:sz w:val="24"/>
                <w:szCs w:val="24"/>
                <w:lang w:val="pl-PL"/>
              </w:rPr>
              <w:t xml:space="preserve"> x103,5</w:t>
            </w:r>
            <w:r w:rsidR="009B0FC6">
              <w:rPr>
                <w:sz w:val="24"/>
                <w:szCs w:val="24"/>
                <w:lang w:val="pl-PL"/>
              </w:rPr>
              <w:t>cm</w:t>
            </w: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170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7D2F" w:rsidTr="00A87D2F">
        <w:trPr>
          <w:trHeight w:val="125"/>
        </w:trPr>
        <w:tc>
          <w:tcPr>
            <w:tcW w:w="631" w:type="dxa"/>
            <w:vMerge/>
            <w:vAlign w:val="center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  <w:vMerge/>
            <w:vAlign w:val="center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3" w:type="dxa"/>
            <w:vAlign w:val="center"/>
          </w:tcPr>
          <w:p w:rsidR="00A87D2F" w:rsidRPr="00FB6F37" w:rsidRDefault="00A87D2F" w:rsidP="00FB6F37">
            <w:pPr>
              <w:pStyle w:val="TableParagraph"/>
              <w:tabs>
                <w:tab w:val="left" w:pos="3441"/>
                <w:tab w:val="left" w:pos="3661"/>
              </w:tabs>
              <w:spacing w:before="18"/>
              <w:jc w:val="both"/>
              <w:rPr>
                <w:sz w:val="24"/>
                <w:szCs w:val="24"/>
                <w:lang w:val="pl-PL"/>
              </w:rPr>
            </w:pPr>
            <w:r>
              <w:rPr>
                <w:sz w:val="24"/>
                <w:szCs w:val="24"/>
                <w:lang w:val="pl-PL"/>
              </w:rPr>
              <w:t>Stół z grami, wielofunkcyjny</w:t>
            </w:r>
            <w:r w:rsidRPr="00FB6F37">
              <w:rPr>
                <w:sz w:val="24"/>
                <w:szCs w:val="24"/>
                <w:lang w:val="pl-PL"/>
              </w:rPr>
              <w:t>, na kółk</w:t>
            </w:r>
            <w:r>
              <w:rPr>
                <w:sz w:val="24"/>
                <w:szCs w:val="24"/>
                <w:lang w:val="pl-PL"/>
              </w:rPr>
              <w:t>ach, jedna stabilna konstrukcja z 4 blatami</w:t>
            </w:r>
            <w:r w:rsidRPr="00FB6F37">
              <w:rPr>
                <w:sz w:val="24"/>
                <w:szCs w:val="24"/>
                <w:lang w:val="pl-PL"/>
              </w:rPr>
              <w:t xml:space="preserve">: </w:t>
            </w:r>
            <w:r>
              <w:rPr>
                <w:sz w:val="24"/>
                <w:szCs w:val="24"/>
                <w:lang w:val="pl-PL"/>
              </w:rPr>
              <w:t>bilard, te</w:t>
            </w:r>
            <w:r w:rsidRPr="00FB6F37">
              <w:rPr>
                <w:sz w:val="24"/>
                <w:szCs w:val="24"/>
                <w:lang w:val="pl-PL"/>
              </w:rPr>
              <w:t>nis stołowy, cymbergaj, koszykówka. Wymiary: 137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FB6F37">
              <w:rPr>
                <w:sz w:val="24"/>
                <w:szCs w:val="24"/>
                <w:lang w:val="pl-PL"/>
              </w:rPr>
              <w:t>x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FB6F37">
              <w:rPr>
                <w:sz w:val="24"/>
                <w:szCs w:val="24"/>
                <w:lang w:val="pl-PL"/>
              </w:rPr>
              <w:t>63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FB6F37">
              <w:rPr>
                <w:sz w:val="24"/>
                <w:szCs w:val="24"/>
                <w:lang w:val="pl-PL"/>
              </w:rPr>
              <w:t>x</w:t>
            </w:r>
            <w:r>
              <w:rPr>
                <w:sz w:val="24"/>
                <w:szCs w:val="24"/>
                <w:lang w:val="pl-PL"/>
              </w:rPr>
              <w:t xml:space="preserve"> </w:t>
            </w:r>
            <w:r w:rsidRPr="00FB6F37">
              <w:rPr>
                <w:sz w:val="24"/>
                <w:szCs w:val="24"/>
                <w:lang w:val="pl-PL"/>
              </w:rPr>
              <w:t>81</w:t>
            </w:r>
            <w:r w:rsidR="009B0FC6">
              <w:rPr>
                <w:sz w:val="24"/>
                <w:szCs w:val="24"/>
                <w:lang w:val="pl-PL"/>
              </w:rPr>
              <w:t>cm</w:t>
            </w:r>
          </w:p>
        </w:tc>
        <w:tc>
          <w:tcPr>
            <w:tcW w:w="1559" w:type="dxa"/>
            <w:vAlign w:val="center"/>
          </w:tcPr>
          <w:p w:rsidR="00A87D2F" w:rsidRPr="00BE6104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zestaw</w:t>
            </w:r>
          </w:p>
        </w:tc>
        <w:tc>
          <w:tcPr>
            <w:tcW w:w="170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:rsidR="00A87D2F" w:rsidRDefault="00A87D2F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52F2" w:rsidTr="005E0BAF">
        <w:trPr>
          <w:trHeight w:val="125"/>
        </w:trPr>
        <w:tc>
          <w:tcPr>
            <w:tcW w:w="12191" w:type="dxa"/>
            <w:gridSpan w:val="5"/>
            <w:vAlign w:val="center"/>
          </w:tcPr>
          <w:p w:rsidR="00A952F2" w:rsidRPr="00A952F2" w:rsidRDefault="00A952F2" w:rsidP="00A952F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52F2">
              <w:rPr>
                <w:rFonts w:ascii="Times New Roman" w:hAnsi="Times New Roman" w:cs="Times New Roman"/>
                <w:b/>
                <w:sz w:val="24"/>
                <w:szCs w:val="24"/>
              </w:rPr>
              <w:t>Razem wartość netto</w:t>
            </w:r>
          </w:p>
        </w:tc>
        <w:tc>
          <w:tcPr>
            <w:tcW w:w="1921" w:type="dxa"/>
          </w:tcPr>
          <w:p w:rsidR="00A952F2" w:rsidRDefault="00A952F2" w:rsidP="00BE610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047C" w:rsidRPr="00BE6104" w:rsidRDefault="003F047C" w:rsidP="00BE610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3F047C" w:rsidRPr="00BE6104" w:rsidSect="00BE6104">
      <w:headerReference w:type="default" r:id="rId2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F01" w:rsidRDefault="001D3F01" w:rsidP="009B3010">
      <w:pPr>
        <w:spacing w:after="0" w:line="240" w:lineRule="auto"/>
      </w:pPr>
      <w:r>
        <w:separator/>
      </w:r>
    </w:p>
  </w:endnote>
  <w:endnote w:type="continuationSeparator" w:id="0">
    <w:p w:rsidR="001D3F01" w:rsidRDefault="001D3F01" w:rsidP="009B30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ource Sans Pro">
    <w:altName w:val="Cambria Math"/>
    <w:panose1 w:val="020B0503030403020204"/>
    <w:charset w:val="EE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F01" w:rsidRDefault="001D3F01" w:rsidP="009B3010">
      <w:pPr>
        <w:spacing w:after="0" w:line="240" w:lineRule="auto"/>
      </w:pPr>
      <w:r>
        <w:separator/>
      </w:r>
    </w:p>
  </w:footnote>
  <w:footnote w:type="continuationSeparator" w:id="0">
    <w:p w:rsidR="001D3F01" w:rsidRDefault="001D3F01" w:rsidP="009B30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3010" w:rsidRDefault="009B3010">
    <w:pPr>
      <w:pStyle w:val="Nagwek"/>
    </w:pPr>
    <w:r>
      <w:rPr>
        <w:noProof/>
        <w:lang w:eastAsia="pl-PL"/>
      </w:rPr>
      <w:drawing>
        <wp:inline distT="0" distB="0" distL="0" distR="0">
          <wp:extent cx="5748655" cy="69977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8655" cy="699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04194F"/>
    <w:multiLevelType w:val="hybridMultilevel"/>
    <w:tmpl w:val="5ECA0894"/>
    <w:lvl w:ilvl="0" w:tplc="606ED45E">
      <w:numFmt w:val="bullet"/>
      <w:lvlText w:val=""/>
      <w:lvlJc w:val="left"/>
      <w:pPr>
        <w:ind w:left="720" w:hanging="360"/>
      </w:pPr>
      <w:rPr>
        <w:rFonts w:ascii="Symbol" w:eastAsia="Times New Roman" w:hAnsi="Symbol" w:hint="default"/>
        <w:w w:val="100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782636"/>
    <w:multiLevelType w:val="hybridMultilevel"/>
    <w:tmpl w:val="60A28ADC"/>
    <w:lvl w:ilvl="0" w:tplc="2BCEC84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A3027B3"/>
    <w:multiLevelType w:val="hybridMultilevel"/>
    <w:tmpl w:val="D9C6370A"/>
    <w:lvl w:ilvl="0" w:tplc="8250C33E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4" w:hanging="360"/>
      </w:pPr>
    </w:lvl>
    <w:lvl w:ilvl="2" w:tplc="0415001B" w:tentative="1">
      <w:start w:val="1"/>
      <w:numFmt w:val="lowerRoman"/>
      <w:lvlText w:val="%3."/>
      <w:lvlJc w:val="right"/>
      <w:pPr>
        <w:ind w:left="1864" w:hanging="180"/>
      </w:pPr>
    </w:lvl>
    <w:lvl w:ilvl="3" w:tplc="0415000F" w:tentative="1">
      <w:start w:val="1"/>
      <w:numFmt w:val="decimal"/>
      <w:lvlText w:val="%4."/>
      <w:lvlJc w:val="left"/>
      <w:pPr>
        <w:ind w:left="2584" w:hanging="360"/>
      </w:pPr>
    </w:lvl>
    <w:lvl w:ilvl="4" w:tplc="04150019" w:tentative="1">
      <w:start w:val="1"/>
      <w:numFmt w:val="lowerLetter"/>
      <w:lvlText w:val="%5."/>
      <w:lvlJc w:val="left"/>
      <w:pPr>
        <w:ind w:left="3304" w:hanging="360"/>
      </w:pPr>
    </w:lvl>
    <w:lvl w:ilvl="5" w:tplc="0415001B" w:tentative="1">
      <w:start w:val="1"/>
      <w:numFmt w:val="lowerRoman"/>
      <w:lvlText w:val="%6."/>
      <w:lvlJc w:val="right"/>
      <w:pPr>
        <w:ind w:left="4024" w:hanging="180"/>
      </w:pPr>
    </w:lvl>
    <w:lvl w:ilvl="6" w:tplc="0415000F" w:tentative="1">
      <w:start w:val="1"/>
      <w:numFmt w:val="decimal"/>
      <w:lvlText w:val="%7."/>
      <w:lvlJc w:val="left"/>
      <w:pPr>
        <w:ind w:left="4744" w:hanging="360"/>
      </w:pPr>
    </w:lvl>
    <w:lvl w:ilvl="7" w:tplc="04150019" w:tentative="1">
      <w:start w:val="1"/>
      <w:numFmt w:val="lowerLetter"/>
      <w:lvlText w:val="%8."/>
      <w:lvlJc w:val="left"/>
      <w:pPr>
        <w:ind w:left="5464" w:hanging="360"/>
      </w:pPr>
    </w:lvl>
    <w:lvl w:ilvl="8" w:tplc="0415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3">
    <w:nsid w:val="60001934"/>
    <w:multiLevelType w:val="hybridMultilevel"/>
    <w:tmpl w:val="E70C34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002D65"/>
    <w:multiLevelType w:val="hybridMultilevel"/>
    <w:tmpl w:val="711A90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EE1289"/>
    <w:multiLevelType w:val="hybridMultilevel"/>
    <w:tmpl w:val="2EA2852A"/>
    <w:lvl w:ilvl="0" w:tplc="1A7698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E6104"/>
    <w:rsid w:val="00164013"/>
    <w:rsid w:val="00187394"/>
    <w:rsid w:val="001A5177"/>
    <w:rsid w:val="001C0BA5"/>
    <w:rsid w:val="001D3F01"/>
    <w:rsid w:val="00306DCE"/>
    <w:rsid w:val="0039669E"/>
    <w:rsid w:val="003F047C"/>
    <w:rsid w:val="00912703"/>
    <w:rsid w:val="009B0FC6"/>
    <w:rsid w:val="009B3010"/>
    <w:rsid w:val="00A87D2F"/>
    <w:rsid w:val="00A952F2"/>
    <w:rsid w:val="00BE6104"/>
    <w:rsid w:val="00C30565"/>
    <w:rsid w:val="00CB033F"/>
    <w:rsid w:val="00D81667"/>
    <w:rsid w:val="00E0547B"/>
    <w:rsid w:val="00FB6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04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E6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ny"/>
    <w:uiPriority w:val="99"/>
    <w:qFormat/>
    <w:rsid w:val="00BE6104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1873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81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166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010"/>
  </w:style>
  <w:style w:type="paragraph" w:styleId="Stopka">
    <w:name w:val="footer"/>
    <w:basedOn w:val="Normalny"/>
    <w:link w:val="StopkaZnak"/>
    <w:uiPriority w:val="99"/>
    <w:unhideWhenUsed/>
    <w:rsid w:val="009B30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0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opatrzenieszkol.pl/p691,stol-domino-prostokat-blat-120x70-regulo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sklep.nowaszkola.com/szatnia-przedszkolna-harmonia-3.h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meble-dla-dzieci.edu.pl/zdjecia-produktow/pl/311/a_szafka%20na%20obuw" TargetMode="External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hyperlink" Target="http://www.meble-dla-dzieci.edu.pl/produkt.p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http://nowax.poznan.pl/meble/przedszkolne/krzesla/k_przedszkoln" TargetMode="Externa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http://meble-dla-dzieci.edu.pl/zdjecia-produktow/pl/309/a_biurko%20szuflad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323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2260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Paweł Jakubowicz</cp:lastModifiedBy>
  <cp:revision>11</cp:revision>
  <dcterms:created xsi:type="dcterms:W3CDTF">2016-07-31T13:14:00Z</dcterms:created>
  <dcterms:modified xsi:type="dcterms:W3CDTF">2016-08-02T07:29:00Z</dcterms:modified>
</cp:coreProperties>
</file>