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10" w:rsidRPr="00607B99" w:rsidRDefault="000B5D10">
      <w:pPr>
        <w:jc w:val="right"/>
        <w:rPr>
          <w:sz w:val="22"/>
        </w:rPr>
      </w:pPr>
      <w:bookmarkStart w:id="0" w:name="_GoBack"/>
      <w:bookmarkEnd w:id="0"/>
      <w:r w:rsidRPr="00607B99">
        <w:rPr>
          <w:sz w:val="22"/>
        </w:rPr>
        <w:t>Załącznik nr 1</w:t>
      </w:r>
      <w:r w:rsidR="00607B99" w:rsidRPr="00607B99">
        <w:rPr>
          <w:sz w:val="22"/>
        </w:rPr>
        <w:t xml:space="preserve"> </w:t>
      </w:r>
      <w:r w:rsidRPr="00607B99">
        <w:rPr>
          <w:sz w:val="22"/>
        </w:rPr>
        <w:t xml:space="preserve">do </w:t>
      </w:r>
      <w:r w:rsidR="00E859E5">
        <w:rPr>
          <w:sz w:val="22"/>
        </w:rPr>
        <w:t>Uchwały</w:t>
      </w:r>
      <w:r w:rsidRPr="00607B99">
        <w:rPr>
          <w:sz w:val="22"/>
        </w:rPr>
        <w:t xml:space="preserve"> Nr </w:t>
      </w:r>
      <w:r w:rsidR="005C749E">
        <w:rPr>
          <w:sz w:val="22"/>
        </w:rPr>
        <w:t>IV/1/</w:t>
      </w:r>
      <w:r w:rsidRPr="00607B99">
        <w:rPr>
          <w:sz w:val="22"/>
        </w:rPr>
        <w:t>201</w:t>
      </w:r>
      <w:r w:rsidR="00E859E5">
        <w:rPr>
          <w:sz w:val="22"/>
        </w:rPr>
        <w:t>8</w:t>
      </w:r>
    </w:p>
    <w:p w:rsidR="000B5D10" w:rsidRPr="00607B99" w:rsidRDefault="00E859E5">
      <w:pPr>
        <w:jc w:val="right"/>
        <w:rPr>
          <w:sz w:val="22"/>
        </w:rPr>
      </w:pPr>
      <w:r>
        <w:rPr>
          <w:sz w:val="22"/>
        </w:rPr>
        <w:t>Zarząd Zakładu Gospodarki Komunalnej w Cieszynie Sp. z</w:t>
      </w:r>
      <w:r w:rsidR="00F950FC">
        <w:rPr>
          <w:sz w:val="22"/>
        </w:rPr>
        <w:t xml:space="preserve"> </w:t>
      </w:r>
      <w:r>
        <w:rPr>
          <w:sz w:val="22"/>
        </w:rPr>
        <w:t>o.o.</w:t>
      </w:r>
      <w:r w:rsidR="00607B99" w:rsidRPr="00607B99">
        <w:rPr>
          <w:sz w:val="22"/>
        </w:rPr>
        <w:t xml:space="preserve"> </w:t>
      </w:r>
      <w:r w:rsidR="006B317D">
        <w:rPr>
          <w:sz w:val="22"/>
        </w:rPr>
        <w:t xml:space="preserve">z dnia </w:t>
      </w:r>
      <w:r>
        <w:rPr>
          <w:sz w:val="22"/>
        </w:rPr>
        <w:t>2</w:t>
      </w:r>
      <w:r w:rsidR="00464E0C">
        <w:rPr>
          <w:sz w:val="22"/>
        </w:rPr>
        <w:t>9</w:t>
      </w:r>
      <w:r>
        <w:rPr>
          <w:sz w:val="22"/>
        </w:rPr>
        <w:t xml:space="preserve"> stycznia</w:t>
      </w:r>
      <w:r w:rsidR="006B317D">
        <w:rPr>
          <w:sz w:val="22"/>
        </w:rPr>
        <w:t xml:space="preserve"> </w:t>
      </w:r>
      <w:r w:rsidR="000B5D10" w:rsidRPr="00607B99">
        <w:rPr>
          <w:sz w:val="22"/>
        </w:rPr>
        <w:t>201</w:t>
      </w:r>
      <w:r>
        <w:rPr>
          <w:sz w:val="22"/>
        </w:rPr>
        <w:t>8</w:t>
      </w:r>
      <w:r w:rsidR="000B5D10" w:rsidRPr="00607B99">
        <w:rPr>
          <w:sz w:val="22"/>
        </w:rPr>
        <w:t> r.</w:t>
      </w:r>
    </w:p>
    <w:p w:rsidR="000B5D10" w:rsidRDefault="000B5D10"/>
    <w:p w:rsidR="00E034EA" w:rsidRDefault="00E034EA"/>
    <w:p w:rsidR="000B5D10" w:rsidRDefault="000B5D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Opłaty za </w:t>
      </w:r>
      <w:r w:rsidR="005E225E">
        <w:rPr>
          <w:rFonts w:ascii="Arial" w:hAnsi="Arial" w:cs="Arial"/>
        </w:rPr>
        <w:t xml:space="preserve">pochowanie zwłok </w:t>
      </w:r>
    </w:p>
    <w:p w:rsidR="000B5D10" w:rsidRDefault="000B5D10" w:rsidP="006A60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cmentarzach kom</w:t>
      </w:r>
      <w:r w:rsidR="006A609F">
        <w:rPr>
          <w:rFonts w:ascii="Arial" w:hAnsi="Arial" w:cs="Arial"/>
        </w:rPr>
        <w:t>unalnych w Cieszynie</w:t>
      </w:r>
    </w:p>
    <w:p w:rsidR="000B5D10" w:rsidRDefault="000B5D10"/>
    <w:p w:rsidR="000B5D10" w:rsidRDefault="007E6FCE" w:rsidP="000A486A">
      <w:pPr>
        <w:tabs>
          <w:tab w:val="right" w:pos="340"/>
        </w:tabs>
        <w:ind w:left="454" w:hanging="454"/>
        <w:jc w:val="both"/>
      </w:pPr>
      <w:r>
        <w:tab/>
      </w:r>
      <w:r w:rsidR="008804D6">
        <w:t>I</w:t>
      </w:r>
      <w:r w:rsidR="006A609F">
        <w:t>.</w:t>
      </w:r>
      <w:r w:rsidR="008A68F5">
        <w:tab/>
      </w:r>
      <w:r w:rsidR="006809FA">
        <w:t>S</w:t>
      </w:r>
      <w:r w:rsidR="00253DA3">
        <w:t xml:space="preserve">tawki </w:t>
      </w:r>
      <w:r w:rsidR="00253DA3" w:rsidRPr="0032283E">
        <w:t>netto</w:t>
      </w:r>
      <w:r w:rsidR="00253DA3">
        <w:t xml:space="preserve"> </w:t>
      </w:r>
      <w:r w:rsidR="006809FA">
        <w:t xml:space="preserve">rocznych </w:t>
      </w:r>
      <w:r w:rsidR="00253DA3">
        <w:t xml:space="preserve">opłat </w:t>
      </w:r>
      <w:r w:rsidR="00BA6C00">
        <w:t>za pochowanie zwłok</w:t>
      </w:r>
      <w:r w:rsidR="00C7536F">
        <w:t xml:space="preserve"> </w:t>
      </w:r>
      <w:r w:rsidR="00EA39AC">
        <w:t xml:space="preserve">na cmentarzu komunalnym Centralnym (przy ul. Katowickiej) </w:t>
      </w:r>
      <w:r w:rsidR="00C7536F">
        <w:t xml:space="preserve">w </w:t>
      </w:r>
      <w:r w:rsidR="008B049C">
        <w:t xml:space="preserve">odpowiednim </w:t>
      </w:r>
      <w:r w:rsidR="00C7536F">
        <w:t xml:space="preserve">miejscu grzebalnym </w:t>
      </w:r>
      <w:r w:rsidR="008B049C">
        <w:t>w</w:t>
      </w:r>
      <w:r w:rsidR="00C7536F">
        <w:t>ynoszą</w:t>
      </w:r>
      <w:r w:rsidR="000B5D10">
        <w:t>:</w:t>
      </w:r>
    </w:p>
    <w:p w:rsidR="000B5D10" w:rsidRDefault="006A609F" w:rsidP="008D3C56">
      <w:pPr>
        <w:tabs>
          <w:tab w:val="decimal" w:leader="dot" w:pos="8931"/>
        </w:tabs>
        <w:spacing w:before="20"/>
        <w:ind w:left="1020" w:hanging="340"/>
        <w:jc w:val="both"/>
      </w:pPr>
      <w:r>
        <w:t>1</w:t>
      </w:r>
      <w:r w:rsidR="005E225E">
        <w:t>)</w:t>
      </w:r>
      <w:r w:rsidR="008A68F5">
        <w:tab/>
      </w:r>
      <w:r w:rsidR="000B5D10">
        <w:t xml:space="preserve">grób ziemny </w:t>
      </w:r>
      <w:r w:rsidR="000B4495">
        <w:t>jednomiejscowy (w tym</w:t>
      </w:r>
      <w:r w:rsidR="00253DA3">
        <w:t xml:space="preserve"> głębinowy</w:t>
      </w:r>
      <w:r w:rsidR="000B4495">
        <w:t>)</w:t>
      </w:r>
      <w:r w:rsidR="005F01C6">
        <w:t>:</w:t>
      </w:r>
    </w:p>
    <w:p w:rsidR="000B5D10" w:rsidRDefault="00BA6C00" w:rsidP="000A486A">
      <w:pPr>
        <w:tabs>
          <w:tab w:val="decimal" w:leader="dot" w:pos="8931"/>
        </w:tabs>
        <w:ind w:left="1531" w:hanging="340"/>
        <w:jc w:val="both"/>
      </w:pPr>
      <w:r>
        <w:t>a</w:t>
      </w:r>
      <w:r w:rsidR="008A68F5">
        <w:t>)</w:t>
      </w:r>
      <w:r w:rsidR="008A68F5">
        <w:tab/>
      </w:r>
      <w:r w:rsidR="00253DA3">
        <w:t>w parceli (</w:t>
      </w:r>
      <w:r w:rsidR="000B4495">
        <w:t>kategoria</w:t>
      </w:r>
      <w:r w:rsidR="00253DA3">
        <w:t xml:space="preserve"> III)</w:t>
      </w:r>
      <w:r w:rsidR="00794F73">
        <w:t xml:space="preserve"> </w:t>
      </w:r>
      <w:r w:rsidR="00253DA3">
        <w:tab/>
      </w:r>
      <w:r w:rsidR="00E859E5">
        <w:t>21,35</w:t>
      </w:r>
      <w:r w:rsidR="000B5D10">
        <w:t xml:space="preserve"> zł,</w:t>
      </w:r>
    </w:p>
    <w:p w:rsidR="000B5D10" w:rsidRDefault="00BA6C00" w:rsidP="000A486A">
      <w:pPr>
        <w:tabs>
          <w:tab w:val="decimal" w:leader="dot" w:pos="8931"/>
        </w:tabs>
        <w:ind w:left="1531" w:hanging="340"/>
        <w:jc w:val="both"/>
      </w:pPr>
      <w:r>
        <w:t>b</w:t>
      </w:r>
      <w:r w:rsidR="008A68F5">
        <w:t>)</w:t>
      </w:r>
      <w:r w:rsidR="008A68F5">
        <w:tab/>
      </w:r>
      <w:r w:rsidR="000B5D10">
        <w:t>wzdłuż ganków wewnętrznych (k</w:t>
      </w:r>
      <w:r w:rsidR="006A609F">
        <w:t>a</w:t>
      </w:r>
      <w:r w:rsidR="000B4495">
        <w:t>tegoria</w:t>
      </w:r>
      <w:r w:rsidR="000B5D10">
        <w:t xml:space="preserve"> II)</w:t>
      </w:r>
      <w:r w:rsidR="00794F73">
        <w:t xml:space="preserve"> </w:t>
      </w:r>
      <w:r w:rsidR="006B317D">
        <w:tab/>
      </w:r>
      <w:r w:rsidR="00E859E5">
        <w:t>32,02</w:t>
      </w:r>
      <w:r w:rsidR="000B5D10">
        <w:t xml:space="preserve"> zł,</w:t>
      </w:r>
    </w:p>
    <w:p w:rsidR="000B5D10" w:rsidRDefault="00BA6C00" w:rsidP="000A486A">
      <w:pPr>
        <w:tabs>
          <w:tab w:val="decimal" w:leader="dot" w:pos="8931"/>
        </w:tabs>
        <w:ind w:left="1531" w:hanging="340"/>
        <w:jc w:val="both"/>
      </w:pPr>
      <w:r>
        <w:t>c</w:t>
      </w:r>
      <w:r w:rsidR="006A609F">
        <w:t>)</w:t>
      </w:r>
      <w:r w:rsidR="008A68F5">
        <w:tab/>
      </w:r>
      <w:r w:rsidR="000B5D10">
        <w:t>wzdłuż głównych alejek (</w:t>
      </w:r>
      <w:r w:rsidR="000B4495">
        <w:t xml:space="preserve">kategoria </w:t>
      </w:r>
      <w:r w:rsidR="000B5D10">
        <w:t>I)</w:t>
      </w:r>
      <w:r w:rsidR="00794F73">
        <w:t xml:space="preserve"> </w:t>
      </w:r>
      <w:r w:rsidR="008D2D30">
        <w:tab/>
      </w:r>
      <w:r w:rsidR="00E859E5">
        <w:t>42,69</w:t>
      </w:r>
      <w:r>
        <w:t xml:space="preserve"> zł;</w:t>
      </w:r>
    </w:p>
    <w:p w:rsidR="000B5D10" w:rsidRDefault="00BA6C00" w:rsidP="008D3C56">
      <w:pPr>
        <w:tabs>
          <w:tab w:val="decimal" w:leader="dot" w:pos="8931"/>
        </w:tabs>
        <w:spacing w:before="20"/>
        <w:ind w:left="1020" w:hanging="340"/>
        <w:jc w:val="both"/>
      </w:pPr>
      <w:r>
        <w:t>2</w:t>
      </w:r>
      <w:r w:rsidR="005E225E">
        <w:t>)</w:t>
      </w:r>
      <w:r w:rsidR="008A68F5">
        <w:tab/>
      </w:r>
      <w:r w:rsidR="000B5D10">
        <w:t xml:space="preserve">grób ziemny </w:t>
      </w:r>
      <w:r w:rsidR="005F01C6" w:rsidRPr="00E5071E">
        <w:t>rodzinny</w:t>
      </w:r>
      <w:r w:rsidR="005F01C6">
        <w:t xml:space="preserve">, </w:t>
      </w:r>
      <w:r w:rsidR="000B5D10">
        <w:t>dwumi</w:t>
      </w:r>
      <w:r w:rsidR="005F01C6">
        <w:t>ejscowy</w:t>
      </w:r>
      <w:r w:rsidR="000B4495">
        <w:t xml:space="preserve"> (w tym głębinowy)</w:t>
      </w:r>
      <w:r w:rsidR="005F01C6">
        <w:t>:</w:t>
      </w:r>
    </w:p>
    <w:p w:rsidR="000B5D10" w:rsidRDefault="00BA6C00" w:rsidP="000A486A">
      <w:pPr>
        <w:tabs>
          <w:tab w:val="decimal" w:leader="dot" w:pos="8931"/>
        </w:tabs>
        <w:ind w:left="1531" w:hanging="340"/>
        <w:jc w:val="both"/>
      </w:pPr>
      <w:r>
        <w:t>a</w:t>
      </w:r>
      <w:r w:rsidR="008A68F5">
        <w:t>)</w:t>
      </w:r>
      <w:r w:rsidR="008A68F5">
        <w:tab/>
      </w:r>
      <w:r w:rsidR="00253DA3">
        <w:t>w parceli (</w:t>
      </w:r>
      <w:r w:rsidR="000B4495">
        <w:t xml:space="preserve">kategoria </w:t>
      </w:r>
      <w:r w:rsidR="00253DA3">
        <w:t>III)</w:t>
      </w:r>
      <w:r w:rsidR="00794F73">
        <w:t xml:space="preserve"> </w:t>
      </w:r>
      <w:r w:rsidR="008D2D30">
        <w:tab/>
      </w:r>
      <w:r w:rsidR="00E859E5">
        <w:t>32,02</w:t>
      </w:r>
      <w:r w:rsidR="000B5D10">
        <w:t xml:space="preserve"> zł,</w:t>
      </w:r>
    </w:p>
    <w:p w:rsidR="000B5D10" w:rsidRDefault="00BA6C00" w:rsidP="000A486A">
      <w:pPr>
        <w:tabs>
          <w:tab w:val="decimal" w:leader="dot" w:pos="8931"/>
        </w:tabs>
        <w:ind w:left="1531" w:hanging="340"/>
        <w:jc w:val="both"/>
      </w:pPr>
      <w:r>
        <w:t>b</w:t>
      </w:r>
      <w:r w:rsidR="008A68F5">
        <w:t>)</w:t>
      </w:r>
      <w:r w:rsidR="008A68F5">
        <w:tab/>
      </w:r>
      <w:r w:rsidR="000B5D10">
        <w:t>wzdłuż ganków wewnętrznych (</w:t>
      </w:r>
      <w:r w:rsidR="000B4495">
        <w:t xml:space="preserve">kategoria </w:t>
      </w:r>
      <w:r w:rsidR="000B5D10">
        <w:t>II)</w:t>
      </w:r>
      <w:r w:rsidR="00794F73">
        <w:t xml:space="preserve"> </w:t>
      </w:r>
      <w:r w:rsidR="008D2D30">
        <w:tab/>
      </w:r>
      <w:r w:rsidR="00382385">
        <w:t>48,02</w:t>
      </w:r>
      <w:r w:rsidR="000B5D10">
        <w:t xml:space="preserve"> zł,</w:t>
      </w:r>
    </w:p>
    <w:p w:rsidR="000B5D10" w:rsidRDefault="00BA6C00" w:rsidP="000A486A">
      <w:pPr>
        <w:tabs>
          <w:tab w:val="decimal" w:leader="dot" w:pos="8931"/>
        </w:tabs>
        <w:ind w:left="1531" w:hanging="340"/>
        <w:jc w:val="both"/>
      </w:pPr>
      <w:r>
        <w:t>c</w:t>
      </w:r>
      <w:r w:rsidR="000B5D10">
        <w:t>)</w:t>
      </w:r>
      <w:r w:rsidR="008A68F5">
        <w:tab/>
      </w:r>
      <w:r w:rsidR="000B5D10">
        <w:t>wzdłuż głównych alejek (</w:t>
      </w:r>
      <w:r w:rsidR="000B4495">
        <w:t xml:space="preserve">kategoria </w:t>
      </w:r>
      <w:r w:rsidR="000B5D10">
        <w:t>I)</w:t>
      </w:r>
      <w:r w:rsidR="00794F73">
        <w:t xml:space="preserve"> </w:t>
      </w:r>
      <w:r w:rsidR="008D2D30">
        <w:tab/>
      </w:r>
      <w:r w:rsidR="00E859E5">
        <w:t>64,04</w:t>
      </w:r>
      <w:r w:rsidR="005A4AC1">
        <w:t xml:space="preserve"> zł;</w:t>
      </w:r>
    </w:p>
    <w:p w:rsidR="00D00ADE" w:rsidRDefault="00D00ADE" w:rsidP="008D3C56">
      <w:pPr>
        <w:tabs>
          <w:tab w:val="decimal" w:leader="dot" w:pos="8931"/>
        </w:tabs>
        <w:spacing w:before="20"/>
        <w:ind w:left="1020" w:right="1132" w:hanging="340"/>
        <w:jc w:val="both"/>
      </w:pPr>
      <w:r>
        <w:t>3)</w:t>
      </w:r>
      <w:r>
        <w:tab/>
        <w:t xml:space="preserve">grób ziemny </w:t>
      </w:r>
      <w:r w:rsidRPr="00E5071E">
        <w:t>rodzinny</w:t>
      </w:r>
      <w:r>
        <w:t>, za każde dodatkowe miejsce</w:t>
      </w:r>
      <w:r w:rsidR="00F45E2A">
        <w:t xml:space="preserve"> ponad te, o których mowa w </w:t>
      </w:r>
      <w:r w:rsidR="00114F7A">
        <w:t>p</w:t>
      </w:r>
      <w:r w:rsidR="00F45E2A">
        <w:t>odpunkcie</w:t>
      </w:r>
      <w:r w:rsidR="000854FB">
        <w:t xml:space="preserve"> </w:t>
      </w:r>
      <w:r w:rsidR="00114F7A">
        <w:t>2</w:t>
      </w:r>
      <w:r>
        <w:t>:</w:t>
      </w:r>
    </w:p>
    <w:p w:rsidR="00D00ADE" w:rsidRDefault="00D00ADE" w:rsidP="00D00ADE">
      <w:pPr>
        <w:tabs>
          <w:tab w:val="decimal" w:leader="dot" w:pos="8931"/>
        </w:tabs>
        <w:ind w:left="1531" w:hanging="340"/>
        <w:jc w:val="both"/>
      </w:pPr>
      <w:r>
        <w:t>a)</w:t>
      </w:r>
      <w:r>
        <w:tab/>
        <w:t>w parceli (</w:t>
      </w:r>
      <w:r w:rsidR="000B4495">
        <w:t xml:space="preserve">kategoria </w:t>
      </w:r>
      <w:r>
        <w:t xml:space="preserve">III) </w:t>
      </w:r>
      <w:r>
        <w:tab/>
      </w:r>
      <w:r w:rsidR="00382385">
        <w:t>16,00</w:t>
      </w:r>
      <w:r>
        <w:t xml:space="preserve"> zł,</w:t>
      </w:r>
    </w:p>
    <w:p w:rsidR="00D00ADE" w:rsidRDefault="00D00ADE" w:rsidP="00D00ADE">
      <w:pPr>
        <w:tabs>
          <w:tab w:val="decimal" w:leader="dot" w:pos="8931"/>
        </w:tabs>
        <w:ind w:left="1531" w:hanging="340"/>
        <w:jc w:val="both"/>
      </w:pPr>
      <w:r>
        <w:t>b)</w:t>
      </w:r>
      <w:r>
        <w:tab/>
        <w:t>wzdłuż ganków wewnętrznych (</w:t>
      </w:r>
      <w:r w:rsidR="000B4495">
        <w:t xml:space="preserve">kategoria </w:t>
      </w:r>
      <w:r w:rsidR="001272A1">
        <w:t xml:space="preserve">II) </w:t>
      </w:r>
      <w:r w:rsidR="001272A1">
        <w:tab/>
      </w:r>
      <w:r w:rsidR="00E859E5">
        <w:t>24,01</w:t>
      </w:r>
      <w:r>
        <w:t xml:space="preserve"> zł,</w:t>
      </w:r>
    </w:p>
    <w:p w:rsidR="00D00ADE" w:rsidRDefault="00D00ADE" w:rsidP="00D00ADE">
      <w:pPr>
        <w:tabs>
          <w:tab w:val="decimal" w:leader="dot" w:pos="8931"/>
        </w:tabs>
        <w:ind w:left="1531" w:hanging="340"/>
        <w:jc w:val="both"/>
      </w:pPr>
      <w:r>
        <w:t>c)</w:t>
      </w:r>
      <w:r>
        <w:tab/>
        <w:t>wzdłuż głównych alejek (</w:t>
      </w:r>
      <w:r w:rsidR="000B4495">
        <w:t xml:space="preserve">kategoria </w:t>
      </w:r>
      <w:r>
        <w:t xml:space="preserve">I) </w:t>
      </w:r>
      <w:r>
        <w:tab/>
      </w:r>
      <w:r w:rsidR="00E859E5">
        <w:t>32,02</w:t>
      </w:r>
      <w:r>
        <w:t xml:space="preserve"> zł;</w:t>
      </w:r>
    </w:p>
    <w:p w:rsidR="000C5E59" w:rsidRDefault="008804D6" w:rsidP="008D3C56">
      <w:pPr>
        <w:tabs>
          <w:tab w:val="decimal" w:leader="dot" w:pos="8931"/>
        </w:tabs>
        <w:spacing w:before="20"/>
        <w:ind w:left="1020" w:hanging="340"/>
        <w:jc w:val="both"/>
      </w:pPr>
      <w:r>
        <w:t>4</w:t>
      </w:r>
      <w:r w:rsidR="008A68F5">
        <w:t>)</w:t>
      </w:r>
      <w:r w:rsidR="008A68F5">
        <w:tab/>
      </w:r>
      <w:r w:rsidR="000C5E59">
        <w:t>grób ziemny urnow</w:t>
      </w:r>
      <w:r w:rsidR="006B317D">
        <w:t>y</w:t>
      </w:r>
      <w:r w:rsidR="001272A1">
        <w:t xml:space="preserve"> (o wymiarach jak dziecięcy) </w:t>
      </w:r>
      <w:r w:rsidR="001272A1">
        <w:tab/>
      </w:r>
      <w:r w:rsidR="00382385">
        <w:t>16,00</w:t>
      </w:r>
      <w:r w:rsidR="000C5E59">
        <w:t xml:space="preserve"> zł;</w:t>
      </w:r>
    </w:p>
    <w:p w:rsidR="000C5E59" w:rsidRDefault="008804D6" w:rsidP="008D3C56">
      <w:pPr>
        <w:tabs>
          <w:tab w:val="decimal" w:leader="dot" w:pos="8931"/>
        </w:tabs>
        <w:spacing w:before="20"/>
        <w:ind w:left="1020" w:hanging="340"/>
        <w:jc w:val="both"/>
      </w:pPr>
      <w:r>
        <w:t>5</w:t>
      </w:r>
      <w:r w:rsidR="008A68F5">
        <w:t>)</w:t>
      </w:r>
      <w:r w:rsidR="008A68F5">
        <w:tab/>
      </w:r>
      <w:r w:rsidR="006B317D">
        <w:t xml:space="preserve">grób ziemny dziecięcy </w:t>
      </w:r>
      <w:r w:rsidR="006B317D">
        <w:tab/>
      </w:r>
      <w:r w:rsidR="00E859E5">
        <w:t>10,67</w:t>
      </w:r>
      <w:r>
        <w:t xml:space="preserve"> zł.</w:t>
      </w:r>
    </w:p>
    <w:p w:rsidR="00EA39AC" w:rsidRDefault="00EA39AC" w:rsidP="00EA39AC"/>
    <w:p w:rsidR="008B049C" w:rsidRDefault="000A486A" w:rsidP="000A486A">
      <w:pPr>
        <w:tabs>
          <w:tab w:val="right" w:pos="340"/>
        </w:tabs>
        <w:ind w:left="454" w:hanging="454"/>
        <w:jc w:val="both"/>
      </w:pPr>
      <w:r>
        <w:tab/>
      </w:r>
      <w:r w:rsidR="008804D6">
        <w:t>II</w:t>
      </w:r>
      <w:r w:rsidR="00EA39AC">
        <w:t>.</w:t>
      </w:r>
      <w:r w:rsidR="008A68F5">
        <w:tab/>
      </w:r>
      <w:r w:rsidR="006809FA">
        <w:t>S</w:t>
      </w:r>
      <w:r w:rsidR="00EA39AC">
        <w:t xml:space="preserve">tawki </w:t>
      </w:r>
      <w:r w:rsidR="00EA39AC" w:rsidRPr="0032283E">
        <w:t>netto</w:t>
      </w:r>
      <w:r w:rsidR="00EA39AC">
        <w:t xml:space="preserve"> </w:t>
      </w:r>
      <w:r w:rsidR="006809FA">
        <w:t xml:space="preserve">rocznych </w:t>
      </w:r>
      <w:r w:rsidR="00EA39AC">
        <w:t>opłat za pochowanie zwłok na cmentarzach</w:t>
      </w:r>
      <w:r w:rsidR="008B049C">
        <w:t xml:space="preserve"> komunalnych</w:t>
      </w:r>
      <w:r w:rsidR="00EA39AC">
        <w:t>: Bobrek (przy ul. </w:t>
      </w:r>
      <w:r w:rsidR="00442C5F">
        <w:t> </w:t>
      </w:r>
      <w:r w:rsidR="00EA39AC">
        <w:t>T. </w:t>
      </w:r>
      <w:r w:rsidR="00442C5F">
        <w:t> </w:t>
      </w:r>
      <w:r w:rsidR="00EA39AC">
        <w:t xml:space="preserve">Kościuszki), Pastwiska (przy ul. Ładnej) oraz </w:t>
      </w:r>
      <w:proofErr w:type="spellStart"/>
      <w:r w:rsidR="00EA39AC">
        <w:t>Mnisztwo</w:t>
      </w:r>
      <w:proofErr w:type="spellEnd"/>
      <w:r w:rsidR="00EA39AC">
        <w:t xml:space="preserve"> (przy ul. Gen. J. Hallera) </w:t>
      </w:r>
      <w:r w:rsidR="00C24EB7">
        <w:t xml:space="preserve">w odpowiednim miejscu grzebalnym </w:t>
      </w:r>
      <w:r w:rsidR="00E034EA">
        <w:t>wynoszą:</w:t>
      </w:r>
      <w:r w:rsidR="00EA39AC">
        <w:t xml:space="preserve"> </w:t>
      </w:r>
    </w:p>
    <w:p w:rsidR="00E034EA" w:rsidRDefault="00E034EA" w:rsidP="008D3C56">
      <w:pPr>
        <w:tabs>
          <w:tab w:val="decimal" w:leader="dot" w:pos="8931"/>
        </w:tabs>
        <w:spacing w:before="20"/>
        <w:ind w:left="1020" w:hanging="340"/>
        <w:jc w:val="both"/>
      </w:pPr>
      <w:r>
        <w:t>1)</w:t>
      </w:r>
      <w:r w:rsidR="008A68F5">
        <w:tab/>
      </w:r>
      <w:r>
        <w:t xml:space="preserve">grób ziemny </w:t>
      </w:r>
      <w:r w:rsidR="008D3C56">
        <w:t>jednomiejscowy</w:t>
      </w:r>
      <w:r>
        <w:t xml:space="preserve"> </w:t>
      </w:r>
      <w:r w:rsidR="008D3C56">
        <w:t>(w tym</w:t>
      </w:r>
      <w:r>
        <w:t xml:space="preserve"> głębinowy</w:t>
      </w:r>
      <w:r w:rsidR="008D3C56">
        <w:t>)</w:t>
      </w:r>
      <w:r>
        <w:t xml:space="preserve"> </w:t>
      </w:r>
      <w:r>
        <w:tab/>
      </w:r>
      <w:r w:rsidR="00E859E5">
        <w:t>32,02</w:t>
      </w:r>
      <w:r>
        <w:t xml:space="preserve"> zł;</w:t>
      </w:r>
    </w:p>
    <w:p w:rsidR="00E034EA" w:rsidRDefault="00E034EA" w:rsidP="008D3C56">
      <w:pPr>
        <w:tabs>
          <w:tab w:val="decimal" w:leader="dot" w:pos="8931"/>
        </w:tabs>
        <w:spacing w:before="20"/>
        <w:ind w:left="1020" w:hanging="340"/>
        <w:jc w:val="both"/>
      </w:pPr>
      <w:r>
        <w:t>2)</w:t>
      </w:r>
      <w:r w:rsidR="008A68F5">
        <w:tab/>
      </w:r>
      <w:r>
        <w:t xml:space="preserve">grób ziemny </w:t>
      </w:r>
      <w:r w:rsidRPr="00E5071E">
        <w:t>rodzinny</w:t>
      </w:r>
      <w:r>
        <w:t xml:space="preserve">, dwumiejscowy </w:t>
      </w:r>
      <w:r w:rsidR="008D3C56">
        <w:t>(w tym głębinowy)</w:t>
      </w:r>
      <w:r w:rsidR="001272A1">
        <w:tab/>
      </w:r>
      <w:r w:rsidR="00382385">
        <w:t>48,02</w:t>
      </w:r>
      <w:r>
        <w:t xml:space="preserve"> zł;</w:t>
      </w:r>
    </w:p>
    <w:p w:rsidR="008D3C56" w:rsidRDefault="008A68F5" w:rsidP="008D3C56">
      <w:pPr>
        <w:tabs>
          <w:tab w:val="decimal" w:leader="dot" w:pos="8931"/>
        </w:tabs>
        <w:spacing w:before="20"/>
        <w:ind w:left="1020" w:hanging="340"/>
        <w:jc w:val="both"/>
      </w:pPr>
      <w:r>
        <w:t>3)</w:t>
      </w:r>
      <w:r>
        <w:tab/>
      </w:r>
      <w:r w:rsidR="008D3C56" w:rsidRPr="00E5071E">
        <w:t>grób rodzinny</w:t>
      </w:r>
      <w:r w:rsidR="008D3C56">
        <w:t xml:space="preserve"> </w:t>
      </w:r>
      <w:r w:rsidR="008D3C56" w:rsidRPr="00E5071E">
        <w:t xml:space="preserve">ziemny </w:t>
      </w:r>
      <w:r w:rsidR="008D3C56">
        <w:t xml:space="preserve">– za każde dodatkowe miejsce </w:t>
      </w:r>
      <w:r w:rsidR="008D3C56">
        <w:tab/>
        <w:t xml:space="preserve"> </w:t>
      </w:r>
      <w:r w:rsidR="00E859E5">
        <w:t>24,01</w:t>
      </w:r>
      <w:r w:rsidR="008D3C56" w:rsidRPr="00451B59">
        <w:t xml:space="preserve"> zł</w:t>
      </w:r>
      <w:r w:rsidR="008D3C56">
        <w:t>;</w:t>
      </w:r>
    </w:p>
    <w:p w:rsidR="00E034EA" w:rsidRDefault="008D3C56" w:rsidP="008D3C56">
      <w:pPr>
        <w:tabs>
          <w:tab w:val="decimal" w:leader="dot" w:pos="8931"/>
        </w:tabs>
        <w:spacing w:before="20"/>
        <w:ind w:left="1020" w:hanging="340"/>
        <w:jc w:val="both"/>
      </w:pPr>
      <w:r>
        <w:t>4)</w:t>
      </w:r>
      <w:r>
        <w:tab/>
      </w:r>
      <w:r w:rsidR="00E034EA">
        <w:t>grób ziemny urnowy (o</w:t>
      </w:r>
      <w:r w:rsidR="001272A1">
        <w:t xml:space="preserve"> wymiarach jak dziecięcy) </w:t>
      </w:r>
      <w:r w:rsidR="001272A1">
        <w:tab/>
      </w:r>
      <w:r w:rsidR="00382385">
        <w:t>16,00</w:t>
      </w:r>
      <w:r w:rsidR="00E034EA">
        <w:t xml:space="preserve"> zł;</w:t>
      </w:r>
    </w:p>
    <w:p w:rsidR="00E034EA" w:rsidRDefault="008D3C56" w:rsidP="008D3C56">
      <w:pPr>
        <w:tabs>
          <w:tab w:val="decimal" w:leader="dot" w:pos="8931"/>
        </w:tabs>
        <w:spacing w:before="20"/>
        <w:ind w:left="1020" w:hanging="340"/>
        <w:jc w:val="both"/>
      </w:pPr>
      <w:r>
        <w:t>5</w:t>
      </w:r>
      <w:r w:rsidR="008A68F5">
        <w:t>)</w:t>
      </w:r>
      <w:r w:rsidR="008A68F5">
        <w:tab/>
      </w:r>
      <w:r w:rsidR="00E034EA">
        <w:t xml:space="preserve">grób ziemny dziecięcy </w:t>
      </w:r>
      <w:r w:rsidR="00E034EA">
        <w:tab/>
      </w:r>
      <w:r w:rsidR="00E859E5">
        <w:t>10,67</w:t>
      </w:r>
      <w:r w:rsidR="00E034EA">
        <w:t xml:space="preserve"> zł.</w:t>
      </w:r>
    </w:p>
    <w:p w:rsidR="008B049C" w:rsidRDefault="008B049C" w:rsidP="008D3C56">
      <w:pPr>
        <w:jc w:val="both"/>
      </w:pPr>
    </w:p>
    <w:p w:rsidR="00CF31BF" w:rsidRDefault="000A486A" w:rsidP="000A486A">
      <w:pPr>
        <w:tabs>
          <w:tab w:val="right" w:pos="340"/>
        </w:tabs>
        <w:ind w:left="454" w:hanging="454"/>
        <w:jc w:val="both"/>
      </w:pPr>
      <w:r>
        <w:tab/>
      </w:r>
      <w:r w:rsidR="008804D6">
        <w:t>III</w:t>
      </w:r>
      <w:r w:rsidR="008A68F5">
        <w:t>.</w:t>
      </w:r>
      <w:r w:rsidR="008A68F5">
        <w:tab/>
      </w:r>
      <w:r w:rsidR="000B5D10">
        <w:t>W</w:t>
      </w:r>
      <w:r w:rsidR="00CF31BF">
        <w:t xml:space="preserve">ysokość </w:t>
      </w:r>
      <w:r w:rsidR="008A68F5">
        <w:t>uiszczanej jednorazowo</w:t>
      </w:r>
      <w:r w:rsidR="00E034EA">
        <w:t xml:space="preserve"> </w:t>
      </w:r>
      <w:r w:rsidR="00E24A91">
        <w:t xml:space="preserve">rocznej </w:t>
      </w:r>
      <w:r w:rsidR="00CF31BF">
        <w:t xml:space="preserve">opłaty za </w:t>
      </w:r>
      <w:r w:rsidR="00BA6C00">
        <w:t xml:space="preserve">pochowanie zwłok </w:t>
      </w:r>
      <w:r w:rsidR="00CE2417">
        <w:t xml:space="preserve">w </w:t>
      </w:r>
      <w:r w:rsidR="00CF31BF">
        <w:t>jedn</w:t>
      </w:r>
      <w:r w:rsidR="00CE2417">
        <w:t>ym miejscu grzebalnym</w:t>
      </w:r>
      <w:r w:rsidR="00E24A91">
        <w:t xml:space="preserve"> w </w:t>
      </w:r>
      <w:r w:rsidR="00CF31BF">
        <w:t>przypadku:</w:t>
      </w:r>
    </w:p>
    <w:p w:rsidR="00CF31BF" w:rsidRDefault="00CE2417" w:rsidP="008D3C56">
      <w:pPr>
        <w:tabs>
          <w:tab w:val="decimal" w:leader="dot" w:pos="8931"/>
        </w:tabs>
        <w:spacing w:before="20"/>
        <w:ind w:left="1020" w:hanging="340"/>
        <w:jc w:val="both"/>
      </w:pPr>
      <w:r>
        <w:t>1</w:t>
      </w:r>
      <w:r w:rsidR="005E225E">
        <w:t>)</w:t>
      </w:r>
      <w:r w:rsidR="008A68F5">
        <w:tab/>
      </w:r>
      <w:r w:rsidR="00CF31BF">
        <w:t>z</w:t>
      </w:r>
      <w:r w:rsidR="000B5D10">
        <w:t xml:space="preserve">ałożenia grobu </w:t>
      </w:r>
      <w:r w:rsidR="00CF31BF">
        <w:t xml:space="preserve">– </w:t>
      </w:r>
      <w:r w:rsidR="000B5D10">
        <w:t>odpowiada iloczynowi odpowiedniej stawki rocznej</w:t>
      </w:r>
      <w:r>
        <w:t xml:space="preserve"> opłaty</w:t>
      </w:r>
      <w:r w:rsidR="005E225E">
        <w:t xml:space="preserve"> i 20 lat;</w:t>
      </w:r>
    </w:p>
    <w:p w:rsidR="00CE2417" w:rsidRDefault="00CE2417" w:rsidP="008D3C56">
      <w:pPr>
        <w:tabs>
          <w:tab w:val="decimal" w:leader="dot" w:pos="8931"/>
        </w:tabs>
        <w:spacing w:before="20"/>
        <w:ind w:left="1020" w:hanging="340"/>
        <w:jc w:val="both"/>
      </w:pPr>
      <w:r>
        <w:t>2</w:t>
      </w:r>
      <w:r w:rsidR="005E225E">
        <w:t>)</w:t>
      </w:r>
      <w:r w:rsidR="008A68F5">
        <w:tab/>
      </w:r>
      <w:r w:rsidR="00CF31BF">
        <w:t xml:space="preserve">prolongaty na kolejne lata – odpowiada iloczynowi odpowiedniej stawki rocznej </w:t>
      </w:r>
      <w:r>
        <w:t>opłaty i </w:t>
      </w:r>
      <w:r w:rsidR="00CF31BF">
        <w:t>liczby lat na jaką opłata jest wnoszona</w:t>
      </w:r>
      <w:r w:rsidR="00BB3518">
        <w:t>, jednak nie mniej niż na 5 lat</w:t>
      </w:r>
      <w:r w:rsidR="005E225E">
        <w:t>;</w:t>
      </w:r>
    </w:p>
    <w:p w:rsidR="000B5D10" w:rsidRDefault="005E225E" w:rsidP="008D3C56">
      <w:pPr>
        <w:tabs>
          <w:tab w:val="decimal" w:leader="dot" w:pos="8931"/>
        </w:tabs>
        <w:spacing w:before="20"/>
        <w:ind w:left="1020" w:hanging="340"/>
        <w:jc w:val="both"/>
      </w:pPr>
      <w:r>
        <w:t>3)</w:t>
      </w:r>
      <w:r w:rsidR="008A68F5">
        <w:tab/>
      </w:r>
      <w:r w:rsidR="00CE2417">
        <w:t xml:space="preserve">użycia </w:t>
      </w:r>
      <w:r>
        <w:t xml:space="preserve">już założonego </w:t>
      </w:r>
      <w:r w:rsidR="00CE2417">
        <w:t xml:space="preserve">grobu do ponownego pochówku – odpowiada </w:t>
      </w:r>
      <w:r w:rsidR="00CE2417" w:rsidRPr="00607B99">
        <w:t xml:space="preserve">iloczynowi </w:t>
      </w:r>
      <w:r w:rsidR="00CE2417">
        <w:t xml:space="preserve">odpowiedniej stawki rocznej opłaty i </w:t>
      </w:r>
      <w:r w:rsidR="00CE2417" w:rsidRPr="00607B99">
        <w:t xml:space="preserve">różnicy lat pomiędzy rokiem, w którym minie </w:t>
      </w:r>
      <w:r w:rsidR="008C3475">
        <w:t>20  </w:t>
      </w:r>
      <w:r w:rsidR="00CE2417">
        <w:t>lat od ponow</w:t>
      </w:r>
      <w:r w:rsidR="008A68F5">
        <w:t xml:space="preserve">nego pochówku a </w:t>
      </w:r>
      <w:r w:rsidR="00CE2417" w:rsidRPr="00607B99">
        <w:t>rokiem</w:t>
      </w:r>
      <w:r w:rsidR="00E034EA">
        <w:t>,</w:t>
      </w:r>
      <w:r w:rsidR="00CE2417" w:rsidRPr="00607B99">
        <w:t xml:space="preserve"> do którego było </w:t>
      </w:r>
      <w:r>
        <w:t xml:space="preserve">dotychczas </w:t>
      </w:r>
      <w:r w:rsidR="00CE2417" w:rsidRPr="00607B99">
        <w:t>opłacone miejsce grzebalne</w:t>
      </w:r>
      <w:r w:rsidR="000B5D10">
        <w:t>.</w:t>
      </w:r>
    </w:p>
    <w:p w:rsidR="000B5D10" w:rsidRDefault="000B5D10">
      <w:pPr>
        <w:jc w:val="both"/>
      </w:pPr>
    </w:p>
    <w:p w:rsidR="00B24E9E" w:rsidRDefault="00B24E9E" w:rsidP="00B24E9E">
      <w:pPr>
        <w:tabs>
          <w:tab w:val="right" w:pos="340"/>
        </w:tabs>
        <w:ind w:left="454" w:hanging="454"/>
        <w:jc w:val="both"/>
      </w:pPr>
      <w:r>
        <w:tab/>
        <w:t>IV.</w:t>
      </w:r>
      <w:r>
        <w:tab/>
      </w:r>
      <w:r w:rsidRPr="00451B59">
        <w:t xml:space="preserve">Stawki </w:t>
      </w:r>
      <w:r w:rsidRPr="00C51411">
        <w:t>netto</w:t>
      </w:r>
      <w:r w:rsidRPr="00451B59">
        <w:t xml:space="preserve"> </w:t>
      </w:r>
      <w:r>
        <w:t xml:space="preserve">jednorazowych </w:t>
      </w:r>
      <w:r w:rsidRPr="00451B59">
        <w:t xml:space="preserve">opłat </w:t>
      </w:r>
      <w:r w:rsidRPr="003469D6">
        <w:t xml:space="preserve">za zagospodarowanie </w:t>
      </w:r>
      <w:r>
        <w:t>miejsc grzebalnych, dla których uiszcza się opłatę za pochowanie zgodnie z podpunktem 1 punktu III, wynoszą:</w:t>
      </w:r>
    </w:p>
    <w:p w:rsidR="00B24E9E" w:rsidRDefault="00B24E9E" w:rsidP="008D3C56">
      <w:pPr>
        <w:tabs>
          <w:tab w:val="decimal" w:leader="dot" w:pos="8931"/>
        </w:tabs>
        <w:spacing w:before="20"/>
        <w:ind w:left="1020" w:hanging="340"/>
        <w:jc w:val="both"/>
      </w:pPr>
      <w:r>
        <w:t>1)</w:t>
      </w:r>
      <w:r>
        <w:tab/>
      </w:r>
      <w:r w:rsidRPr="00E5071E">
        <w:t xml:space="preserve">grób ziemny </w:t>
      </w:r>
      <w:r w:rsidR="00442C5F">
        <w:t>jednomiejscowy</w:t>
      </w:r>
      <w:r w:rsidRPr="00E5071E">
        <w:t xml:space="preserve"> </w:t>
      </w:r>
      <w:r w:rsidR="00442C5F">
        <w:t>(w tym</w:t>
      </w:r>
      <w:r w:rsidRPr="00E5071E">
        <w:t xml:space="preserve"> głębinowy</w:t>
      </w:r>
      <w:r w:rsidR="00442C5F">
        <w:t>)</w:t>
      </w:r>
      <w:r>
        <w:t xml:space="preserve"> </w:t>
      </w:r>
      <w:r>
        <w:tab/>
        <w:t xml:space="preserve"> </w:t>
      </w:r>
      <w:r w:rsidR="00E859E5">
        <w:t>192,10</w:t>
      </w:r>
      <w:r w:rsidRPr="00451B59">
        <w:t xml:space="preserve"> zł</w:t>
      </w:r>
      <w:r w:rsidR="002E7A9C">
        <w:t>;</w:t>
      </w:r>
    </w:p>
    <w:p w:rsidR="00B24E9E" w:rsidRDefault="00B24E9E" w:rsidP="008D3C56">
      <w:pPr>
        <w:tabs>
          <w:tab w:val="decimal" w:leader="dot" w:pos="8931"/>
        </w:tabs>
        <w:spacing w:before="20"/>
        <w:ind w:left="1020" w:hanging="340"/>
        <w:jc w:val="both"/>
      </w:pPr>
      <w:r>
        <w:t>2)</w:t>
      </w:r>
      <w:r>
        <w:tab/>
      </w:r>
      <w:r w:rsidRPr="00E5071E">
        <w:t>grób rodzinny</w:t>
      </w:r>
      <w:r>
        <w:t xml:space="preserve"> </w:t>
      </w:r>
      <w:r w:rsidRPr="00E5071E">
        <w:t xml:space="preserve">ziemny dwumiejscowy </w:t>
      </w:r>
      <w:r w:rsidR="008D3C56">
        <w:t>(w tym głębinowy)</w:t>
      </w:r>
      <w:r>
        <w:tab/>
        <w:t xml:space="preserve"> </w:t>
      </w:r>
      <w:r w:rsidR="00E859E5">
        <w:t>288,15</w:t>
      </w:r>
      <w:r w:rsidRPr="00451B59">
        <w:t xml:space="preserve"> zł</w:t>
      </w:r>
      <w:r w:rsidR="002E7A9C">
        <w:t>;</w:t>
      </w:r>
    </w:p>
    <w:p w:rsidR="00B24E9E" w:rsidRDefault="00B24E9E" w:rsidP="008D3C56">
      <w:pPr>
        <w:tabs>
          <w:tab w:val="decimal" w:leader="dot" w:pos="8931"/>
        </w:tabs>
        <w:spacing w:before="20"/>
        <w:ind w:left="1020" w:hanging="340"/>
        <w:jc w:val="both"/>
      </w:pPr>
      <w:r>
        <w:t>3)</w:t>
      </w:r>
      <w:r>
        <w:tab/>
      </w:r>
      <w:r w:rsidRPr="00E5071E">
        <w:t>grób rodzinny</w:t>
      </w:r>
      <w:r>
        <w:t xml:space="preserve"> </w:t>
      </w:r>
      <w:r w:rsidRPr="00E5071E">
        <w:t xml:space="preserve">ziemny </w:t>
      </w:r>
      <w:r w:rsidR="00442C5F">
        <w:t>– za każde dodatkowe miejsce</w:t>
      </w:r>
      <w:r>
        <w:t xml:space="preserve"> </w:t>
      </w:r>
      <w:r>
        <w:tab/>
        <w:t xml:space="preserve"> </w:t>
      </w:r>
      <w:r w:rsidR="00E859E5">
        <w:t>144,08</w:t>
      </w:r>
      <w:r w:rsidRPr="00451B59">
        <w:t xml:space="preserve"> zł</w:t>
      </w:r>
      <w:r w:rsidR="002E7A9C">
        <w:t>;</w:t>
      </w:r>
    </w:p>
    <w:p w:rsidR="00B24E9E" w:rsidRDefault="00B24E9E" w:rsidP="008D3C56">
      <w:pPr>
        <w:tabs>
          <w:tab w:val="decimal" w:leader="dot" w:pos="8931"/>
        </w:tabs>
        <w:spacing w:before="20"/>
        <w:ind w:left="1020" w:hanging="340"/>
        <w:jc w:val="both"/>
      </w:pPr>
      <w:r>
        <w:t>4)</w:t>
      </w:r>
      <w:r>
        <w:tab/>
        <w:t>grób urnowy ziemny (</w:t>
      </w:r>
      <w:r w:rsidR="00B9152F">
        <w:t>o w</w:t>
      </w:r>
      <w:r w:rsidR="00552B74">
        <w:t xml:space="preserve">ymiarach jak dziecięcy) </w:t>
      </w:r>
      <w:r w:rsidR="00552B74">
        <w:tab/>
        <w:t xml:space="preserve"> </w:t>
      </w:r>
      <w:r w:rsidR="00E859E5">
        <w:t>192,10</w:t>
      </w:r>
      <w:r w:rsidRPr="00451B59">
        <w:t xml:space="preserve"> zł</w:t>
      </w:r>
      <w:r w:rsidR="002E7A9C">
        <w:t>;</w:t>
      </w:r>
    </w:p>
    <w:p w:rsidR="00B24E9E" w:rsidRDefault="00B24E9E" w:rsidP="008D3C56">
      <w:pPr>
        <w:tabs>
          <w:tab w:val="decimal" w:leader="dot" w:pos="8931"/>
        </w:tabs>
        <w:spacing w:before="20"/>
        <w:ind w:left="1020" w:hanging="340"/>
        <w:jc w:val="both"/>
      </w:pPr>
      <w:r>
        <w:t>5)</w:t>
      </w:r>
      <w:r>
        <w:tab/>
        <w:t xml:space="preserve">grób dziecięcy </w:t>
      </w:r>
      <w:r>
        <w:tab/>
        <w:t xml:space="preserve"> </w:t>
      </w:r>
      <w:r w:rsidR="00382385">
        <w:t>96,05</w:t>
      </w:r>
      <w:r w:rsidRPr="00451B59">
        <w:t xml:space="preserve"> zł</w:t>
      </w:r>
      <w:r>
        <w:t>.</w:t>
      </w:r>
    </w:p>
    <w:p w:rsidR="00B24E9E" w:rsidRDefault="00B24E9E" w:rsidP="00B24E9E"/>
    <w:p w:rsidR="00B24E9E" w:rsidRDefault="00B24E9E"/>
    <w:sectPr w:rsidR="00B24E9E" w:rsidSect="00442C5F">
      <w:footnotePr>
        <w:pos w:val="beneathText"/>
      </w:footnotePr>
      <w:pgSz w:w="11905" w:h="16837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E1"/>
    <w:rsid w:val="00011185"/>
    <w:rsid w:val="000854FB"/>
    <w:rsid w:val="000A486A"/>
    <w:rsid w:val="000A654E"/>
    <w:rsid w:val="000B2C13"/>
    <w:rsid w:val="000B4495"/>
    <w:rsid w:val="000B5D10"/>
    <w:rsid w:val="000C5C01"/>
    <w:rsid w:val="000C5E59"/>
    <w:rsid w:val="000D6BB2"/>
    <w:rsid w:val="00114F7A"/>
    <w:rsid w:val="001272A1"/>
    <w:rsid w:val="001C613D"/>
    <w:rsid w:val="001E789E"/>
    <w:rsid w:val="00217450"/>
    <w:rsid w:val="00253DA3"/>
    <w:rsid w:val="00292976"/>
    <w:rsid w:val="002D5A15"/>
    <w:rsid w:val="002D6D73"/>
    <w:rsid w:val="002E7A9C"/>
    <w:rsid w:val="00307201"/>
    <w:rsid w:val="0032283E"/>
    <w:rsid w:val="0036138E"/>
    <w:rsid w:val="00382385"/>
    <w:rsid w:val="003D5164"/>
    <w:rsid w:val="00442C5F"/>
    <w:rsid w:val="00464E0C"/>
    <w:rsid w:val="004B52E1"/>
    <w:rsid w:val="004D6ECB"/>
    <w:rsid w:val="00552B74"/>
    <w:rsid w:val="005A4AC1"/>
    <w:rsid w:val="005C749E"/>
    <w:rsid w:val="005E225E"/>
    <w:rsid w:val="005F01C6"/>
    <w:rsid w:val="006071A5"/>
    <w:rsid w:val="00607B99"/>
    <w:rsid w:val="00647978"/>
    <w:rsid w:val="006809FA"/>
    <w:rsid w:val="006A609F"/>
    <w:rsid w:val="006B317D"/>
    <w:rsid w:val="00741198"/>
    <w:rsid w:val="00783CA7"/>
    <w:rsid w:val="00794F73"/>
    <w:rsid w:val="007E6FCE"/>
    <w:rsid w:val="00803925"/>
    <w:rsid w:val="008804D6"/>
    <w:rsid w:val="008A4FF4"/>
    <w:rsid w:val="008A68F5"/>
    <w:rsid w:val="008B049C"/>
    <w:rsid w:val="008C3475"/>
    <w:rsid w:val="008D2D30"/>
    <w:rsid w:val="008D3C56"/>
    <w:rsid w:val="0092713A"/>
    <w:rsid w:val="00957DCA"/>
    <w:rsid w:val="009E09E4"/>
    <w:rsid w:val="00AC70A5"/>
    <w:rsid w:val="00B24E9E"/>
    <w:rsid w:val="00B9152F"/>
    <w:rsid w:val="00BA6C00"/>
    <w:rsid w:val="00BB3518"/>
    <w:rsid w:val="00C24EB7"/>
    <w:rsid w:val="00C7536F"/>
    <w:rsid w:val="00CA1C94"/>
    <w:rsid w:val="00CB0600"/>
    <w:rsid w:val="00CC543E"/>
    <w:rsid w:val="00CE2417"/>
    <w:rsid w:val="00CF31BF"/>
    <w:rsid w:val="00D00ADE"/>
    <w:rsid w:val="00D26663"/>
    <w:rsid w:val="00D37FD7"/>
    <w:rsid w:val="00D7437E"/>
    <w:rsid w:val="00DA204A"/>
    <w:rsid w:val="00DC399E"/>
    <w:rsid w:val="00DF3ED9"/>
    <w:rsid w:val="00E034EA"/>
    <w:rsid w:val="00E24A91"/>
    <w:rsid w:val="00E854B6"/>
    <w:rsid w:val="00E859E5"/>
    <w:rsid w:val="00EA39AC"/>
    <w:rsid w:val="00EA78D6"/>
    <w:rsid w:val="00F04E85"/>
    <w:rsid w:val="00F45E2A"/>
    <w:rsid w:val="00F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99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DC399E"/>
  </w:style>
  <w:style w:type="character" w:customStyle="1" w:styleId="Absatz-Standardschriftart">
    <w:name w:val="Absatz-Standardschriftart"/>
    <w:rsid w:val="00DC399E"/>
  </w:style>
  <w:style w:type="character" w:customStyle="1" w:styleId="Domylnaczcionkaakapitu2">
    <w:name w:val="Domyślna czcionka akapitu2"/>
    <w:rsid w:val="00DC399E"/>
  </w:style>
  <w:style w:type="character" w:customStyle="1" w:styleId="Domylnaczcionkaakapitu1">
    <w:name w:val="Domyślna czcionka akapitu1"/>
    <w:rsid w:val="00DC399E"/>
  </w:style>
  <w:style w:type="paragraph" w:customStyle="1" w:styleId="Nagwek3">
    <w:name w:val="Nagłówek3"/>
    <w:basedOn w:val="Normalny"/>
    <w:next w:val="Tekstpodstawowy"/>
    <w:rsid w:val="00DC39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C399E"/>
    <w:pPr>
      <w:spacing w:after="120"/>
    </w:pPr>
  </w:style>
  <w:style w:type="paragraph" w:styleId="Lista">
    <w:name w:val="List"/>
    <w:basedOn w:val="Tekstpodstawowy"/>
    <w:semiHidden/>
    <w:rsid w:val="00DC399E"/>
    <w:rPr>
      <w:rFonts w:cs="Tahoma"/>
    </w:rPr>
  </w:style>
  <w:style w:type="paragraph" w:customStyle="1" w:styleId="Podpis3">
    <w:name w:val="Podpis3"/>
    <w:basedOn w:val="Normalny"/>
    <w:rsid w:val="00DC39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C399E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DC39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C399E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DC39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C399E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4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49E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99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DC399E"/>
  </w:style>
  <w:style w:type="character" w:customStyle="1" w:styleId="Absatz-Standardschriftart">
    <w:name w:val="Absatz-Standardschriftart"/>
    <w:rsid w:val="00DC399E"/>
  </w:style>
  <w:style w:type="character" w:customStyle="1" w:styleId="Domylnaczcionkaakapitu2">
    <w:name w:val="Domyślna czcionka akapitu2"/>
    <w:rsid w:val="00DC399E"/>
  </w:style>
  <w:style w:type="character" w:customStyle="1" w:styleId="Domylnaczcionkaakapitu1">
    <w:name w:val="Domyślna czcionka akapitu1"/>
    <w:rsid w:val="00DC399E"/>
  </w:style>
  <w:style w:type="paragraph" w:customStyle="1" w:styleId="Nagwek3">
    <w:name w:val="Nagłówek3"/>
    <w:basedOn w:val="Normalny"/>
    <w:next w:val="Tekstpodstawowy"/>
    <w:rsid w:val="00DC39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C399E"/>
    <w:pPr>
      <w:spacing w:after="120"/>
    </w:pPr>
  </w:style>
  <w:style w:type="paragraph" w:styleId="Lista">
    <w:name w:val="List"/>
    <w:basedOn w:val="Tekstpodstawowy"/>
    <w:semiHidden/>
    <w:rsid w:val="00DC399E"/>
    <w:rPr>
      <w:rFonts w:cs="Tahoma"/>
    </w:rPr>
  </w:style>
  <w:style w:type="paragraph" w:customStyle="1" w:styleId="Podpis3">
    <w:name w:val="Podpis3"/>
    <w:basedOn w:val="Normalny"/>
    <w:rsid w:val="00DC39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C399E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DC39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C399E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DC39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C399E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4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49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DC00-3513-4C81-A91C-94D501A8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ZGK_rwb</dc:creator>
  <cp:lastModifiedBy>Sekretariat</cp:lastModifiedBy>
  <cp:revision>2</cp:revision>
  <cp:lastPrinted>2018-01-26T11:10:00Z</cp:lastPrinted>
  <dcterms:created xsi:type="dcterms:W3CDTF">2018-01-31T10:35:00Z</dcterms:created>
  <dcterms:modified xsi:type="dcterms:W3CDTF">2018-01-31T10:35:00Z</dcterms:modified>
</cp:coreProperties>
</file>